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863"/>
        <w:tblW w:w="15003" w:type="dxa"/>
        <w:tblLook w:val="04A0" w:firstRow="1" w:lastRow="0" w:firstColumn="1" w:lastColumn="0" w:noHBand="0" w:noVBand="1"/>
      </w:tblPr>
      <w:tblGrid>
        <w:gridCol w:w="2671"/>
        <w:gridCol w:w="4275"/>
        <w:gridCol w:w="1652"/>
        <w:gridCol w:w="1330"/>
        <w:gridCol w:w="5075"/>
      </w:tblGrid>
      <w:tr w:rsidR="00D833DD" w:rsidRPr="00FC4E37" w:rsidTr="00991F8E">
        <w:trPr>
          <w:trHeight w:val="343"/>
        </w:trPr>
        <w:tc>
          <w:tcPr>
            <w:tcW w:w="15003" w:type="dxa"/>
            <w:gridSpan w:val="5"/>
            <w:tcBorders>
              <w:top w:val="single" w:sz="18" w:space="0" w:color="auto"/>
              <w:left w:val="single" w:sz="18" w:space="0" w:color="auto"/>
              <w:right w:val="single" w:sz="18" w:space="0" w:color="auto"/>
            </w:tcBorders>
            <w:shd w:val="clear" w:color="auto" w:fill="FFFFFF" w:themeFill="background1"/>
          </w:tcPr>
          <w:p w:rsidR="00D833DD" w:rsidRPr="00FC4E37" w:rsidRDefault="0082313E" w:rsidP="00A80FBF">
            <w:pPr>
              <w:spacing w:line="360" w:lineRule="auto"/>
              <w:jc w:val="center"/>
              <w:rPr>
                <w:rFonts w:ascii="Berlin Sans FB" w:hAnsi="Berlin Sans FB" w:cs="Tahoma"/>
                <w:color w:val="000000" w:themeColor="text1"/>
              </w:rPr>
            </w:pPr>
            <w:r>
              <w:rPr>
                <w:rFonts w:ascii="Berlin Sans FB" w:hAnsi="Berlin Sans FB" w:cs="Tahoma"/>
                <w:color w:val="000000" w:themeColor="text1"/>
              </w:rPr>
              <w:t xml:space="preserve">53% Attracting Pupil Premium Funding </w:t>
            </w:r>
            <w:r w:rsidR="00D833DD" w:rsidRPr="00FC4E37">
              <w:rPr>
                <w:rFonts w:ascii="Berlin Sans FB" w:hAnsi="Berlin Sans FB" w:cs="Tahoma"/>
                <w:color w:val="000000" w:themeColor="text1"/>
              </w:rPr>
              <w:t>*Total Funding : £33</w:t>
            </w:r>
            <w:r w:rsidR="00DD6367">
              <w:rPr>
                <w:rFonts w:ascii="Berlin Sans FB" w:hAnsi="Berlin Sans FB" w:cs="Tahoma"/>
                <w:color w:val="000000" w:themeColor="text1"/>
              </w:rPr>
              <w:t>0.00  *</w:t>
            </w:r>
            <w:r w:rsidR="00D833DD" w:rsidRPr="00FC4E37">
              <w:rPr>
                <w:rFonts w:ascii="Berlin Sans FB" w:hAnsi="Berlin Sans FB" w:cs="Tahoma"/>
                <w:color w:val="000000" w:themeColor="text1"/>
              </w:rPr>
              <w:t xml:space="preserve">EYPP Funding: </w:t>
            </w:r>
            <w:r w:rsidR="005F2C69">
              <w:rPr>
                <w:rFonts w:ascii="Berlin Sans FB" w:hAnsi="Berlin Sans FB" w:cs="Tahoma"/>
                <w:color w:val="000000" w:themeColor="text1"/>
              </w:rPr>
              <w:t xml:space="preserve">65 children = </w:t>
            </w:r>
            <w:r w:rsidR="009B0CEC">
              <w:rPr>
                <w:rFonts w:ascii="Berlin Sans FB" w:hAnsi="Berlin Sans FB" w:cs="Tahoma"/>
                <w:color w:val="000000" w:themeColor="text1"/>
              </w:rPr>
              <w:t>£9060</w:t>
            </w:r>
          </w:p>
        </w:tc>
      </w:tr>
      <w:tr w:rsidR="00243CCE" w:rsidRPr="00FC4E37" w:rsidTr="00091E82">
        <w:trPr>
          <w:trHeight w:val="303"/>
        </w:trPr>
        <w:tc>
          <w:tcPr>
            <w:tcW w:w="2671" w:type="dxa"/>
            <w:tcBorders>
              <w:top w:val="single" w:sz="18" w:space="0" w:color="auto"/>
              <w:right w:val="single" w:sz="18" w:space="0" w:color="auto"/>
            </w:tcBorders>
            <w:shd w:val="clear" w:color="auto" w:fill="D6E3BC" w:themeFill="accent3" w:themeFillTint="66"/>
          </w:tcPr>
          <w:p w:rsidR="00470AF2" w:rsidRPr="004E0ADE" w:rsidRDefault="00470AF2" w:rsidP="00470AF2">
            <w:pPr>
              <w:pStyle w:val="ListParagraph"/>
              <w:spacing w:line="360" w:lineRule="auto"/>
              <w:ind w:left="0"/>
              <w:jc w:val="center"/>
              <w:rPr>
                <w:rFonts w:ascii="XCCW Joined 1a" w:hAnsi="XCCW Joined 1a" w:cs="Tahoma"/>
                <w:color w:val="000000" w:themeColor="text1"/>
                <w:u w:val="single"/>
              </w:rPr>
            </w:pPr>
            <w:r w:rsidRPr="004E0ADE">
              <w:rPr>
                <w:rFonts w:ascii="XCCW Joined 1a" w:hAnsi="XCCW Joined 1a" w:cs="Tahoma"/>
                <w:color w:val="000000" w:themeColor="text1"/>
                <w:u w:val="single"/>
              </w:rPr>
              <w:t>Use of Funding –</w:t>
            </w:r>
          </w:p>
        </w:tc>
        <w:tc>
          <w:tcPr>
            <w:tcW w:w="4275" w:type="dxa"/>
            <w:tcBorders>
              <w:top w:val="single" w:sz="18" w:space="0" w:color="auto"/>
              <w:left w:val="single" w:sz="18" w:space="0" w:color="auto"/>
              <w:right w:val="single" w:sz="18" w:space="0" w:color="auto"/>
            </w:tcBorders>
            <w:shd w:val="clear" w:color="auto" w:fill="D6E3BC" w:themeFill="accent3" w:themeFillTint="66"/>
          </w:tcPr>
          <w:p w:rsidR="00470AF2" w:rsidRPr="004E0ADE" w:rsidRDefault="00470AF2" w:rsidP="001D7292">
            <w:pPr>
              <w:pStyle w:val="ListParagraph"/>
              <w:spacing w:line="360" w:lineRule="auto"/>
              <w:ind w:left="0"/>
              <w:jc w:val="center"/>
              <w:rPr>
                <w:rFonts w:ascii="XCCW Joined 1a" w:hAnsi="XCCW Joined 1a" w:cs="Tahoma"/>
                <w:color w:val="000000" w:themeColor="text1"/>
                <w:u w:val="single"/>
              </w:rPr>
            </w:pPr>
            <w:r w:rsidRPr="004E0ADE">
              <w:rPr>
                <w:rFonts w:ascii="XCCW Joined 1a" w:hAnsi="XCCW Joined 1a" w:cs="Tahoma"/>
                <w:color w:val="000000" w:themeColor="text1"/>
                <w:u w:val="single"/>
              </w:rPr>
              <w:t>Actions</w:t>
            </w:r>
          </w:p>
        </w:tc>
        <w:tc>
          <w:tcPr>
            <w:tcW w:w="1652" w:type="dxa"/>
            <w:tcBorders>
              <w:top w:val="single" w:sz="18" w:space="0" w:color="auto"/>
              <w:left w:val="single" w:sz="18" w:space="0" w:color="auto"/>
              <w:right w:val="single" w:sz="18" w:space="0" w:color="auto"/>
            </w:tcBorders>
            <w:shd w:val="clear" w:color="auto" w:fill="D6E3BC" w:themeFill="accent3" w:themeFillTint="66"/>
          </w:tcPr>
          <w:p w:rsidR="00470AF2" w:rsidRPr="004E0ADE" w:rsidRDefault="00470AF2" w:rsidP="00470AF2">
            <w:pPr>
              <w:pStyle w:val="ListParagraph"/>
              <w:spacing w:line="360" w:lineRule="auto"/>
              <w:ind w:left="0"/>
              <w:jc w:val="center"/>
              <w:rPr>
                <w:rFonts w:ascii="XCCW Joined 1a" w:hAnsi="XCCW Joined 1a" w:cstheme="minorHAnsi"/>
                <w:color w:val="000000" w:themeColor="text1"/>
                <w:u w:val="single"/>
              </w:rPr>
            </w:pPr>
            <w:r w:rsidRPr="004E0ADE">
              <w:rPr>
                <w:rFonts w:ascii="XCCW Joined 1a" w:hAnsi="XCCW Joined 1a" w:cstheme="minorHAnsi"/>
                <w:color w:val="000000" w:themeColor="text1"/>
                <w:u w:val="single"/>
              </w:rPr>
              <w:t>Average Impact-EFF</w:t>
            </w:r>
          </w:p>
        </w:tc>
        <w:tc>
          <w:tcPr>
            <w:tcW w:w="1330" w:type="dxa"/>
            <w:tcBorders>
              <w:top w:val="single" w:sz="18" w:space="0" w:color="auto"/>
              <w:left w:val="single" w:sz="18" w:space="0" w:color="auto"/>
              <w:right w:val="single" w:sz="18" w:space="0" w:color="auto"/>
            </w:tcBorders>
            <w:shd w:val="clear" w:color="auto" w:fill="D6E3BC" w:themeFill="accent3" w:themeFillTint="66"/>
          </w:tcPr>
          <w:p w:rsidR="00470AF2" w:rsidRPr="004E0ADE" w:rsidRDefault="00470AF2" w:rsidP="001D7292">
            <w:pPr>
              <w:pStyle w:val="ListParagraph"/>
              <w:spacing w:line="360" w:lineRule="auto"/>
              <w:ind w:left="0"/>
              <w:jc w:val="center"/>
              <w:rPr>
                <w:rFonts w:ascii="XCCW Joined 1a" w:hAnsi="XCCW Joined 1a" w:cs="Tahoma"/>
                <w:color w:val="000000" w:themeColor="text1"/>
                <w:u w:val="single"/>
              </w:rPr>
            </w:pPr>
            <w:r w:rsidRPr="004E0ADE">
              <w:rPr>
                <w:rFonts w:ascii="XCCW Joined 1a" w:hAnsi="XCCW Joined 1a" w:cs="Tahoma"/>
                <w:color w:val="000000" w:themeColor="text1"/>
                <w:u w:val="single"/>
              </w:rPr>
              <w:t>Costs</w:t>
            </w:r>
          </w:p>
        </w:tc>
        <w:tc>
          <w:tcPr>
            <w:tcW w:w="5075" w:type="dxa"/>
            <w:tcBorders>
              <w:top w:val="single" w:sz="18" w:space="0" w:color="auto"/>
              <w:left w:val="single" w:sz="18" w:space="0" w:color="auto"/>
              <w:right w:val="single" w:sz="18" w:space="0" w:color="auto"/>
            </w:tcBorders>
            <w:shd w:val="clear" w:color="auto" w:fill="D6E3BC" w:themeFill="accent3" w:themeFillTint="66"/>
          </w:tcPr>
          <w:p w:rsidR="00470AF2" w:rsidRPr="004E0ADE" w:rsidRDefault="00A243C2" w:rsidP="001D7292">
            <w:pPr>
              <w:pStyle w:val="ListParagraph"/>
              <w:spacing w:line="360" w:lineRule="auto"/>
              <w:ind w:left="0"/>
              <w:jc w:val="center"/>
              <w:rPr>
                <w:rFonts w:ascii="XCCW Joined 1a" w:hAnsi="XCCW Joined 1a" w:cs="Tahoma"/>
                <w:color w:val="000000" w:themeColor="text1"/>
                <w:u w:val="single"/>
              </w:rPr>
            </w:pPr>
            <w:r w:rsidRPr="004E0ADE">
              <w:rPr>
                <w:rFonts w:ascii="XCCW Joined 1a" w:hAnsi="XCCW Joined 1a" w:cs="Tahoma"/>
                <w:color w:val="000000" w:themeColor="text1"/>
                <w:u w:val="single"/>
              </w:rPr>
              <w:t xml:space="preserve">How will we Measure </w:t>
            </w:r>
            <w:r w:rsidR="00470AF2" w:rsidRPr="004E0ADE">
              <w:rPr>
                <w:rFonts w:ascii="XCCW Joined 1a" w:hAnsi="XCCW Joined 1a" w:cs="Tahoma"/>
                <w:color w:val="000000" w:themeColor="text1"/>
                <w:u w:val="single"/>
              </w:rPr>
              <w:t>Impact</w:t>
            </w:r>
            <w:r w:rsidRPr="004E0ADE">
              <w:rPr>
                <w:rFonts w:ascii="XCCW Joined 1a" w:hAnsi="XCCW Joined 1a" w:cs="Tahoma"/>
                <w:color w:val="000000" w:themeColor="text1"/>
                <w:u w:val="single"/>
              </w:rPr>
              <w:t>?</w:t>
            </w:r>
          </w:p>
        </w:tc>
      </w:tr>
      <w:tr w:rsidR="00243CCE" w:rsidRPr="00FC4E37" w:rsidTr="00091E82">
        <w:trPr>
          <w:trHeight w:val="343"/>
        </w:trPr>
        <w:tc>
          <w:tcPr>
            <w:tcW w:w="2671" w:type="dxa"/>
            <w:tcBorders>
              <w:bottom w:val="single" w:sz="18" w:space="0" w:color="auto"/>
              <w:right w:val="single" w:sz="18" w:space="0" w:color="auto"/>
            </w:tcBorders>
            <w:shd w:val="clear" w:color="auto" w:fill="FFFFFF" w:themeFill="background1"/>
          </w:tcPr>
          <w:p w:rsidR="00470AF2" w:rsidRPr="00091E82" w:rsidRDefault="00470AF2" w:rsidP="001D7292">
            <w:pPr>
              <w:pStyle w:val="ListParagraph"/>
              <w:spacing w:line="360" w:lineRule="auto"/>
              <w:ind w:left="0"/>
              <w:jc w:val="center"/>
              <w:rPr>
                <w:rFonts w:ascii="SassoonPrimaryInfant" w:hAnsi="SassoonPrimaryInfant" w:cs="Tahoma"/>
                <w:b/>
                <w:i/>
                <w:color w:val="000000" w:themeColor="text1"/>
                <w:u w:val="single"/>
              </w:rPr>
            </w:pPr>
            <w:r w:rsidRPr="00091E82">
              <w:rPr>
                <w:rFonts w:ascii="SassoonPrimaryInfant" w:hAnsi="SassoonPrimaryInfant" w:cs="Tahoma"/>
                <w:b/>
                <w:i/>
                <w:color w:val="000000" w:themeColor="text1"/>
                <w:u w:val="single"/>
              </w:rPr>
              <w:t>Spec</w:t>
            </w:r>
            <w:r w:rsidRPr="00091E82">
              <w:rPr>
                <w:rFonts w:ascii="SassoonPrimaryInfant" w:hAnsi="SassoonPrimaryInfant" w:cs="Tahoma"/>
                <w:b/>
                <w:color w:val="000000" w:themeColor="text1"/>
                <w:u w:val="single"/>
              </w:rPr>
              <w:t>ialist Teachers</w:t>
            </w:r>
          </w:p>
        </w:tc>
        <w:tc>
          <w:tcPr>
            <w:tcW w:w="4275" w:type="dxa"/>
            <w:tcBorders>
              <w:bottom w:val="single" w:sz="18" w:space="0" w:color="auto"/>
              <w:right w:val="single" w:sz="18" w:space="0" w:color="auto"/>
            </w:tcBorders>
            <w:shd w:val="clear" w:color="auto" w:fill="FFFFFF" w:themeFill="background1"/>
          </w:tcPr>
          <w:p w:rsidR="00470AF2" w:rsidRPr="00FC4E37" w:rsidRDefault="00470AF2" w:rsidP="001D7292">
            <w:pPr>
              <w:pStyle w:val="ListParagraph"/>
              <w:spacing w:line="360" w:lineRule="auto"/>
              <w:ind w:left="0"/>
              <w:jc w:val="center"/>
              <w:rPr>
                <w:rFonts w:ascii="SassoonPrimaryInfant" w:hAnsi="SassoonPrimaryInfant" w:cs="Tahoma"/>
                <w:i/>
                <w:color w:val="000000" w:themeColor="text1"/>
              </w:rPr>
            </w:pPr>
          </w:p>
        </w:tc>
        <w:tc>
          <w:tcPr>
            <w:tcW w:w="1652" w:type="dxa"/>
            <w:tcBorders>
              <w:bottom w:val="single" w:sz="18" w:space="0" w:color="auto"/>
              <w:right w:val="single" w:sz="18" w:space="0" w:color="auto"/>
            </w:tcBorders>
            <w:shd w:val="clear" w:color="auto" w:fill="FFFFFF" w:themeFill="background1"/>
          </w:tcPr>
          <w:p w:rsidR="00470AF2" w:rsidRPr="00FC4E37" w:rsidRDefault="00470AF2" w:rsidP="001D7292">
            <w:pPr>
              <w:pStyle w:val="ListParagraph"/>
              <w:spacing w:line="360" w:lineRule="auto"/>
              <w:ind w:left="0"/>
              <w:jc w:val="center"/>
              <w:rPr>
                <w:rFonts w:ascii="SassoonPrimaryInfant" w:hAnsi="SassoonPrimaryInfant" w:cs="Tahoma"/>
                <w:i/>
                <w:color w:val="000000" w:themeColor="text1"/>
              </w:rPr>
            </w:pPr>
          </w:p>
        </w:tc>
        <w:tc>
          <w:tcPr>
            <w:tcW w:w="1330" w:type="dxa"/>
            <w:tcBorders>
              <w:left w:val="single" w:sz="18" w:space="0" w:color="auto"/>
              <w:bottom w:val="single" w:sz="18" w:space="0" w:color="auto"/>
              <w:right w:val="single" w:sz="18" w:space="0" w:color="auto"/>
            </w:tcBorders>
            <w:shd w:val="clear" w:color="auto" w:fill="FFFFFF" w:themeFill="background1"/>
          </w:tcPr>
          <w:p w:rsidR="00470AF2" w:rsidRPr="00FC4E37" w:rsidRDefault="00470AF2" w:rsidP="001D7292">
            <w:pPr>
              <w:pStyle w:val="ListParagraph"/>
              <w:spacing w:line="360" w:lineRule="auto"/>
              <w:ind w:left="0"/>
              <w:jc w:val="center"/>
              <w:rPr>
                <w:rFonts w:ascii="SassoonPrimaryInfant" w:hAnsi="SassoonPrimaryInfant" w:cs="Tahoma"/>
                <w:i/>
                <w:color w:val="000000" w:themeColor="text1"/>
              </w:rPr>
            </w:pPr>
          </w:p>
        </w:tc>
        <w:tc>
          <w:tcPr>
            <w:tcW w:w="5075" w:type="dxa"/>
            <w:tcBorders>
              <w:left w:val="single" w:sz="18" w:space="0" w:color="auto"/>
              <w:bottom w:val="single" w:sz="18" w:space="0" w:color="auto"/>
              <w:right w:val="single" w:sz="18" w:space="0" w:color="auto"/>
            </w:tcBorders>
            <w:shd w:val="clear" w:color="auto" w:fill="FFFFFF" w:themeFill="background1"/>
          </w:tcPr>
          <w:p w:rsidR="00470AF2" w:rsidRPr="00FC4E37" w:rsidRDefault="00470AF2" w:rsidP="00991F8E">
            <w:pPr>
              <w:pStyle w:val="ListParagraph"/>
              <w:ind w:left="0"/>
              <w:jc w:val="center"/>
              <w:rPr>
                <w:rFonts w:ascii="SassoonPrimaryInfant" w:hAnsi="SassoonPrimaryInfant" w:cs="Tahoma"/>
                <w:i/>
                <w:color w:val="000000" w:themeColor="text1"/>
              </w:rPr>
            </w:pPr>
          </w:p>
        </w:tc>
      </w:tr>
      <w:tr w:rsidR="00243CCE" w:rsidRPr="00FC4E37" w:rsidTr="005E5BD9">
        <w:trPr>
          <w:trHeight w:val="343"/>
        </w:trPr>
        <w:tc>
          <w:tcPr>
            <w:tcW w:w="2671" w:type="dxa"/>
            <w:tcBorders>
              <w:right w:val="single" w:sz="18" w:space="0" w:color="auto"/>
            </w:tcBorders>
          </w:tcPr>
          <w:p w:rsidR="00470AF2" w:rsidRPr="00FC4E37" w:rsidRDefault="00470AF2" w:rsidP="008010A6">
            <w:pPr>
              <w:pStyle w:val="ListParagraph"/>
              <w:ind w:left="0"/>
              <w:rPr>
                <w:rFonts w:ascii="Gill Sans MT" w:hAnsi="Gill Sans MT" w:cs="Tahoma"/>
                <w:color w:val="000000" w:themeColor="text1"/>
              </w:rPr>
            </w:pPr>
            <w:r w:rsidRPr="00FC4E37">
              <w:rPr>
                <w:rFonts w:ascii="Gill Sans MT" w:hAnsi="Gill Sans MT" w:cs="Tahoma"/>
                <w:b/>
                <w:color w:val="000000" w:themeColor="text1"/>
              </w:rPr>
              <w:t>Rapid Teachers</w:t>
            </w:r>
            <w:r w:rsidR="008010A6">
              <w:rPr>
                <w:rFonts w:ascii="Gill Sans MT" w:hAnsi="Gill Sans MT" w:cs="Tahoma"/>
                <w:b/>
                <w:color w:val="000000" w:themeColor="text1"/>
              </w:rPr>
              <w:t xml:space="preserve"> </w:t>
            </w:r>
            <w:r w:rsidRPr="00FC4E37">
              <w:rPr>
                <w:rFonts w:ascii="Gill Sans MT" w:hAnsi="Gill Sans MT" w:cs="Tahoma"/>
                <w:b/>
                <w:color w:val="000000" w:themeColor="text1"/>
              </w:rPr>
              <w:t xml:space="preserve">– </w:t>
            </w:r>
            <w:r w:rsidRPr="00FC4E37">
              <w:rPr>
                <w:rFonts w:ascii="Gill Sans MT" w:hAnsi="Gill Sans MT" w:cs="Tahoma"/>
                <w:color w:val="000000" w:themeColor="text1"/>
              </w:rPr>
              <w:t xml:space="preserve">Small groups of children targeted to reach or exceed the expected standard. </w:t>
            </w:r>
            <w:r w:rsidRPr="00FC4E37">
              <w:rPr>
                <w:rFonts w:ascii="Gill Sans MT" w:hAnsi="Gill Sans MT" w:cs="Tahoma"/>
                <w:b/>
                <w:color w:val="000000" w:themeColor="text1"/>
              </w:rPr>
              <w:t xml:space="preserve">Research for the Education </w:t>
            </w:r>
            <w:proofErr w:type="gramStart"/>
            <w:r w:rsidRPr="00FC4E37">
              <w:rPr>
                <w:rFonts w:ascii="Gill Sans MT" w:hAnsi="Gill Sans MT" w:cs="Tahoma"/>
                <w:b/>
                <w:color w:val="000000" w:themeColor="text1"/>
              </w:rPr>
              <w:t>Endowment  Foundation</w:t>
            </w:r>
            <w:proofErr w:type="gramEnd"/>
            <w:r w:rsidRPr="00FC4E37">
              <w:rPr>
                <w:rFonts w:ascii="Gill Sans MT" w:hAnsi="Gill Sans MT" w:cs="Tahoma"/>
                <w:color w:val="000000" w:themeColor="text1"/>
              </w:rPr>
              <w:t xml:space="preserve"> show that small groups can have a big impact on learning and progression. </w:t>
            </w:r>
          </w:p>
        </w:tc>
        <w:tc>
          <w:tcPr>
            <w:tcW w:w="4275" w:type="dxa"/>
            <w:tcBorders>
              <w:left w:val="single" w:sz="18" w:space="0" w:color="auto"/>
              <w:right w:val="single" w:sz="18" w:space="0" w:color="auto"/>
            </w:tcBorders>
          </w:tcPr>
          <w:p w:rsidR="00470AF2" w:rsidRPr="00FC4E37" w:rsidRDefault="00470AF2" w:rsidP="007159D1">
            <w:pPr>
              <w:pStyle w:val="ListParagraph"/>
              <w:ind w:left="0"/>
              <w:rPr>
                <w:rFonts w:ascii="Gill Sans MT" w:hAnsi="Gill Sans MT" w:cs="Tahoma"/>
                <w:color w:val="000000" w:themeColor="text1"/>
              </w:rPr>
            </w:pPr>
            <w:r w:rsidRPr="00FC4E37">
              <w:rPr>
                <w:rFonts w:ascii="Gill Sans MT" w:hAnsi="Gill Sans MT" w:cs="Tahoma"/>
                <w:color w:val="000000" w:themeColor="text1"/>
              </w:rPr>
              <w:t>Experienced Teachers delivering bespoke lessons and targeting learning to ensure all children, including PP children reach expected standard. These teachers ar</w:t>
            </w:r>
            <w:r w:rsidR="002803D2" w:rsidRPr="00FC4E37">
              <w:rPr>
                <w:rFonts w:ascii="Gill Sans MT" w:hAnsi="Gill Sans MT" w:cs="Tahoma"/>
                <w:color w:val="000000" w:themeColor="text1"/>
              </w:rPr>
              <w:t>e also responsible for the 1:1 R</w:t>
            </w:r>
            <w:r w:rsidRPr="00FC4E37">
              <w:rPr>
                <w:rFonts w:ascii="Gill Sans MT" w:hAnsi="Gill Sans MT" w:cs="Tahoma"/>
                <w:color w:val="000000" w:themeColor="text1"/>
              </w:rPr>
              <w:t>eaders. The children will be carefully</w:t>
            </w:r>
            <w:r w:rsidR="007159D1">
              <w:rPr>
                <w:rFonts w:ascii="Gill Sans MT" w:hAnsi="Gill Sans MT" w:cs="Tahoma"/>
                <w:color w:val="000000" w:themeColor="text1"/>
              </w:rPr>
              <w:t xml:space="preserve"> and rigorously</w:t>
            </w:r>
            <w:r w:rsidRPr="00FC4E37">
              <w:rPr>
                <w:rFonts w:ascii="Gill Sans MT" w:hAnsi="Gill Sans MT" w:cs="Tahoma"/>
                <w:color w:val="000000" w:themeColor="text1"/>
              </w:rPr>
              <w:t xml:space="preserve"> monitored to ensure progression. </w:t>
            </w:r>
            <w:r w:rsidR="007159D1">
              <w:rPr>
                <w:rFonts w:ascii="Gill Sans MT" w:hAnsi="Gill Sans MT" w:cs="Tahoma"/>
                <w:color w:val="000000" w:themeColor="text1"/>
              </w:rPr>
              <w:t>These teachers are based in Year Five and Six. (3)</w:t>
            </w:r>
          </w:p>
        </w:tc>
        <w:tc>
          <w:tcPr>
            <w:tcW w:w="1652" w:type="dxa"/>
            <w:tcBorders>
              <w:left w:val="single" w:sz="18" w:space="0" w:color="auto"/>
              <w:right w:val="single" w:sz="18" w:space="0" w:color="auto"/>
            </w:tcBorders>
          </w:tcPr>
          <w:p w:rsidR="00470AF2" w:rsidRPr="00FC4E37" w:rsidRDefault="00470AF2" w:rsidP="001D7292">
            <w:pPr>
              <w:pStyle w:val="ListParagraph"/>
              <w:spacing w:line="360" w:lineRule="auto"/>
              <w:ind w:left="0"/>
              <w:jc w:val="center"/>
              <w:rPr>
                <w:rFonts w:ascii="Gill Sans MT" w:hAnsi="Gill Sans MT" w:cs="Tahoma"/>
                <w:color w:val="000000" w:themeColor="text1"/>
              </w:rPr>
            </w:pPr>
          </w:p>
          <w:p w:rsidR="00470AF2" w:rsidRPr="00FC4E37" w:rsidRDefault="00470AF2" w:rsidP="001D7292">
            <w:pPr>
              <w:pStyle w:val="ListParagraph"/>
              <w:spacing w:line="360" w:lineRule="auto"/>
              <w:ind w:left="0"/>
              <w:jc w:val="center"/>
              <w:rPr>
                <w:rFonts w:ascii="Gill Sans MT" w:hAnsi="Gill Sans MT" w:cs="Tahoma"/>
                <w:color w:val="000000" w:themeColor="text1"/>
              </w:rPr>
            </w:pPr>
            <w:r w:rsidRPr="00FC4E37">
              <w:rPr>
                <w:rFonts w:ascii="Gill Sans MT" w:hAnsi="Gill Sans MT" w:cs="Tahoma"/>
                <w:noProof/>
                <w:color w:val="000000" w:themeColor="text1"/>
              </w:rPr>
              <w:drawing>
                <wp:inline distT="0" distB="0" distL="0" distR="0" wp14:anchorId="67F625E3" wp14:editId="691870F2">
                  <wp:extent cx="498764" cy="47780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052" cy="481909"/>
                          </a:xfrm>
                          <a:prstGeom prst="rect">
                            <a:avLst/>
                          </a:prstGeom>
                          <a:noFill/>
                        </pic:spPr>
                      </pic:pic>
                    </a:graphicData>
                  </a:graphic>
                </wp:inline>
              </w:drawing>
            </w:r>
          </w:p>
        </w:tc>
        <w:tc>
          <w:tcPr>
            <w:tcW w:w="1330" w:type="dxa"/>
            <w:tcBorders>
              <w:left w:val="single" w:sz="18" w:space="0" w:color="auto"/>
            </w:tcBorders>
          </w:tcPr>
          <w:p w:rsidR="00470AF2" w:rsidRPr="00FC4E37" w:rsidRDefault="00470AF2" w:rsidP="001D7292">
            <w:pPr>
              <w:pStyle w:val="ListParagraph"/>
              <w:spacing w:line="360" w:lineRule="auto"/>
              <w:ind w:left="0"/>
              <w:jc w:val="center"/>
              <w:rPr>
                <w:rFonts w:ascii="Gill Sans MT" w:hAnsi="Gill Sans MT" w:cs="Tahoma"/>
                <w:color w:val="000000" w:themeColor="text1"/>
              </w:rPr>
            </w:pPr>
          </w:p>
          <w:p w:rsidR="00470AF2" w:rsidRPr="00FC4E37" w:rsidRDefault="00470AF2" w:rsidP="001D7292">
            <w:pPr>
              <w:pStyle w:val="ListParagraph"/>
              <w:spacing w:line="360" w:lineRule="auto"/>
              <w:ind w:left="0"/>
              <w:jc w:val="center"/>
              <w:rPr>
                <w:rFonts w:ascii="Gill Sans MT" w:hAnsi="Gill Sans MT" w:cs="Tahoma"/>
                <w:color w:val="000000" w:themeColor="text1"/>
              </w:rPr>
            </w:pPr>
          </w:p>
          <w:p w:rsidR="00470AF2" w:rsidRPr="00FC4E37" w:rsidRDefault="00D14F90" w:rsidP="001D7292">
            <w:pPr>
              <w:pStyle w:val="ListParagraph"/>
              <w:spacing w:line="360" w:lineRule="auto"/>
              <w:ind w:left="0"/>
              <w:jc w:val="center"/>
              <w:rPr>
                <w:rFonts w:ascii="Gill Sans MT" w:hAnsi="Gill Sans MT" w:cs="Tahoma"/>
                <w:color w:val="000000" w:themeColor="text1"/>
              </w:rPr>
            </w:pPr>
            <w:r>
              <w:rPr>
                <w:rFonts w:ascii="Gill Sans MT" w:hAnsi="Gill Sans MT" w:cs="Tahoma"/>
                <w:color w:val="000000" w:themeColor="text1"/>
              </w:rPr>
              <w:t>£232,926</w:t>
            </w:r>
          </w:p>
        </w:tc>
        <w:tc>
          <w:tcPr>
            <w:tcW w:w="5075" w:type="dxa"/>
            <w:tcBorders>
              <w:left w:val="single" w:sz="18" w:space="0" w:color="auto"/>
            </w:tcBorders>
          </w:tcPr>
          <w:p w:rsidR="00470AF2" w:rsidRPr="00FC4E37" w:rsidRDefault="00AC4889" w:rsidP="00225D9F">
            <w:pPr>
              <w:rPr>
                <w:rFonts w:ascii="Gill Sans MT" w:hAnsi="Gill Sans MT"/>
              </w:rPr>
            </w:pPr>
            <w:r w:rsidRPr="00FC4E37">
              <w:rPr>
                <w:rFonts w:ascii="Gill Sans MT" w:hAnsi="Gill Sans MT"/>
              </w:rPr>
              <w:t>*To continue our success from last academic year in % of children meeting expected standard</w:t>
            </w:r>
            <w:r w:rsidR="00C835C7" w:rsidRPr="00FC4E37">
              <w:rPr>
                <w:rFonts w:ascii="Gill Sans MT" w:hAnsi="Gill Sans MT"/>
              </w:rPr>
              <w:t xml:space="preserve"> in all areas. Our disadvantaged children to outperform others nationally in most areas!</w:t>
            </w:r>
          </w:p>
          <w:p w:rsidR="00C835C7" w:rsidRPr="00FC4E37" w:rsidRDefault="00C835C7" w:rsidP="00225D9F">
            <w:pPr>
              <w:rPr>
                <w:rFonts w:ascii="Gill Sans MT" w:hAnsi="Gill Sans MT"/>
              </w:rPr>
            </w:pPr>
          </w:p>
        </w:tc>
      </w:tr>
      <w:tr w:rsidR="00243CCE" w:rsidRPr="00FC4E37" w:rsidTr="005E5BD9">
        <w:trPr>
          <w:trHeight w:val="343"/>
        </w:trPr>
        <w:tc>
          <w:tcPr>
            <w:tcW w:w="2671" w:type="dxa"/>
            <w:tcBorders>
              <w:right w:val="single" w:sz="18" w:space="0" w:color="auto"/>
            </w:tcBorders>
          </w:tcPr>
          <w:p w:rsidR="00470AF2" w:rsidRPr="00FC4E37" w:rsidRDefault="00470AF2" w:rsidP="001D7292">
            <w:pPr>
              <w:pStyle w:val="ListParagraph"/>
              <w:ind w:left="0"/>
              <w:rPr>
                <w:rFonts w:ascii="Gill Sans MT" w:hAnsi="Gill Sans MT" w:cs="Tahoma"/>
                <w:color w:val="000000" w:themeColor="text1"/>
              </w:rPr>
            </w:pPr>
            <w:r w:rsidRPr="00FC4E37">
              <w:rPr>
                <w:rFonts w:ascii="Gill Sans MT" w:hAnsi="Gill Sans MT" w:cs="Tahoma"/>
                <w:b/>
                <w:color w:val="000000" w:themeColor="text1"/>
              </w:rPr>
              <w:t>SPLUD</w:t>
            </w:r>
            <w:r w:rsidRPr="00FC4E37">
              <w:rPr>
                <w:rFonts w:ascii="Gill Sans MT" w:hAnsi="Gill Sans MT" w:cs="Tahoma"/>
                <w:color w:val="000000" w:themeColor="text1"/>
              </w:rPr>
              <w:t xml:space="preserve"> Teacher</w:t>
            </w:r>
          </w:p>
        </w:tc>
        <w:tc>
          <w:tcPr>
            <w:tcW w:w="4275" w:type="dxa"/>
            <w:tcBorders>
              <w:left w:val="single" w:sz="18" w:space="0" w:color="auto"/>
              <w:right w:val="single" w:sz="18" w:space="0" w:color="auto"/>
            </w:tcBorders>
          </w:tcPr>
          <w:p w:rsidR="00470AF2" w:rsidRPr="00FC4E37" w:rsidRDefault="00470AF2" w:rsidP="001D7292">
            <w:pPr>
              <w:pStyle w:val="ListParagraph"/>
              <w:ind w:left="0"/>
              <w:rPr>
                <w:rFonts w:ascii="Gill Sans MT" w:hAnsi="Gill Sans MT" w:cs="Tahoma"/>
                <w:i/>
                <w:color w:val="000000" w:themeColor="text1"/>
              </w:rPr>
            </w:pPr>
            <w:r w:rsidRPr="00FC4E37">
              <w:rPr>
                <w:rFonts w:ascii="Gill Sans MT" w:hAnsi="Gill Sans MT" w:cs="Tahoma"/>
                <w:i/>
                <w:color w:val="000000" w:themeColor="text1"/>
              </w:rPr>
              <w:t>Speech, Language &amp; Understanding Difficulty Teacher</w:t>
            </w:r>
          </w:p>
          <w:p w:rsidR="00470AF2" w:rsidRPr="00FC4E37" w:rsidRDefault="00470AF2" w:rsidP="001D7292">
            <w:pPr>
              <w:pStyle w:val="ListParagraph"/>
              <w:ind w:left="0"/>
              <w:rPr>
                <w:rFonts w:ascii="Gill Sans MT" w:hAnsi="Gill Sans MT" w:cs="Tahoma"/>
                <w:color w:val="000000" w:themeColor="text1"/>
              </w:rPr>
            </w:pPr>
            <w:r w:rsidRPr="00FC4E37">
              <w:rPr>
                <w:rFonts w:ascii="Gill Sans MT" w:hAnsi="Gill Sans MT" w:cs="Tahoma"/>
                <w:color w:val="000000" w:themeColor="text1"/>
              </w:rPr>
              <w:t xml:space="preserve">One day a week. Teacher targeting and tracking progress of children who need extra support with cognitive understanding and language support. </w:t>
            </w:r>
          </w:p>
        </w:tc>
        <w:tc>
          <w:tcPr>
            <w:tcW w:w="1652" w:type="dxa"/>
            <w:tcBorders>
              <w:left w:val="single" w:sz="18" w:space="0" w:color="auto"/>
              <w:right w:val="single" w:sz="18" w:space="0" w:color="auto"/>
            </w:tcBorders>
          </w:tcPr>
          <w:p w:rsidR="00470AF2" w:rsidRPr="00FC4E37" w:rsidRDefault="00470AF2" w:rsidP="001D7292">
            <w:pPr>
              <w:pStyle w:val="ListParagraph"/>
              <w:spacing w:line="360" w:lineRule="auto"/>
              <w:ind w:left="0"/>
              <w:jc w:val="center"/>
              <w:rPr>
                <w:rFonts w:ascii="Gill Sans MT" w:hAnsi="Gill Sans MT" w:cs="Tahoma"/>
                <w:color w:val="000000" w:themeColor="text1"/>
              </w:rPr>
            </w:pPr>
            <w:r w:rsidRPr="00FC4E37">
              <w:rPr>
                <w:rFonts w:ascii="Gill Sans MT" w:hAnsi="Gill Sans MT" w:cs="Tahoma"/>
                <w:noProof/>
                <w:color w:val="000000" w:themeColor="text1"/>
              </w:rPr>
              <w:drawing>
                <wp:inline distT="0" distB="0" distL="0" distR="0" wp14:anchorId="69B1DAF0" wp14:editId="67292006">
                  <wp:extent cx="471063" cy="451263"/>
                  <wp:effectExtent l="0" t="0" r="571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112" cy="455141"/>
                          </a:xfrm>
                          <a:prstGeom prst="rect">
                            <a:avLst/>
                          </a:prstGeom>
                          <a:noFill/>
                        </pic:spPr>
                      </pic:pic>
                    </a:graphicData>
                  </a:graphic>
                </wp:inline>
              </w:drawing>
            </w:r>
          </w:p>
        </w:tc>
        <w:tc>
          <w:tcPr>
            <w:tcW w:w="1330" w:type="dxa"/>
            <w:tcBorders>
              <w:left w:val="single" w:sz="18" w:space="0" w:color="auto"/>
            </w:tcBorders>
          </w:tcPr>
          <w:p w:rsidR="00470AF2" w:rsidRPr="00FC4E37" w:rsidRDefault="008010A6" w:rsidP="001D7292">
            <w:pPr>
              <w:pStyle w:val="ListParagraph"/>
              <w:spacing w:line="360" w:lineRule="auto"/>
              <w:ind w:left="0"/>
              <w:jc w:val="center"/>
              <w:rPr>
                <w:rFonts w:ascii="Gill Sans MT" w:hAnsi="Gill Sans MT" w:cs="Tahoma"/>
                <w:color w:val="000000" w:themeColor="text1"/>
              </w:rPr>
            </w:pPr>
            <w:r>
              <w:rPr>
                <w:rFonts w:ascii="Gill Sans MT" w:hAnsi="Gill Sans MT" w:cs="Tahoma"/>
                <w:color w:val="000000" w:themeColor="text1"/>
              </w:rPr>
              <w:t>£12,300</w:t>
            </w:r>
          </w:p>
        </w:tc>
        <w:tc>
          <w:tcPr>
            <w:tcW w:w="5075" w:type="dxa"/>
            <w:tcBorders>
              <w:left w:val="single" w:sz="18" w:space="0" w:color="auto"/>
            </w:tcBorders>
          </w:tcPr>
          <w:p w:rsidR="00470AF2" w:rsidRPr="00FC4E37" w:rsidRDefault="00C27A7D" w:rsidP="00C27A7D">
            <w:pPr>
              <w:pStyle w:val="ListParagraph"/>
              <w:ind w:left="0"/>
              <w:rPr>
                <w:rFonts w:ascii="Gill Sans MT" w:hAnsi="Gill Sans MT" w:cs="Tahoma"/>
                <w:color w:val="000000" w:themeColor="text1"/>
              </w:rPr>
            </w:pPr>
            <w:r w:rsidRPr="00FC4E37">
              <w:rPr>
                <w:rFonts w:ascii="Gill Sans MT" w:hAnsi="Gill Sans MT" w:cs="Tahoma"/>
                <w:color w:val="000000" w:themeColor="text1"/>
              </w:rPr>
              <w:t>*To support our disadvantaged children which specific speech, language and learning difficulty to help t</w:t>
            </w:r>
            <w:r w:rsidR="00F50A9F" w:rsidRPr="00FC4E37">
              <w:rPr>
                <w:rFonts w:ascii="Gill Sans MT" w:hAnsi="Gill Sans MT" w:cs="Tahoma"/>
                <w:color w:val="000000" w:themeColor="text1"/>
              </w:rPr>
              <w:t>hem reach the expected standard.</w:t>
            </w:r>
            <w:r w:rsidR="007159D1">
              <w:rPr>
                <w:rFonts w:ascii="Gill Sans MT" w:hAnsi="Gill Sans MT" w:cs="Tahoma"/>
                <w:color w:val="000000" w:themeColor="text1"/>
              </w:rPr>
              <w:t xml:space="preserve"> Progress measured in </w:t>
            </w:r>
            <w:r w:rsidR="00053985">
              <w:rPr>
                <w:rFonts w:ascii="Gill Sans MT" w:hAnsi="Gill Sans MT" w:cs="Tahoma"/>
                <w:color w:val="000000" w:themeColor="text1"/>
              </w:rPr>
              <w:t xml:space="preserve">Reading Accuracy using YARC </w:t>
            </w:r>
            <w:r w:rsidR="00E31F12">
              <w:rPr>
                <w:rFonts w:ascii="Gill Sans MT" w:hAnsi="Gill Sans MT" w:cs="Tahoma"/>
                <w:color w:val="000000" w:themeColor="text1"/>
              </w:rPr>
              <w:t>(Comprehension)</w:t>
            </w:r>
            <w:r w:rsidR="00053985">
              <w:rPr>
                <w:rFonts w:ascii="Gill Sans MT" w:hAnsi="Gill Sans MT" w:cs="Tahoma"/>
                <w:color w:val="000000" w:themeColor="text1"/>
              </w:rPr>
              <w:t xml:space="preserve">and HAST </w:t>
            </w:r>
            <w:r w:rsidR="00E31F12">
              <w:rPr>
                <w:rFonts w:ascii="Gill Sans MT" w:hAnsi="Gill Sans MT" w:cs="Tahoma"/>
                <w:color w:val="000000" w:themeColor="text1"/>
              </w:rPr>
              <w:t xml:space="preserve">(spelling) </w:t>
            </w:r>
            <w:r w:rsidR="00053985">
              <w:rPr>
                <w:rFonts w:ascii="Gill Sans MT" w:hAnsi="Gill Sans MT" w:cs="Tahoma"/>
                <w:color w:val="000000" w:themeColor="text1"/>
              </w:rPr>
              <w:t xml:space="preserve">assessments. </w:t>
            </w:r>
          </w:p>
        </w:tc>
      </w:tr>
      <w:tr w:rsidR="00243CCE" w:rsidRPr="00FC4E37" w:rsidTr="00705467">
        <w:trPr>
          <w:trHeight w:val="343"/>
        </w:trPr>
        <w:tc>
          <w:tcPr>
            <w:tcW w:w="6946" w:type="dxa"/>
            <w:gridSpan w:val="2"/>
          </w:tcPr>
          <w:p w:rsidR="00470AF2" w:rsidRDefault="00470AF2" w:rsidP="001D7292">
            <w:pPr>
              <w:pStyle w:val="ListParagraph"/>
              <w:spacing w:line="360" w:lineRule="auto"/>
              <w:ind w:left="0"/>
              <w:jc w:val="right"/>
              <w:rPr>
                <w:rFonts w:ascii="Gill Sans MT" w:hAnsi="Gill Sans MT" w:cs="Tahoma"/>
                <w:color w:val="000000" w:themeColor="text1"/>
              </w:rPr>
            </w:pPr>
          </w:p>
          <w:p w:rsidR="00970C4F" w:rsidRDefault="00970C4F" w:rsidP="001D7292">
            <w:pPr>
              <w:pStyle w:val="ListParagraph"/>
              <w:spacing w:line="360" w:lineRule="auto"/>
              <w:ind w:left="0"/>
              <w:jc w:val="right"/>
              <w:rPr>
                <w:rFonts w:ascii="Gill Sans MT" w:hAnsi="Gill Sans MT" w:cs="Tahoma"/>
                <w:color w:val="000000" w:themeColor="text1"/>
              </w:rPr>
            </w:pPr>
          </w:p>
          <w:p w:rsidR="00970C4F" w:rsidRDefault="00970C4F" w:rsidP="001D7292">
            <w:pPr>
              <w:pStyle w:val="ListParagraph"/>
              <w:spacing w:line="360" w:lineRule="auto"/>
              <w:ind w:left="0"/>
              <w:jc w:val="right"/>
              <w:rPr>
                <w:rFonts w:ascii="Gill Sans MT" w:hAnsi="Gill Sans MT" w:cs="Tahoma"/>
                <w:color w:val="000000" w:themeColor="text1"/>
              </w:rPr>
            </w:pPr>
          </w:p>
          <w:p w:rsidR="00175C21" w:rsidRPr="00FC4E37" w:rsidRDefault="00175C21" w:rsidP="001D7292">
            <w:pPr>
              <w:pStyle w:val="ListParagraph"/>
              <w:spacing w:line="360" w:lineRule="auto"/>
              <w:ind w:left="0"/>
              <w:jc w:val="right"/>
              <w:rPr>
                <w:rFonts w:ascii="Gill Sans MT" w:hAnsi="Gill Sans MT" w:cs="Tahoma"/>
                <w:color w:val="000000" w:themeColor="text1"/>
              </w:rPr>
            </w:pPr>
          </w:p>
        </w:tc>
        <w:tc>
          <w:tcPr>
            <w:tcW w:w="1652" w:type="dxa"/>
            <w:shd w:val="clear" w:color="auto" w:fill="FFFFFF" w:themeFill="background1"/>
          </w:tcPr>
          <w:p w:rsidR="00470AF2" w:rsidRPr="00FC4E37" w:rsidRDefault="00E61AC3" w:rsidP="001D7292">
            <w:pPr>
              <w:pStyle w:val="ListParagraph"/>
              <w:spacing w:line="360" w:lineRule="auto"/>
              <w:ind w:left="0"/>
              <w:jc w:val="center"/>
              <w:rPr>
                <w:rFonts w:ascii="Gill Sans MT" w:hAnsi="Gill Sans MT" w:cs="Tahoma"/>
                <w:color w:val="000000" w:themeColor="text1"/>
              </w:rPr>
            </w:pPr>
            <w:r w:rsidRPr="00FC4E37">
              <w:rPr>
                <w:rFonts w:ascii="Gill Sans MT" w:hAnsi="Gill Sans MT" w:cs="Tahoma"/>
                <w:color w:val="000000" w:themeColor="text1"/>
              </w:rPr>
              <w:t>Total Specialist Teachers</w:t>
            </w:r>
          </w:p>
        </w:tc>
        <w:tc>
          <w:tcPr>
            <w:tcW w:w="1330" w:type="dxa"/>
            <w:shd w:val="clear" w:color="auto" w:fill="FFFFCC"/>
          </w:tcPr>
          <w:p w:rsidR="00470AF2" w:rsidRPr="00FC4E37" w:rsidRDefault="008C35E2" w:rsidP="005861D2">
            <w:pPr>
              <w:pStyle w:val="ListParagraph"/>
              <w:spacing w:line="360" w:lineRule="auto"/>
              <w:ind w:left="0"/>
              <w:jc w:val="center"/>
              <w:rPr>
                <w:rFonts w:ascii="Gill Sans MT" w:hAnsi="Gill Sans MT" w:cs="Tahoma"/>
                <w:b/>
                <w:color w:val="000000" w:themeColor="text1"/>
              </w:rPr>
            </w:pPr>
            <w:r>
              <w:rPr>
                <w:rFonts w:ascii="Gill Sans MT" w:hAnsi="Gill Sans MT" w:cs="Tahoma"/>
                <w:b/>
                <w:color w:val="000000" w:themeColor="text1"/>
              </w:rPr>
              <w:t>£245,226</w:t>
            </w:r>
          </w:p>
          <w:p w:rsidR="00470AF2" w:rsidRPr="00FC4E37" w:rsidRDefault="00470AF2" w:rsidP="009F6502">
            <w:pPr>
              <w:pStyle w:val="ListParagraph"/>
              <w:spacing w:line="360" w:lineRule="auto"/>
              <w:ind w:left="0"/>
              <w:jc w:val="center"/>
              <w:rPr>
                <w:rFonts w:ascii="Gill Sans MT" w:hAnsi="Gill Sans MT" w:cs="Tahoma"/>
                <w:b/>
                <w:color w:val="000000" w:themeColor="text1"/>
              </w:rPr>
            </w:pPr>
          </w:p>
        </w:tc>
        <w:tc>
          <w:tcPr>
            <w:tcW w:w="5075" w:type="dxa"/>
            <w:shd w:val="clear" w:color="auto" w:fill="FFFFFF" w:themeFill="background1"/>
          </w:tcPr>
          <w:p w:rsidR="00470AF2" w:rsidRPr="00FC4E37" w:rsidRDefault="00470AF2" w:rsidP="00C40324">
            <w:pPr>
              <w:pStyle w:val="ListParagraph"/>
              <w:ind w:left="0"/>
              <w:jc w:val="center"/>
              <w:rPr>
                <w:rFonts w:ascii="Gill Sans MT" w:hAnsi="Gill Sans MT" w:cs="Tahoma"/>
                <w:b/>
                <w:color w:val="000000" w:themeColor="text1"/>
              </w:rPr>
            </w:pPr>
          </w:p>
        </w:tc>
      </w:tr>
      <w:tr w:rsidR="00470AF2" w:rsidRPr="00FC4E37" w:rsidTr="00091E82">
        <w:trPr>
          <w:trHeight w:val="343"/>
        </w:trPr>
        <w:tc>
          <w:tcPr>
            <w:tcW w:w="9928" w:type="dxa"/>
            <w:gridSpan w:val="4"/>
            <w:shd w:val="clear" w:color="auto" w:fill="D6E3BC" w:themeFill="accent3" w:themeFillTint="66"/>
          </w:tcPr>
          <w:p w:rsidR="00470AF2" w:rsidRPr="00FC4E37" w:rsidRDefault="00470AF2" w:rsidP="00B40EF1">
            <w:pPr>
              <w:pStyle w:val="ListParagraph"/>
              <w:spacing w:line="360" w:lineRule="auto"/>
              <w:ind w:left="0"/>
              <w:jc w:val="center"/>
              <w:rPr>
                <w:rFonts w:ascii="Cooper Black" w:hAnsi="Cooper Black" w:cs="Tahoma"/>
                <w:i/>
                <w:color w:val="000000" w:themeColor="text1"/>
                <w:u w:val="single"/>
              </w:rPr>
            </w:pPr>
            <w:r w:rsidRPr="00FC4E37">
              <w:rPr>
                <w:rFonts w:ascii="Cooper Black" w:hAnsi="Cooper Black" w:cs="Tahoma"/>
                <w:i/>
                <w:color w:val="000000" w:themeColor="text1"/>
                <w:u w:val="single"/>
              </w:rPr>
              <w:lastRenderedPageBreak/>
              <w:t>Curriculum/ Teaching</w:t>
            </w:r>
          </w:p>
        </w:tc>
        <w:tc>
          <w:tcPr>
            <w:tcW w:w="5075" w:type="dxa"/>
            <w:shd w:val="clear" w:color="auto" w:fill="D6E3BC" w:themeFill="accent3" w:themeFillTint="66"/>
          </w:tcPr>
          <w:p w:rsidR="00470AF2" w:rsidRPr="00FC4E37" w:rsidRDefault="00240C4C" w:rsidP="00C40324">
            <w:pPr>
              <w:pStyle w:val="ListParagraph"/>
              <w:ind w:left="0"/>
              <w:jc w:val="center"/>
              <w:rPr>
                <w:rFonts w:ascii="Cooper Black" w:hAnsi="Cooper Black" w:cs="Tahoma"/>
                <w:i/>
                <w:color w:val="000000" w:themeColor="text1"/>
                <w:u w:val="single"/>
              </w:rPr>
            </w:pPr>
            <w:r w:rsidRPr="00FC4E37">
              <w:rPr>
                <w:rFonts w:ascii="Cooper Black" w:hAnsi="Cooper Black" w:cs="Tahoma"/>
                <w:i/>
                <w:color w:val="000000" w:themeColor="text1"/>
                <w:u w:val="single"/>
              </w:rPr>
              <w:t>Impact</w:t>
            </w:r>
          </w:p>
        </w:tc>
      </w:tr>
      <w:tr w:rsidR="00243CCE" w:rsidRPr="00FC4E37" w:rsidTr="005E5BD9">
        <w:trPr>
          <w:trHeight w:val="343"/>
        </w:trPr>
        <w:tc>
          <w:tcPr>
            <w:tcW w:w="2671" w:type="dxa"/>
            <w:tcBorders>
              <w:right w:val="single" w:sz="24" w:space="0" w:color="auto"/>
            </w:tcBorders>
          </w:tcPr>
          <w:p w:rsidR="0070457C" w:rsidRPr="00FC4E37" w:rsidRDefault="0070457C" w:rsidP="0070457C">
            <w:pPr>
              <w:pStyle w:val="ListParagraph"/>
              <w:ind w:left="0"/>
              <w:rPr>
                <w:rFonts w:ascii="Gill Sans MT" w:hAnsi="Gill Sans MT" w:cs="Tahoma"/>
                <w:b/>
                <w:color w:val="000000" w:themeColor="text1"/>
              </w:rPr>
            </w:pPr>
            <w:r w:rsidRPr="00FC4E37">
              <w:rPr>
                <w:rFonts w:ascii="Gill Sans MT" w:hAnsi="Gill Sans MT" w:cs="Tahoma"/>
                <w:b/>
                <w:color w:val="000000" w:themeColor="text1"/>
              </w:rPr>
              <w:t xml:space="preserve">Salford Library Reading Scheme </w:t>
            </w:r>
          </w:p>
          <w:p w:rsidR="0070457C" w:rsidRPr="00FC4E37" w:rsidRDefault="0070457C" w:rsidP="0070457C">
            <w:pPr>
              <w:pStyle w:val="ListParagraph"/>
              <w:ind w:left="0"/>
              <w:rPr>
                <w:rFonts w:ascii="Gill Sans MT" w:hAnsi="Gill Sans MT" w:cs="Tahoma"/>
                <w:color w:val="000000" w:themeColor="text1"/>
              </w:rPr>
            </w:pPr>
            <w:r w:rsidRPr="00FC4E37">
              <w:rPr>
                <w:rFonts w:ascii="Gill Sans MT" w:hAnsi="Gill Sans MT" w:cs="Tahoma"/>
                <w:color w:val="000000" w:themeColor="text1"/>
              </w:rPr>
              <w:t xml:space="preserve">All Year Groups to support Reading Comprehension. </w:t>
            </w:r>
          </w:p>
        </w:tc>
        <w:tc>
          <w:tcPr>
            <w:tcW w:w="4275" w:type="dxa"/>
            <w:tcBorders>
              <w:left w:val="single" w:sz="24" w:space="0" w:color="auto"/>
              <w:right w:val="single" w:sz="24" w:space="0" w:color="auto"/>
            </w:tcBorders>
          </w:tcPr>
          <w:p w:rsidR="0070457C" w:rsidRPr="00FC4E37" w:rsidRDefault="0070457C" w:rsidP="00553371">
            <w:pPr>
              <w:pStyle w:val="ListParagraph"/>
              <w:ind w:left="0"/>
              <w:rPr>
                <w:rFonts w:ascii="Gill Sans MT" w:hAnsi="Gill Sans MT" w:cs="Tahoma"/>
                <w:color w:val="000000" w:themeColor="text1"/>
              </w:rPr>
            </w:pPr>
            <w:r w:rsidRPr="00FC4E37">
              <w:rPr>
                <w:rFonts w:ascii="Gill Sans MT" w:hAnsi="Gill Sans MT" w:cs="Tahoma"/>
                <w:color w:val="000000" w:themeColor="text1"/>
              </w:rPr>
              <w:t xml:space="preserve">To support the introduction of shared reading in school. All children to have their own copy of texts read during Whole Class Shared Read. Boxes of Topic to support and enrich the curriculum. </w:t>
            </w:r>
          </w:p>
        </w:tc>
        <w:tc>
          <w:tcPr>
            <w:tcW w:w="1652" w:type="dxa"/>
            <w:tcBorders>
              <w:left w:val="single" w:sz="24" w:space="0" w:color="auto"/>
              <w:right w:val="single" w:sz="24" w:space="0" w:color="auto"/>
            </w:tcBorders>
          </w:tcPr>
          <w:p w:rsidR="0070457C" w:rsidRPr="00FC4E37" w:rsidRDefault="0070457C" w:rsidP="0070457C">
            <w:pPr>
              <w:pStyle w:val="ListParagraph"/>
              <w:ind w:left="0"/>
              <w:jc w:val="center"/>
              <w:rPr>
                <w:rFonts w:ascii="Gill Sans MT" w:hAnsi="Gill Sans MT" w:cs="Tahoma"/>
                <w:color w:val="000000" w:themeColor="text1"/>
              </w:rPr>
            </w:pPr>
            <w:r w:rsidRPr="00FC4E37">
              <w:rPr>
                <w:rFonts w:ascii="Gill Sans MT" w:hAnsi="Gill Sans MT" w:cs="Tahoma"/>
                <w:noProof/>
                <w:color w:val="000000" w:themeColor="text1"/>
              </w:rPr>
              <w:drawing>
                <wp:inline distT="0" distB="0" distL="0" distR="0" wp14:anchorId="337A0135" wp14:editId="6A8D2C36">
                  <wp:extent cx="570231" cy="546265"/>
                  <wp:effectExtent l="19050" t="0" r="1269"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131" cy="550959"/>
                          </a:xfrm>
                          <a:prstGeom prst="rect">
                            <a:avLst/>
                          </a:prstGeom>
                          <a:noFill/>
                        </pic:spPr>
                      </pic:pic>
                    </a:graphicData>
                  </a:graphic>
                </wp:inline>
              </w:drawing>
            </w:r>
          </w:p>
        </w:tc>
        <w:tc>
          <w:tcPr>
            <w:tcW w:w="1330" w:type="dxa"/>
            <w:tcBorders>
              <w:left w:val="single" w:sz="24" w:space="0" w:color="auto"/>
              <w:right w:val="single" w:sz="18" w:space="0" w:color="auto"/>
            </w:tcBorders>
          </w:tcPr>
          <w:p w:rsidR="0070457C" w:rsidRPr="00FC4E37" w:rsidRDefault="0070457C" w:rsidP="0070457C">
            <w:pPr>
              <w:pStyle w:val="ListParagraph"/>
              <w:ind w:left="0"/>
              <w:jc w:val="center"/>
              <w:rPr>
                <w:rFonts w:ascii="Gill Sans MT" w:hAnsi="Gill Sans MT" w:cs="Tahoma"/>
                <w:color w:val="000000" w:themeColor="text1"/>
              </w:rPr>
            </w:pPr>
          </w:p>
          <w:p w:rsidR="0070457C" w:rsidRPr="00FC4E37" w:rsidRDefault="00F208D8" w:rsidP="0070457C">
            <w:pPr>
              <w:pStyle w:val="ListParagraph"/>
              <w:ind w:left="0"/>
              <w:jc w:val="center"/>
              <w:rPr>
                <w:rFonts w:ascii="Gill Sans MT" w:hAnsi="Gill Sans MT" w:cs="Tahoma"/>
                <w:color w:val="000000" w:themeColor="text1"/>
              </w:rPr>
            </w:pPr>
            <w:r>
              <w:rPr>
                <w:rFonts w:ascii="Gill Sans MT" w:hAnsi="Gill Sans MT" w:cs="Tahoma"/>
                <w:color w:val="000000" w:themeColor="text1"/>
              </w:rPr>
              <w:t>£2,960</w:t>
            </w:r>
          </w:p>
        </w:tc>
        <w:tc>
          <w:tcPr>
            <w:tcW w:w="5075" w:type="dxa"/>
            <w:tcBorders>
              <w:left w:val="single" w:sz="18" w:space="0" w:color="auto"/>
            </w:tcBorders>
          </w:tcPr>
          <w:p w:rsidR="0070457C" w:rsidRPr="00FC4E37" w:rsidRDefault="00553371" w:rsidP="00553371">
            <w:pPr>
              <w:pStyle w:val="ListParagraph"/>
              <w:ind w:left="0"/>
              <w:rPr>
                <w:rFonts w:ascii="Gill Sans MT" w:hAnsi="Gill Sans MT" w:cs="Tahoma"/>
                <w:color w:val="000000" w:themeColor="text1"/>
              </w:rPr>
            </w:pPr>
            <w:r w:rsidRPr="00FC4E37">
              <w:rPr>
                <w:rFonts w:ascii="Gill Sans MT" w:hAnsi="Gill Sans MT" w:cs="Tahoma"/>
                <w:color w:val="000000" w:themeColor="text1"/>
              </w:rPr>
              <w:t>*To continue to enable the disadvantaged children perform in line or exceed others i</w:t>
            </w:r>
            <w:r w:rsidR="00307A88" w:rsidRPr="00FC4E37">
              <w:rPr>
                <w:rFonts w:ascii="Gill Sans MT" w:hAnsi="Gill Sans MT" w:cs="Tahoma"/>
                <w:color w:val="000000" w:themeColor="text1"/>
              </w:rPr>
              <w:t xml:space="preserve">n school and nationally in Reading. </w:t>
            </w:r>
          </w:p>
          <w:p w:rsidR="00857C24" w:rsidRPr="00FC4E37" w:rsidRDefault="00857C24" w:rsidP="00553371">
            <w:pPr>
              <w:pStyle w:val="ListParagraph"/>
              <w:ind w:left="0"/>
              <w:rPr>
                <w:rFonts w:ascii="Gill Sans MT" w:hAnsi="Gill Sans MT" w:cs="Tahoma"/>
                <w:color w:val="000000" w:themeColor="text1"/>
              </w:rPr>
            </w:pPr>
            <w:r w:rsidRPr="00FC4E37">
              <w:rPr>
                <w:rFonts w:ascii="Gill Sans MT" w:hAnsi="Gill Sans MT" w:cs="Tahoma"/>
                <w:color w:val="000000" w:themeColor="text1"/>
              </w:rPr>
              <w:t>*To help the disadvantaged children at the end of KS1 perform in line with others nationally</w:t>
            </w:r>
            <w:r w:rsidR="00307A88" w:rsidRPr="00FC4E37">
              <w:rPr>
                <w:rFonts w:ascii="Gill Sans MT" w:hAnsi="Gill Sans MT" w:cs="Tahoma"/>
                <w:color w:val="000000" w:themeColor="text1"/>
              </w:rPr>
              <w:t xml:space="preserve"> in Reading. </w:t>
            </w:r>
            <w:r w:rsidRPr="00FC4E37">
              <w:rPr>
                <w:rFonts w:ascii="Gill Sans MT" w:hAnsi="Gill Sans MT" w:cs="Tahoma"/>
                <w:color w:val="000000" w:themeColor="text1"/>
              </w:rPr>
              <w:t xml:space="preserve"> (Gap 2018 = -8% at Expected and -10% at GDS</w:t>
            </w:r>
            <w:r w:rsidR="009B0EB5" w:rsidRPr="00FC4E37">
              <w:rPr>
                <w:rFonts w:ascii="Gill Sans MT" w:hAnsi="Gill Sans MT" w:cs="Tahoma"/>
                <w:color w:val="000000" w:themeColor="text1"/>
              </w:rPr>
              <w:t>.</w:t>
            </w:r>
            <w:r w:rsidRPr="00FC4E37">
              <w:rPr>
                <w:rFonts w:ascii="Gill Sans MT" w:hAnsi="Gill Sans MT" w:cs="Tahoma"/>
                <w:color w:val="000000" w:themeColor="text1"/>
              </w:rPr>
              <w:t>)</w:t>
            </w:r>
          </w:p>
        </w:tc>
      </w:tr>
      <w:tr w:rsidR="00243CCE" w:rsidRPr="00FC4E37" w:rsidTr="005E5BD9">
        <w:trPr>
          <w:trHeight w:val="927"/>
        </w:trPr>
        <w:tc>
          <w:tcPr>
            <w:tcW w:w="2671" w:type="dxa"/>
            <w:tcBorders>
              <w:right w:val="single" w:sz="24" w:space="0" w:color="auto"/>
            </w:tcBorders>
          </w:tcPr>
          <w:p w:rsidR="0070457C" w:rsidRPr="00FC4E37" w:rsidRDefault="0070457C" w:rsidP="0070457C">
            <w:pPr>
              <w:pStyle w:val="ListParagraph"/>
              <w:ind w:left="0"/>
              <w:rPr>
                <w:rFonts w:ascii="Gill Sans MT" w:hAnsi="Gill Sans MT" w:cs="Tahoma"/>
                <w:b/>
                <w:color w:val="000000" w:themeColor="text1"/>
              </w:rPr>
            </w:pPr>
            <w:r w:rsidRPr="00FC4E37">
              <w:rPr>
                <w:rFonts w:ascii="Gill Sans MT" w:hAnsi="Gill Sans MT" w:cs="Tahoma"/>
                <w:b/>
                <w:color w:val="000000" w:themeColor="text1"/>
              </w:rPr>
              <w:t xml:space="preserve">Developing our Reading Comprehension Scheme. </w:t>
            </w:r>
          </w:p>
          <w:p w:rsidR="0070457C" w:rsidRPr="00FC4E37" w:rsidRDefault="0070457C" w:rsidP="0070457C">
            <w:pPr>
              <w:pStyle w:val="ListParagraph"/>
              <w:ind w:left="0"/>
              <w:rPr>
                <w:rFonts w:ascii="Gill Sans MT" w:hAnsi="Gill Sans MT" w:cs="Tahoma"/>
                <w:i/>
                <w:color w:val="000000" w:themeColor="text1"/>
              </w:rPr>
            </w:pPr>
            <w:r w:rsidRPr="00FC4E37">
              <w:rPr>
                <w:rFonts w:ascii="Gill Sans MT" w:hAnsi="Gill Sans MT" w:cs="Tahoma"/>
                <w:i/>
                <w:color w:val="000000" w:themeColor="text1"/>
              </w:rPr>
              <w:t>(Adding to our Cracking Comprehension)</w:t>
            </w:r>
          </w:p>
        </w:tc>
        <w:tc>
          <w:tcPr>
            <w:tcW w:w="4275" w:type="dxa"/>
            <w:tcBorders>
              <w:left w:val="single" w:sz="24" w:space="0" w:color="auto"/>
              <w:right w:val="single" w:sz="24" w:space="0" w:color="auto"/>
            </w:tcBorders>
          </w:tcPr>
          <w:p w:rsidR="0070457C" w:rsidRPr="00FC4E37" w:rsidRDefault="0070457C" w:rsidP="00576EC3">
            <w:pPr>
              <w:pStyle w:val="ListParagraph"/>
              <w:ind w:left="0"/>
              <w:rPr>
                <w:rFonts w:ascii="Gill Sans MT" w:hAnsi="Gill Sans MT" w:cs="Tahoma"/>
                <w:color w:val="000000" w:themeColor="text1"/>
              </w:rPr>
            </w:pPr>
            <w:r w:rsidRPr="00FC4E37">
              <w:rPr>
                <w:rFonts w:ascii="Gill Sans MT" w:hAnsi="Gill Sans MT" w:cs="Tahoma"/>
                <w:color w:val="000000" w:themeColor="text1"/>
              </w:rPr>
              <w:t>Purchase Nelson comprehension scheme. Uses a clear layout with colour-coded questions covering </w:t>
            </w:r>
            <w:r w:rsidRPr="00FC4E37">
              <w:rPr>
                <w:rFonts w:ascii="Gill Sans MT" w:hAnsi="Gill Sans MT" w:cs="Tahoma"/>
                <w:b/>
                <w:bCs/>
                <w:color w:val="000000" w:themeColor="text1"/>
              </w:rPr>
              <w:t>literal comprehension</w:t>
            </w:r>
            <w:r w:rsidRPr="00FC4E37">
              <w:rPr>
                <w:rFonts w:ascii="Gill Sans MT" w:hAnsi="Gill Sans MT" w:cs="Tahoma"/>
                <w:color w:val="000000" w:themeColor="text1"/>
              </w:rPr>
              <w:t>, </w:t>
            </w:r>
            <w:r w:rsidRPr="00FC4E37">
              <w:rPr>
                <w:rFonts w:ascii="Gill Sans MT" w:hAnsi="Gill Sans MT" w:cs="Tahoma"/>
                <w:b/>
                <w:bCs/>
                <w:color w:val="000000" w:themeColor="text1"/>
              </w:rPr>
              <w:t>vocabulary</w:t>
            </w:r>
            <w:r w:rsidRPr="00FC4E37">
              <w:rPr>
                <w:rFonts w:ascii="Gill Sans MT" w:hAnsi="Gill Sans MT" w:cs="Tahoma"/>
                <w:color w:val="000000" w:themeColor="text1"/>
              </w:rPr>
              <w:t>, and higher-order skills such as </w:t>
            </w:r>
            <w:r w:rsidRPr="00FC4E37">
              <w:rPr>
                <w:rFonts w:ascii="Gill Sans MT" w:hAnsi="Gill Sans MT" w:cs="Tahoma"/>
                <w:b/>
                <w:bCs/>
                <w:color w:val="000000" w:themeColor="text1"/>
              </w:rPr>
              <w:t>inference</w:t>
            </w:r>
            <w:r w:rsidRPr="00FC4E37">
              <w:rPr>
                <w:rFonts w:ascii="Gill Sans MT" w:hAnsi="Gill Sans MT" w:cs="Tahoma"/>
                <w:color w:val="000000" w:themeColor="text1"/>
              </w:rPr>
              <w:t> and </w:t>
            </w:r>
            <w:r w:rsidRPr="00FC4E37">
              <w:rPr>
                <w:rFonts w:ascii="Gill Sans MT" w:hAnsi="Gill Sans MT" w:cs="Tahoma"/>
                <w:b/>
                <w:bCs/>
                <w:color w:val="000000" w:themeColor="text1"/>
              </w:rPr>
              <w:t xml:space="preserve">deduction. </w:t>
            </w:r>
          </w:p>
        </w:tc>
        <w:tc>
          <w:tcPr>
            <w:tcW w:w="1652" w:type="dxa"/>
            <w:tcBorders>
              <w:left w:val="single" w:sz="24" w:space="0" w:color="auto"/>
              <w:right w:val="single" w:sz="24" w:space="0" w:color="auto"/>
            </w:tcBorders>
          </w:tcPr>
          <w:p w:rsidR="0070457C" w:rsidRPr="00FC4E37" w:rsidRDefault="0070457C" w:rsidP="0070457C">
            <w:pPr>
              <w:pStyle w:val="ListParagraph"/>
              <w:ind w:left="0"/>
              <w:jc w:val="center"/>
              <w:rPr>
                <w:rFonts w:ascii="Gill Sans MT" w:hAnsi="Gill Sans MT" w:cs="Tahoma"/>
                <w:color w:val="000000" w:themeColor="text1"/>
              </w:rPr>
            </w:pPr>
            <w:r w:rsidRPr="00FC4E37">
              <w:rPr>
                <w:rFonts w:ascii="Gill Sans MT" w:hAnsi="Gill Sans MT" w:cs="Tahoma"/>
                <w:noProof/>
                <w:color w:val="000000" w:themeColor="text1"/>
              </w:rPr>
              <w:drawing>
                <wp:inline distT="0" distB="0" distL="0" distR="0" wp14:anchorId="44E60B47" wp14:editId="484B7FB4">
                  <wp:extent cx="570231" cy="546265"/>
                  <wp:effectExtent l="19050" t="0" r="1269" b="0"/>
                  <wp:docPr id="8"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131" cy="550959"/>
                          </a:xfrm>
                          <a:prstGeom prst="rect">
                            <a:avLst/>
                          </a:prstGeom>
                          <a:noFill/>
                        </pic:spPr>
                      </pic:pic>
                    </a:graphicData>
                  </a:graphic>
                </wp:inline>
              </w:drawing>
            </w:r>
          </w:p>
        </w:tc>
        <w:tc>
          <w:tcPr>
            <w:tcW w:w="1330" w:type="dxa"/>
            <w:tcBorders>
              <w:left w:val="single" w:sz="24" w:space="0" w:color="auto"/>
              <w:right w:val="single" w:sz="18" w:space="0" w:color="auto"/>
            </w:tcBorders>
          </w:tcPr>
          <w:p w:rsidR="0070457C" w:rsidRPr="00FC4E37" w:rsidRDefault="0070457C" w:rsidP="0070457C">
            <w:pPr>
              <w:pStyle w:val="ListParagraph"/>
              <w:ind w:left="0"/>
              <w:jc w:val="center"/>
              <w:rPr>
                <w:rFonts w:ascii="Gill Sans MT" w:hAnsi="Gill Sans MT" w:cs="Tahoma"/>
                <w:color w:val="000000" w:themeColor="text1"/>
              </w:rPr>
            </w:pPr>
          </w:p>
          <w:p w:rsidR="0070457C" w:rsidRPr="00FC4E37" w:rsidRDefault="0070457C" w:rsidP="0070457C">
            <w:pPr>
              <w:pStyle w:val="ListParagraph"/>
              <w:ind w:left="0"/>
              <w:jc w:val="center"/>
              <w:rPr>
                <w:rFonts w:ascii="Gill Sans MT" w:hAnsi="Gill Sans MT" w:cs="Tahoma"/>
                <w:color w:val="000000" w:themeColor="text1"/>
              </w:rPr>
            </w:pPr>
          </w:p>
          <w:p w:rsidR="0070457C" w:rsidRPr="00FC4E37" w:rsidRDefault="0070457C" w:rsidP="0070457C">
            <w:pPr>
              <w:pStyle w:val="ListParagraph"/>
              <w:ind w:left="0"/>
              <w:jc w:val="center"/>
              <w:rPr>
                <w:rFonts w:ascii="Gill Sans MT" w:hAnsi="Gill Sans MT" w:cs="Tahoma"/>
                <w:color w:val="000000" w:themeColor="text1"/>
              </w:rPr>
            </w:pPr>
            <w:r w:rsidRPr="00FC4E37">
              <w:rPr>
                <w:rFonts w:ascii="Gill Sans MT" w:hAnsi="Gill Sans MT" w:cs="Tahoma"/>
                <w:color w:val="000000" w:themeColor="text1"/>
              </w:rPr>
              <w:t>£5000</w:t>
            </w:r>
          </w:p>
        </w:tc>
        <w:tc>
          <w:tcPr>
            <w:tcW w:w="5075" w:type="dxa"/>
            <w:tcBorders>
              <w:left w:val="single" w:sz="18" w:space="0" w:color="auto"/>
            </w:tcBorders>
          </w:tcPr>
          <w:p w:rsidR="00307A88" w:rsidRPr="00FC4E37" w:rsidRDefault="00307A88" w:rsidP="00307A88">
            <w:pPr>
              <w:pStyle w:val="ListParagraph"/>
              <w:ind w:left="0"/>
              <w:rPr>
                <w:rFonts w:ascii="Gill Sans MT" w:hAnsi="Gill Sans MT" w:cs="Tahoma"/>
                <w:color w:val="000000" w:themeColor="text1"/>
              </w:rPr>
            </w:pPr>
            <w:r w:rsidRPr="00FC4E37">
              <w:rPr>
                <w:rFonts w:ascii="Gill Sans MT" w:hAnsi="Gill Sans MT" w:cs="Tahoma"/>
                <w:color w:val="000000" w:themeColor="text1"/>
              </w:rPr>
              <w:t xml:space="preserve">*To continue to enable the disadvantaged children perform in line or exceed others in school and nationally in Reading. </w:t>
            </w:r>
          </w:p>
          <w:p w:rsidR="0070457C" w:rsidRPr="00FC4E37" w:rsidRDefault="00307A88" w:rsidP="00307A88">
            <w:pPr>
              <w:pStyle w:val="ListParagraph"/>
              <w:ind w:left="0"/>
              <w:rPr>
                <w:rFonts w:ascii="Gill Sans MT" w:hAnsi="Gill Sans MT" w:cs="Tahoma"/>
                <w:color w:val="000000" w:themeColor="text1"/>
              </w:rPr>
            </w:pPr>
            <w:r w:rsidRPr="00FC4E37">
              <w:rPr>
                <w:rFonts w:ascii="Gill Sans MT" w:hAnsi="Gill Sans MT" w:cs="Tahoma"/>
                <w:color w:val="000000" w:themeColor="text1"/>
              </w:rPr>
              <w:t>*To help the disadvantaged children at the end of KS1 perform in line with others nationally in Reading.  (Gap 2018 = -8% at Expected and -10% at GDS.)</w:t>
            </w:r>
          </w:p>
        </w:tc>
      </w:tr>
      <w:tr w:rsidR="00243CCE" w:rsidRPr="00FC4E37" w:rsidTr="005E5BD9">
        <w:trPr>
          <w:trHeight w:val="70"/>
        </w:trPr>
        <w:tc>
          <w:tcPr>
            <w:tcW w:w="2671" w:type="dxa"/>
            <w:tcBorders>
              <w:right w:val="single" w:sz="24" w:space="0" w:color="auto"/>
            </w:tcBorders>
          </w:tcPr>
          <w:p w:rsidR="00197170" w:rsidRPr="00FC4E37" w:rsidRDefault="00197170" w:rsidP="00197170">
            <w:pPr>
              <w:pStyle w:val="ListParagraph"/>
              <w:ind w:left="0"/>
              <w:rPr>
                <w:rFonts w:ascii="Gill Sans MT" w:hAnsi="Gill Sans MT" w:cs="Tahoma"/>
                <w:color w:val="000000" w:themeColor="text1"/>
              </w:rPr>
            </w:pPr>
            <w:r w:rsidRPr="00FC4E37">
              <w:rPr>
                <w:rFonts w:ascii="Gill Sans MT" w:hAnsi="Gill Sans MT" w:cs="Tahoma"/>
                <w:b/>
                <w:color w:val="000000" w:themeColor="text1"/>
              </w:rPr>
              <w:t xml:space="preserve">1:1 Tuition- For disadvantaged children needing extra support in the core areas. </w:t>
            </w:r>
          </w:p>
        </w:tc>
        <w:tc>
          <w:tcPr>
            <w:tcW w:w="4275" w:type="dxa"/>
            <w:tcBorders>
              <w:left w:val="single" w:sz="24" w:space="0" w:color="auto"/>
              <w:right w:val="single" w:sz="24" w:space="0" w:color="auto"/>
            </w:tcBorders>
          </w:tcPr>
          <w:p w:rsidR="00197170" w:rsidRPr="00FC4E37" w:rsidRDefault="00197170" w:rsidP="00197170">
            <w:pPr>
              <w:pStyle w:val="ListParagraph"/>
              <w:ind w:left="0"/>
              <w:rPr>
                <w:rFonts w:ascii="Gill Sans MT" w:hAnsi="Gill Sans MT" w:cs="Tahoma"/>
                <w:color w:val="000000" w:themeColor="text1"/>
              </w:rPr>
            </w:pPr>
            <w:r w:rsidRPr="00FC4E37">
              <w:rPr>
                <w:rFonts w:ascii="Gill Sans MT" w:hAnsi="Gill Sans MT" w:cs="Tahoma"/>
                <w:color w:val="000000" w:themeColor="text1"/>
              </w:rPr>
              <w:t>The school to provide 1:1 tuition to provide support academically in core areas. (4/5)</w:t>
            </w:r>
          </w:p>
        </w:tc>
        <w:tc>
          <w:tcPr>
            <w:tcW w:w="1652" w:type="dxa"/>
            <w:tcBorders>
              <w:left w:val="single" w:sz="24" w:space="0" w:color="auto"/>
              <w:right w:val="single" w:sz="24" w:space="0" w:color="auto"/>
            </w:tcBorders>
          </w:tcPr>
          <w:p w:rsidR="00197170" w:rsidRPr="00FC4E37" w:rsidRDefault="00197170" w:rsidP="00197170">
            <w:pPr>
              <w:pStyle w:val="ListParagraph"/>
              <w:ind w:left="0"/>
              <w:jc w:val="center"/>
              <w:rPr>
                <w:rFonts w:ascii="Gill Sans MT" w:hAnsi="Gill Sans MT" w:cs="Tahoma"/>
                <w:color w:val="000000" w:themeColor="text1"/>
              </w:rPr>
            </w:pPr>
          </w:p>
          <w:p w:rsidR="00197170" w:rsidRPr="00FC4E37" w:rsidRDefault="00197170" w:rsidP="00197170">
            <w:pPr>
              <w:pStyle w:val="ListParagraph"/>
              <w:ind w:left="0"/>
              <w:jc w:val="center"/>
              <w:rPr>
                <w:rFonts w:ascii="Gill Sans MT" w:hAnsi="Gill Sans MT" w:cs="Tahoma"/>
                <w:color w:val="000000" w:themeColor="text1"/>
              </w:rPr>
            </w:pPr>
            <w:r w:rsidRPr="00FC4E37">
              <w:rPr>
                <w:rFonts w:ascii="Gill Sans MT" w:hAnsi="Gill Sans MT" w:cs="Tahoma"/>
                <w:noProof/>
                <w:color w:val="000000" w:themeColor="text1"/>
              </w:rPr>
              <mc:AlternateContent>
                <mc:Choice Requires="wpg">
                  <w:drawing>
                    <wp:inline distT="0" distB="0" distL="0" distR="0" wp14:anchorId="136EFF39" wp14:editId="2441F797">
                      <wp:extent cx="536548" cy="489507"/>
                      <wp:effectExtent l="0" t="0" r="0" b="6350"/>
                      <wp:docPr id="1" name="Group 1"/>
                      <wp:cNvGraphicFramePr/>
                      <a:graphic xmlns:a="http://schemas.openxmlformats.org/drawingml/2006/main">
                        <a:graphicData uri="http://schemas.microsoft.com/office/word/2010/wordprocessingGroup">
                          <wpg:wgp>
                            <wpg:cNvGrpSpPr/>
                            <wpg:grpSpPr>
                              <a:xfrm>
                                <a:off x="0" y="0"/>
                                <a:ext cx="536548" cy="489507"/>
                                <a:chOff x="537075" y="184685"/>
                                <a:chExt cx="722557" cy="724035"/>
                              </a:xfrm>
                            </wpg:grpSpPr>
                            <wps:wsp>
                              <wps:cNvPr id="2" name="Oval 2"/>
                              <wps:cNvSpPr/>
                              <wps:spPr>
                                <a:xfrm>
                                  <a:off x="611560" y="260648"/>
                                  <a:ext cx="648072" cy="64807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TextBox 4"/>
                              <wps:cNvSpPr txBox="1"/>
                              <wps:spPr>
                                <a:xfrm>
                                  <a:off x="537075" y="184685"/>
                                  <a:ext cx="720028" cy="563541"/>
                                </a:xfrm>
                                <a:prstGeom prst="rect">
                                  <a:avLst/>
                                </a:prstGeom>
                                <a:noFill/>
                              </wps:spPr>
                              <wps:txbx>
                                <w:txbxContent>
                                  <w:p w:rsidR="00197170" w:rsidRDefault="00197170" w:rsidP="00954A24">
                                    <w:pPr>
                                      <w:pStyle w:val="NormalWeb"/>
                                      <w:spacing w:before="0" w:beforeAutospacing="0" w:after="0" w:afterAutospacing="0"/>
                                      <w:jc w:val="center"/>
                                    </w:pPr>
                                    <w:r>
                                      <w:rPr>
                                        <w:rFonts w:ascii="Arial" w:hAnsi="Arial" w:cs="Arial"/>
                                        <w:b/>
                                        <w:bCs/>
                                        <w:color w:val="FFFFFF" w:themeColor="background1"/>
                                        <w:kern w:val="24"/>
                                        <w:sz w:val="48"/>
                                        <w:szCs w:val="48"/>
                                      </w:rPr>
                                      <w:t>+3</w:t>
                                    </w:r>
                                  </w:p>
                                </w:txbxContent>
                              </wps:txbx>
                              <wps:bodyPr wrap="square" rtlCol="0">
                                <a:noAutofit/>
                              </wps:bodyPr>
                            </wps:wsp>
                          </wpg:wgp>
                        </a:graphicData>
                      </a:graphic>
                    </wp:inline>
                  </w:drawing>
                </mc:Choice>
                <mc:Fallback>
                  <w:pict>
                    <v:group w14:anchorId="136EFF39" id="Group 1" o:spid="_x0000_s1026" style="width:42.25pt;height:38.55pt;mso-position-horizontal-relative:char;mso-position-vertical-relative:line" coordorigin="5370,1846" coordsize="7225,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">
                      <v:oval id="Oval 2" o:spid="_x0000_s1027" style="position:absolute;left:6115;top:2606;width:648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" fillcolor="#e36c0a [2409]" stroked="f" strokeweight="2pt"/>
                      <v:shapetype id="_x0000_t202" coordsize="21600,21600" o:spt="202" path="m,l,21600r21600,l21600,xe">
                        <v:stroke joinstyle="miter"/>
                        <v:path gradientshapeok="t" o:connecttype="rect"/>
                      </v:shapetype>
                      <v:shape id="TextBox 4" o:spid="_x0000_s1028" type="#_x0000_t202" style="position:absolute;left:5370;top:1846;width:7201;height:5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197170" w:rsidRDefault="00197170" w:rsidP="00954A24">
                              <w:pPr>
                                <w:pStyle w:val="NormalWeb"/>
                                <w:spacing w:before="0" w:beforeAutospacing="0" w:after="0" w:afterAutospacing="0"/>
                                <w:jc w:val="center"/>
                              </w:pPr>
                              <w:r>
                                <w:rPr>
                                  <w:rFonts w:ascii="Arial" w:hAnsi="Arial" w:cs="Arial"/>
                                  <w:b/>
                                  <w:bCs/>
                                  <w:color w:val="FFFFFF" w:themeColor="background1"/>
                                  <w:kern w:val="24"/>
                                  <w:sz w:val="48"/>
                                  <w:szCs w:val="48"/>
                                </w:rPr>
                                <w:t>+3</w:t>
                              </w:r>
                            </w:p>
                          </w:txbxContent>
                        </v:textbox>
                      </v:shape>
                      <w10:anchorlock/>
                    </v:group>
                  </w:pict>
                </mc:Fallback>
              </mc:AlternateContent>
            </w:r>
          </w:p>
        </w:tc>
        <w:tc>
          <w:tcPr>
            <w:tcW w:w="1330" w:type="dxa"/>
            <w:tcBorders>
              <w:left w:val="single" w:sz="24" w:space="0" w:color="auto"/>
              <w:right w:val="single" w:sz="18" w:space="0" w:color="auto"/>
            </w:tcBorders>
          </w:tcPr>
          <w:p w:rsidR="00197170" w:rsidRPr="00FC4E37" w:rsidRDefault="00197170" w:rsidP="00197170">
            <w:pPr>
              <w:pStyle w:val="ListParagraph"/>
              <w:ind w:left="0"/>
              <w:jc w:val="center"/>
              <w:rPr>
                <w:rFonts w:ascii="Gill Sans MT" w:hAnsi="Gill Sans MT" w:cs="Tahoma"/>
                <w:noProof/>
                <w:color w:val="000000" w:themeColor="text1"/>
              </w:rPr>
            </w:pPr>
            <w:r w:rsidRPr="00FC4E37">
              <w:rPr>
                <w:rFonts w:ascii="Gill Sans MT" w:hAnsi="Gill Sans MT" w:cs="Tahoma"/>
                <w:color w:val="000000" w:themeColor="text1"/>
              </w:rPr>
              <w:t>£5000</w:t>
            </w:r>
          </w:p>
        </w:tc>
        <w:tc>
          <w:tcPr>
            <w:tcW w:w="5075" w:type="dxa"/>
            <w:tcBorders>
              <w:left w:val="single" w:sz="18" w:space="0" w:color="auto"/>
            </w:tcBorders>
          </w:tcPr>
          <w:p w:rsidR="00197170" w:rsidRPr="00FC4E37" w:rsidRDefault="00AF5749" w:rsidP="00AF5749">
            <w:pPr>
              <w:pStyle w:val="ListParagraph"/>
              <w:ind w:left="0"/>
              <w:rPr>
                <w:rFonts w:ascii="Gill Sans MT" w:hAnsi="Gill Sans MT" w:cs="Tahoma"/>
                <w:color w:val="000000" w:themeColor="text1"/>
              </w:rPr>
            </w:pPr>
            <w:r w:rsidRPr="00FC4E37">
              <w:rPr>
                <w:rFonts w:ascii="Gill Sans MT" w:hAnsi="Gill Sans MT" w:cs="Tahoma"/>
                <w:color w:val="000000" w:themeColor="text1"/>
              </w:rPr>
              <w:t>*In school we identify disadvantaged children that are falling behind</w:t>
            </w:r>
            <w:r w:rsidR="00805ED7" w:rsidRPr="00FC4E37">
              <w:rPr>
                <w:rFonts w:ascii="Gill Sans MT" w:hAnsi="Gill Sans MT" w:cs="Tahoma"/>
                <w:color w:val="000000" w:themeColor="text1"/>
              </w:rPr>
              <w:t xml:space="preserve"> the expected standard in their Year Group.</w:t>
            </w:r>
            <w:r w:rsidRPr="00FC4E37">
              <w:rPr>
                <w:rFonts w:ascii="Gill Sans MT" w:hAnsi="Gill Sans MT" w:cs="Tahoma"/>
                <w:color w:val="000000" w:themeColor="text1"/>
              </w:rPr>
              <w:t xml:space="preserve"> </w:t>
            </w:r>
            <w:r w:rsidR="00805ED7" w:rsidRPr="00FC4E37">
              <w:rPr>
                <w:rFonts w:ascii="Gill Sans MT" w:hAnsi="Gill Sans MT" w:cs="Tahoma"/>
                <w:color w:val="000000" w:themeColor="text1"/>
              </w:rPr>
              <w:t xml:space="preserve">We give these children </w:t>
            </w:r>
            <w:r w:rsidRPr="00FC4E37">
              <w:rPr>
                <w:rFonts w:ascii="Gill Sans MT" w:hAnsi="Gill Sans MT" w:cs="Tahoma"/>
                <w:color w:val="000000" w:themeColor="text1"/>
              </w:rPr>
              <w:t>extra support and hope this will</w:t>
            </w:r>
            <w:r w:rsidR="00805ED7" w:rsidRPr="00FC4E37">
              <w:rPr>
                <w:rFonts w:ascii="Gill Sans MT" w:hAnsi="Gill Sans MT" w:cs="Tahoma"/>
                <w:color w:val="000000" w:themeColor="text1"/>
              </w:rPr>
              <w:t xml:space="preserve"> help them to meet the expected standard. </w:t>
            </w:r>
          </w:p>
        </w:tc>
      </w:tr>
      <w:tr w:rsidR="00243CCE" w:rsidRPr="00FC4E37" w:rsidTr="005E5BD9">
        <w:trPr>
          <w:trHeight w:val="927"/>
        </w:trPr>
        <w:tc>
          <w:tcPr>
            <w:tcW w:w="2671" w:type="dxa"/>
            <w:tcBorders>
              <w:right w:val="single" w:sz="24" w:space="0" w:color="auto"/>
            </w:tcBorders>
          </w:tcPr>
          <w:p w:rsidR="00197170" w:rsidRPr="00FC4E37" w:rsidRDefault="00197170" w:rsidP="00197170">
            <w:pPr>
              <w:pStyle w:val="ListParagraph"/>
              <w:ind w:left="0"/>
              <w:rPr>
                <w:rFonts w:ascii="Gill Sans MT" w:hAnsi="Gill Sans MT" w:cs="Tahoma"/>
                <w:b/>
                <w:color w:val="000000" w:themeColor="text1"/>
              </w:rPr>
            </w:pPr>
            <w:r w:rsidRPr="00FC4E37">
              <w:rPr>
                <w:rFonts w:ascii="Gill Sans MT" w:hAnsi="Gill Sans MT" w:cs="Tahoma"/>
                <w:b/>
                <w:color w:val="000000" w:themeColor="text1"/>
              </w:rPr>
              <w:t>1:1 Readers- Whole School</w:t>
            </w:r>
          </w:p>
        </w:tc>
        <w:tc>
          <w:tcPr>
            <w:tcW w:w="4275" w:type="dxa"/>
            <w:tcBorders>
              <w:left w:val="single" w:sz="24" w:space="0" w:color="auto"/>
              <w:right w:val="single" w:sz="24" w:space="0" w:color="auto"/>
            </w:tcBorders>
          </w:tcPr>
          <w:p w:rsidR="00197170" w:rsidRPr="00FC4E37" w:rsidRDefault="00197170" w:rsidP="00197170">
            <w:pPr>
              <w:pStyle w:val="ListParagraph"/>
              <w:ind w:left="0"/>
              <w:rPr>
                <w:rFonts w:ascii="Gill Sans MT" w:hAnsi="Gill Sans MT" w:cs="Tahoma"/>
                <w:color w:val="000000" w:themeColor="text1"/>
              </w:rPr>
            </w:pPr>
            <w:r w:rsidRPr="00FC4E37">
              <w:rPr>
                <w:rFonts w:ascii="Gill Sans MT" w:hAnsi="Gill Sans MT" w:cs="Tahoma"/>
                <w:color w:val="000000" w:themeColor="text1"/>
              </w:rPr>
              <w:t xml:space="preserve">PP children and Non PP children identified through Salford reading Test to be below age related expectations. These children are read with every day to increase their progress in Reading. The class teacher reads 1:1 with each child selected each day. This is tracked every term to monitor impact. </w:t>
            </w:r>
          </w:p>
        </w:tc>
        <w:tc>
          <w:tcPr>
            <w:tcW w:w="1652" w:type="dxa"/>
            <w:tcBorders>
              <w:left w:val="single" w:sz="24" w:space="0" w:color="auto"/>
              <w:right w:val="single" w:sz="24" w:space="0" w:color="auto"/>
            </w:tcBorders>
          </w:tcPr>
          <w:p w:rsidR="00197170" w:rsidRPr="00FC4E37" w:rsidRDefault="0070554D" w:rsidP="00197170">
            <w:pPr>
              <w:pStyle w:val="ListParagraph"/>
              <w:ind w:left="0"/>
              <w:jc w:val="center"/>
              <w:rPr>
                <w:rFonts w:ascii="Gill Sans MT" w:hAnsi="Gill Sans MT" w:cs="Tahoma"/>
                <w:noProof/>
                <w:color w:val="000000" w:themeColor="text1"/>
              </w:rPr>
            </w:pPr>
            <w:r w:rsidRPr="00FC4E37">
              <w:rPr>
                <w:rFonts w:ascii="Gill Sans MT" w:hAnsi="Gill Sans MT" w:cs="Tahoma"/>
                <w:noProof/>
                <w:color w:val="000000" w:themeColor="text1"/>
              </w:rPr>
              <w:drawing>
                <wp:inline distT="0" distB="0" distL="0" distR="0" wp14:anchorId="11C41315" wp14:editId="2A1CBB16">
                  <wp:extent cx="489585" cy="471500"/>
                  <wp:effectExtent l="0" t="0" r="5715" b="508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034" cy="470970"/>
                          </a:xfrm>
                          <a:prstGeom prst="rect">
                            <a:avLst/>
                          </a:prstGeom>
                          <a:noFill/>
                        </pic:spPr>
                      </pic:pic>
                    </a:graphicData>
                  </a:graphic>
                </wp:inline>
              </w:drawing>
            </w:r>
          </w:p>
        </w:tc>
        <w:tc>
          <w:tcPr>
            <w:tcW w:w="1330" w:type="dxa"/>
            <w:tcBorders>
              <w:left w:val="single" w:sz="24" w:space="0" w:color="auto"/>
              <w:right w:val="single" w:sz="18" w:space="0" w:color="auto"/>
            </w:tcBorders>
          </w:tcPr>
          <w:p w:rsidR="0070554D" w:rsidRPr="00FC4E37" w:rsidRDefault="0070554D" w:rsidP="0070554D">
            <w:pPr>
              <w:pStyle w:val="ListParagraph"/>
              <w:ind w:left="0"/>
              <w:jc w:val="center"/>
              <w:rPr>
                <w:rFonts w:ascii="Gill Sans MT" w:hAnsi="Gill Sans MT" w:cs="Tahoma"/>
                <w:noProof/>
                <w:color w:val="000000" w:themeColor="text1"/>
              </w:rPr>
            </w:pPr>
            <w:r w:rsidRPr="00FC4E37">
              <w:rPr>
                <w:rFonts w:ascii="Gill Sans MT" w:hAnsi="Gill Sans MT" w:cs="Tahoma"/>
                <w:noProof/>
                <w:color w:val="000000" w:themeColor="text1"/>
              </w:rPr>
              <w:t>£350</w:t>
            </w:r>
          </w:p>
          <w:p w:rsidR="00197170" w:rsidRPr="00FC4E37" w:rsidRDefault="00197170" w:rsidP="00197170">
            <w:pPr>
              <w:pStyle w:val="ListParagraph"/>
              <w:ind w:left="0"/>
              <w:jc w:val="center"/>
              <w:rPr>
                <w:rFonts w:ascii="Gill Sans MT" w:hAnsi="Gill Sans MT" w:cs="Tahoma"/>
                <w:noProof/>
                <w:color w:val="000000" w:themeColor="text1"/>
              </w:rPr>
            </w:pPr>
          </w:p>
          <w:p w:rsidR="00197170" w:rsidRPr="00FC4E37" w:rsidRDefault="00197170" w:rsidP="00197170">
            <w:pPr>
              <w:pStyle w:val="ListParagraph"/>
              <w:ind w:left="0"/>
              <w:jc w:val="center"/>
              <w:rPr>
                <w:rFonts w:ascii="Gill Sans MT" w:hAnsi="Gill Sans MT" w:cs="Tahoma"/>
                <w:noProof/>
                <w:color w:val="000000" w:themeColor="text1"/>
              </w:rPr>
            </w:pPr>
          </w:p>
        </w:tc>
        <w:tc>
          <w:tcPr>
            <w:tcW w:w="5075" w:type="dxa"/>
            <w:tcBorders>
              <w:left w:val="single" w:sz="18" w:space="0" w:color="auto"/>
            </w:tcBorders>
          </w:tcPr>
          <w:p w:rsidR="00197170" w:rsidRPr="00FC4E37" w:rsidRDefault="00213F55" w:rsidP="00213F55">
            <w:pPr>
              <w:pStyle w:val="ListParagraph"/>
              <w:ind w:left="0"/>
              <w:rPr>
                <w:rFonts w:ascii="Gill Sans MT" w:hAnsi="Gill Sans MT" w:cs="Tahoma"/>
                <w:color w:val="000000" w:themeColor="text1"/>
              </w:rPr>
            </w:pPr>
            <w:r w:rsidRPr="00FC4E37">
              <w:rPr>
                <w:rFonts w:ascii="Gill Sans MT" w:hAnsi="Gill Sans MT" w:cs="Tahoma"/>
                <w:color w:val="000000" w:themeColor="text1"/>
              </w:rPr>
              <w:t xml:space="preserve">*To ensure children who are disadvantaged, that are reading below their reading age, are targeted through this intervention to ensure they catch up and progress at the same rate of non- disadvantaged. </w:t>
            </w:r>
          </w:p>
        </w:tc>
      </w:tr>
      <w:tr w:rsidR="00243CCE" w:rsidRPr="00FC4E37" w:rsidTr="0070457C">
        <w:trPr>
          <w:trHeight w:val="343"/>
        </w:trPr>
        <w:tc>
          <w:tcPr>
            <w:tcW w:w="6946" w:type="dxa"/>
            <w:gridSpan w:val="2"/>
            <w:tcBorders>
              <w:right w:val="single" w:sz="24" w:space="0" w:color="auto"/>
            </w:tcBorders>
          </w:tcPr>
          <w:p w:rsidR="00197170" w:rsidRPr="00FC4E37" w:rsidRDefault="00197170" w:rsidP="00197170">
            <w:pPr>
              <w:pStyle w:val="ListParagraph"/>
              <w:ind w:left="0"/>
              <w:rPr>
                <w:rFonts w:ascii="Gill Sans MT" w:hAnsi="Gill Sans MT" w:cs="Tahoma"/>
                <w:color w:val="000000" w:themeColor="text1"/>
              </w:rPr>
            </w:pPr>
          </w:p>
        </w:tc>
        <w:tc>
          <w:tcPr>
            <w:tcW w:w="1652" w:type="dxa"/>
            <w:tcBorders>
              <w:right w:val="single" w:sz="24" w:space="0" w:color="auto"/>
            </w:tcBorders>
            <w:shd w:val="clear" w:color="auto" w:fill="FFFFCC"/>
          </w:tcPr>
          <w:p w:rsidR="00197170" w:rsidRPr="00FC4E37" w:rsidRDefault="0070554D" w:rsidP="00197170">
            <w:pPr>
              <w:pStyle w:val="ListParagraph"/>
              <w:ind w:left="0"/>
              <w:jc w:val="center"/>
              <w:rPr>
                <w:rFonts w:ascii="Gill Sans MT" w:hAnsi="Gill Sans MT" w:cs="Tahoma"/>
                <w:color w:val="000000" w:themeColor="text1"/>
              </w:rPr>
            </w:pPr>
            <w:r w:rsidRPr="00FC4E37">
              <w:rPr>
                <w:rFonts w:ascii="Gill Sans MT" w:hAnsi="Gill Sans MT" w:cs="Tahoma"/>
                <w:color w:val="000000" w:themeColor="text1"/>
              </w:rPr>
              <w:t>Total for Curriculum/ Teaching</w:t>
            </w:r>
          </w:p>
        </w:tc>
        <w:tc>
          <w:tcPr>
            <w:tcW w:w="1330" w:type="dxa"/>
            <w:tcBorders>
              <w:left w:val="single" w:sz="24" w:space="0" w:color="auto"/>
              <w:right w:val="single" w:sz="18" w:space="0" w:color="auto"/>
            </w:tcBorders>
            <w:shd w:val="clear" w:color="auto" w:fill="FFFFCC"/>
          </w:tcPr>
          <w:p w:rsidR="00197170" w:rsidRPr="0070554D" w:rsidRDefault="0070554D" w:rsidP="00197170">
            <w:pPr>
              <w:pStyle w:val="ListParagraph"/>
              <w:ind w:left="0"/>
              <w:jc w:val="center"/>
              <w:rPr>
                <w:rFonts w:ascii="Gill Sans MT" w:hAnsi="Gill Sans MT" w:cs="Tahoma"/>
                <w:b/>
                <w:color w:val="000000" w:themeColor="text1"/>
                <w:sz w:val="24"/>
              </w:rPr>
            </w:pPr>
            <w:r w:rsidRPr="0070554D">
              <w:rPr>
                <w:rFonts w:ascii="Gill Sans MT" w:hAnsi="Gill Sans MT" w:cs="Tahoma"/>
                <w:b/>
                <w:color w:val="000000" w:themeColor="text1"/>
                <w:sz w:val="24"/>
              </w:rPr>
              <w:t>12,845</w:t>
            </w:r>
          </w:p>
        </w:tc>
        <w:tc>
          <w:tcPr>
            <w:tcW w:w="5075" w:type="dxa"/>
            <w:tcBorders>
              <w:left w:val="single" w:sz="18" w:space="0" w:color="auto"/>
            </w:tcBorders>
            <w:shd w:val="clear" w:color="auto" w:fill="FFFFCC"/>
          </w:tcPr>
          <w:p w:rsidR="00197170" w:rsidRPr="00FC4E37" w:rsidRDefault="00197170" w:rsidP="00197170">
            <w:pPr>
              <w:pStyle w:val="ListParagraph"/>
              <w:ind w:left="0"/>
              <w:jc w:val="center"/>
              <w:rPr>
                <w:rFonts w:ascii="Gill Sans MT" w:hAnsi="Gill Sans MT" w:cs="Tahoma"/>
                <w:b/>
                <w:color w:val="000000" w:themeColor="text1"/>
              </w:rPr>
            </w:pPr>
          </w:p>
        </w:tc>
      </w:tr>
      <w:tr w:rsidR="00197170" w:rsidRPr="00FC4E37" w:rsidTr="00091E82">
        <w:trPr>
          <w:trHeight w:val="343"/>
        </w:trPr>
        <w:tc>
          <w:tcPr>
            <w:tcW w:w="9928" w:type="dxa"/>
            <w:gridSpan w:val="4"/>
            <w:shd w:val="clear" w:color="auto" w:fill="D6E3BC" w:themeFill="accent3" w:themeFillTint="66"/>
          </w:tcPr>
          <w:p w:rsidR="00F77DFC" w:rsidRDefault="00F77DFC" w:rsidP="00197170">
            <w:pPr>
              <w:pStyle w:val="ListParagraph"/>
              <w:ind w:left="0"/>
              <w:jc w:val="center"/>
              <w:rPr>
                <w:rFonts w:ascii="Cooper Black" w:hAnsi="Cooper Black" w:cs="Tahoma"/>
                <w:i/>
                <w:color w:val="000000" w:themeColor="text1"/>
                <w:u w:val="single"/>
              </w:rPr>
            </w:pPr>
          </w:p>
          <w:p w:rsidR="00F77DFC" w:rsidRDefault="00F77DFC" w:rsidP="00197170">
            <w:pPr>
              <w:pStyle w:val="ListParagraph"/>
              <w:ind w:left="0"/>
              <w:jc w:val="center"/>
              <w:rPr>
                <w:rFonts w:ascii="Cooper Black" w:hAnsi="Cooper Black" w:cs="Tahoma"/>
                <w:i/>
                <w:color w:val="000000" w:themeColor="text1"/>
                <w:u w:val="single"/>
              </w:rPr>
            </w:pPr>
          </w:p>
          <w:p w:rsidR="00197170" w:rsidRPr="00FC4E37" w:rsidRDefault="00197170" w:rsidP="00197170">
            <w:pPr>
              <w:pStyle w:val="ListParagraph"/>
              <w:ind w:left="0"/>
              <w:jc w:val="center"/>
              <w:rPr>
                <w:rFonts w:ascii="Cooper Black" w:hAnsi="Cooper Black" w:cs="Tahoma"/>
                <w:i/>
                <w:color w:val="000000" w:themeColor="text1"/>
                <w:u w:val="single"/>
              </w:rPr>
            </w:pPr>
            <w:proofErr w:type="spellStart"/>
            <w:r w:rsidRPr="00FC4E37">
              <w:rPr>
                <w:rFonts w:ascii="Cooper Black" w:hAnsi="Cooper Black" w:cs="Tahoma"/>
                <w:i/>
                <w:color w:val="000000" w:themeColor="text1"/>
                <w:u w:val="single"/>
              </w:rPr>
              <w:t>Extra Curricular</w:t>
            </w:r>
            <w:proofErr w:type="spellEnd"/>
            <w:r w:rsidRPr="00FC4E37">
              <w:rPr>
                <w:rFonts w:ascii="Cooper Black" w:hAnsi="Cooper Black" w:cs="Tahoma"/>
                <w:i/>
                <w:color w:val="000000" w:themeColor="text1"/>
                <w:u w:val="single"/>
              </w:rPr>
              <w:t>, Enrichment &amp; Nurture</w:t>
            </w:r>
          </w:p>
        </w:tc>
        <w:tc>
          <w:tcPr>
            <w:tcW w:w="5075" w:type="dxa"/>
            <w:shd w:val="clear" w:color="auto" w:fill="D6E3BC" w:themeFill="accent3" w:themeFillTint="66"/>
          </w:tcPr>
          <w:p w:rsidR="00197170" w:rsidRPr="00FC4E37" w:rsidRDefault="00240C4C" w:rsidP="00197170">
            <w:pPr>
              <w:pStyle w:val="ListParagraph"/>
              <w:ind w:left="0"/>
              <w:jc w:val="center"/>
              <w:rPr>
                <w:rFonts w:ascii="Cooper Black" w:hAnsi="Cooper Black" w:cs="Tahoma"/>
                <w:i/>
                <w:color w:val="000000" w:themeColor="text1"/>
                <w:u w:val="single"/>
              </w:rPr>
            </w:pPr>
            <w:r w:rsidRPr="00FC4E37">
              <w:rPr>
                <w:rFonts w:ascii="Cooper Black" w:hAnsi="Cooper Black" w:cs="Tahoma"/>
                <w:i/>
                <w:color w:val="000000" w:themeColor="text1"/>
                <w:u w:val="single"/>
              </w:rPr>
              <w:t>Impact</w:t>
            </w:r>
          </w:p>
        </w:tc>
      </w:tr>
      <w:tr w:rsidR="00243CCE" w:rsidRPr="00FC4E37" w:rsidTr="005E5BD9">
        <w:trPr>
          <w:trHeight w:val="343"/>
        </w:trPr>
        <w:tc>
          <w:tcPr>
            <w:tcW w:w="2671" w:type="dxa"/>
            <w:tcBorders>
              <w:right w:val="single" w:sz="24" w:space="0" w:color="auto"/>
            </w:tcBorders>
          </w:tcPr>
          <w:p w:rsidR="00497D01" w:rsidRPr="00FC4E37" w:rsidRDefault="00497D01" w:rsidP="00497D01">
            <w:pPr>
              <w:pStyle w:val="ListParagraph"/>
              <w:ind w:left="0"/>
              <w:rPr>
                <w:rFonts w:ascii="Gill Sans MT" w:hAnsi="Gill Sans MT" w:cs="Tahoma"/>
                <w:color w:val="000000" w:themeColor="text1"/>
              </w:rPr>
            </w:pPr>
            <w:r w:rsidRPr="00FC4E37">
              <w:rPr>
                <w:rFonts w:ascii="Gill Sans MT" w:hAnsi="Gill Sans MT" w:cs="Tahoma"/>
                <w:color w:val="000000" w:themeColor="text1"/>
              </w:rPr>
              <w:t>Subsidising</w:t>
            </w:r>
            <w:r w:rsidRPr="00FC4E37">
              <w:rPr>
                <w:rFonts w:ascii="Gill Sans MT" w:hAnsi="Gill Sans MT" w:cs="Tahoma"/>
                <w:b/>
                <w:color w:val="000000" w:themeColor="text1"/>
              </w:rPr>
              <w:t xml:space="preserve"> Trips</w:t>
            </w:r>
            <w:r w:rsidRPr="00FC4E37">
              <w:rPr>
                <w:rFonts w:ascii="Gill Sans MT" w:hAnsi="Gill Sans MT" w:cs="Tahoma"/>
                <w:color w:val="000000" w:themeColor="text1"/>
              </w:rPr>
              <w:t xml:space="preserve"> – all Year Groups</w:t>
            </w:r>
          </w:p>
        </w:tc>
        <w:tc>
          <w:tcPr>
            <w:tcW w:w="4275" w:type="dxa"/>
            <w:tcBorders>
              <w:left w:val="single" w:sz="24" w:space="0" w:color="auto"/>
              <w:right w:val="single" w:sz="24" w:space="0" w:color="auto"/>
            </w:tcBorders>
          </w:tcPr>
          <w:p w:rsidR="00497D01" w:rsidRPr="00FC4E37" w:rsidRDefault="00497D01" w:rsidP="00497D01">
            <w:pPr>
              <w:pStyle w:val="ListParagraph"/>
              <w:ind w:left="0"/>
              <w:rPr>
                <w:rFonts w:ascii="Gill Sans MT" w:hAnsi="Gill Sans MT" w:cs="Tahoma"/>
                <w:color w:val="000000" w:themeColor="text1"/>
              </w:rPr>
            </w:pPr>
            <w:r w:rsidRPr="00FC4E37">
              <w:rPr>
                <w:rFonts w:ascii="Gill Sans MT" w:hAnsi="Gill Sans MT" w:cs="Tahoma"/>
                <w:color w:val="000000" w:themeColor="text1"/>
              </w:rPr>
              <w:t xml:space="preserve">This money enables us to help children have a rich and varied learning experience at </w:t>
            </w:r>
            <w:proofErr w:type="spellStart"/>
            <w:r w:rsidRPr="00FC4E37">
              <w:rPr>
                <w:rFonts w:ascii="Gill Sans MT" w:hAnsi="Gill Sans MT" w:cs="Tahoma"/>
                <w:color w:val="000000" w:themeColor="text1"/>
              </w:rPr>
              <w:t>Crossacres</w:t>
            </w:r>
            <w:proofErr w:type="spellEnd"/>
            <w:r w:rsidRPr="00FC4E37">
              <w:rPr>
                <w:rFonts w:ascii="Gill Sans MT" w:hAnsi="Gill Sans MT" w:cs="Tahoma"/>
                <w:color w:val="000000" w:themeColor="text1"/>
              </w:rPr>
              <w:t xml:space="preserve"> Primary Academy. We believe giving children first hand experiences is crucial to their learning. (See our Website for trips!) </w:t>
            </w:r>
            <w:r w:rsidRPr="00FC4E37">
              <w:rPr>
                <w:rFonts w:ascii="Gill Sans MT" w:hAnsi="Gill Sans MT" w:cs="Tahoma"/>
                <w:b/>
                <w:i/>
                <w:color w:val="000000" w:themeColor="text1"/>
              </w:rPr>
              <w:t>This also included funding Year Three and Six on their residential trips.</w:t>
            </w:r>
            <w:r w:rsidRPr="00FC4E37">
              <w:rPr>
                <w:rFonts w:ascii="Gill Sans MT" w:hAnsi="Gill Sans MT" w:cs="Tahoma"/>
                <w:color w:val="000000" w:themeColor="text1"/>
              </w:rPr>
              <w:t xml:space="preserve"> </w:t>
            </w:r>
          </w:p>
        </w:tc>
        <w:tc>
          <w:tcPr>
            <w:tcW w:w="1652" w:type="dxa"/>
            <w:tcBorders>
              <w:left w:val="single" w:sz="24" w:space="0" w:color="auto"/>
              <w:right w:val="single" w:sz="24" w:space="0" w:color="auto"/>
            </w:tcBorders>
          </w:tcPr>
          <w:p w:rsidR="00497D01" w:rsidRPr="00FC4E37" w:rsidRDefault="0070554D" w:rsidP="00497D01">
            <w:pPr>
              <w:pStyle w:val="ListParagraph"/>
              <w:ind w:left="0"/>
              <w:jc w:val="center"/>
              <w:rPr>
                <w:rFonts w:ascii="Gill Sans MT" w:hAnsi="Gill Sans MT" w:cs="Tahoma"/>
                <w:color w:val="000000" w:themeColor="text1"/>
              </w:rPr>
            </w:pPr>
            <w:r w:rsidRPr="00FC4E37">
              <w:rPr>
                <w:rFonts w:ascii="Gill Sans MT" w:hAnsi="Gill Sans MT" w:cs="Tahoma"/>
                <w:noProof/>
                <w:color w:val="000000" w:themeColor="text1"/>
              </w:rPr>
              <mc:AlternateContent>
                <mc:Choice Requires="wpg">
                  <w:drawing>
                    <wp:inline distT="0" distB="0" distL="0" distR="0" wp14:anchorId="2B420626" wp14:editId="1EF29A67">
                      <wp:extent cx="572770" cy="558140"/>
                      <wp:effectExtent l="0" t="0" r="0" b="0"/>
                      <wp:docPr id="14" name="Group 14"/>
                      <wp:cNvGraphicFramePr/>
                      <a:graphic xmlns:a="http://schemas.openxmlformats.org/drawingml/2006/main">
                        <a:graphicData uri="http://schemas.microsoft.com/office/word/2010/wordprocessingGroup">
                          <wpg:wgp>
                            <wpg:cNvGrpSpPr/>
                            <wpg:grpSpPr>
                              <a:xfrm>
                                <a:off x="0" y="0"/>
                                <a:ext cx="572770" cy="558140"/>
                                <a:chOff x="575556" y="260648"/>
                                <a:chExt cx="720028" cy="648072"/>
                              </a:xfrm>
                            </wpg:grpSpPr>
                            <wps:wsp>
                              <wps:cNvPr id="33" name="Oval 33"/>
                              <wps:cNvSpPr/>
                              <wps:spPr>
                                <a:xfrm>
                                  <a:off x="611560" y="260648"/>
                                  <a:ext cx="648072" cy="64807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TextBox 4"/>
                              <wps:cNvSpPr txBox="1"/>
                              <wps:spPr>
                                <a:xfrm>
                                  <a:off x="575556" y="353748"/>
                                  <a:ext cx="720028" cy="513172"/>
                                </a:xfrm>
                                <a:prstGeom prst="rect">
                                  <a:avLst/>
                                </a:prstGeom>
                                <a:noFill/>
                              </wps:spPr>
                              <wps:txbx>
                                <w:txbxContent>
                                  <w:p w:rsidR="0070554D" w:rsidRDefault="0070554D" w:rsidP="0070554D">
                                    <w:pPr>
                                      <w:pStyle w:val="NormalWeb"/>
                                      <w:spacing w:before="0" w:beforeAutospacing="0" w:after="0" w:afterAutospacing="0"/>
                                      <w:jc w:val="center"/>
                                    </w:pPr>
                                    <w:r>
                                      <w:rPr>
                                        <w:rFonts w:ascii="Arial" w:hAnsi="Arial" w:cs="Arial"/>
                                        <w:b/>
                                        <w:bCs/>
                                        <w:color w:val="FFFFFF" w:themeColor="background1"/>
                                        <w:kern w:val="24"/>
                                        <w:sz w:val="48"/>
                                        <w:szCs w:val="48"/>
                                      </w:rPr>
                                      <w:t>+3</w:t>
                                    </w:r>
                                  </w:p>
                                </w:txbxContent>
                              </wps:txbx>
                              <wps:bodyPr wrap="square" rtlCol="0">
                                <a:spAutoFit/>
                              </wps:bodyPr>
                            </wps:wsp>
                          </wpg:wgp>
                        </a:graphicData>
                      </a:graphic>
                    </wp:inline>
                  </w:drawing>
                </mc:Choice>
                <mc:Fallback>
                  <w:pict>
                    <v:group w14:anchorId="2B420626" id="Group 14" o:spid="_x0000_s1029" style="width:45.1pt;height:43.95pt;mso-position-horizontal-relative:char;mso-position-vertical-relative:line" coordorigin="5755,2606" coordsize="720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">
                      <v:oval id="Oval 33" o:spid="_x0000_s1030" style="position:absolute;left:6115;top:2606;width:648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" fillcolor="#e36c0a [2409]" stroked="f" strokeweight="2pt"/>
                      <v:shape id="TextBox 4" o:spid="_x0000_s1031" type="#_x0000_t202" style="position:absolute;left:5755;top:3537;width:7200;height:5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rsidR="0070554D" w:rsidRDefault="0070554D" w:rsidP="0070554D">
                              <w:pPr>
                                <w:pStyle w:val="NormalWeb"/>
                                <w:spacing w:before="0" w:beforeAutospacing="0" w:after="0" w:afterAutospacing="0"/>
                                <w:jc w:val="center"/>
                              </w:pPr>
                              <w:r>
                                <w:rPr>
                                  <w:rFonts w:ascii="Arial" w:hAnsi="Arial" w:cs="Arial"/>
                                  <w:b/>
                                  <w:bCs/>
                                  <w:color w:val="FFFFFF" w:themeColor="background1"/>
                                  <w:kern w:val="24"/>
                                  <w:sz w:val="48"/>
                                  <w:szCs w:val="48"/>
                                </w:rPr>
                                <w:t>+3</w:t>
                              </w:r>
                            </w:p>
                          </w:txbxContent>
                        </v:textbox>
                      </v:shape>
                      <w10:anchorlock/>
                    </v:group>
                  </w:pict>
                </mc:Fallback>
              </mc:AlternateContent>
            </w:r>
          </w:p>
        </w:tc>
        <w:tc>
          <w:tcPr>
            <w:tcW w:w="1330" w:type="dxa"/>
            <w:tcBorders>
              <w:left w:val="single" w:sz="24" w:space="0" w:color="auto"/>
              <w:right w:val="single" w:sz="24" w:space="0" w:color="auto"/>
            </w:tcBorders>
          </w:tcPr>
          <w:p w:rsidR="00497D01" w:rsidRPr="00FC4E37" w:rsidRDefault="00497D01" w:rsidP="00497D01">
            <w:pPr>
              <w:pStyle w:val="ListParagraph"/>
              <w:ind w:left="0"/>
              <w:jc w:val="center"/>
              <w:rPr>
                <w:rFonts w:ascii="Gill Sans MT" w:hAnsi="Gill Sans MT" w:cs="Tahoma"/>
                <w:color w:val="000000" w:themeColor="text1"/>
              </w:rPr>
            </w:pPr>
          </w:p>
          <w:p w:rsidR="00497D01" w:rsidRPr="00FC4E37" w:rsidRDefault="0070554D" w:rsidP="00497D01">
            <w:pPr>
              <w:pStyle w:val="ListParagraph"/>
              <w:ind w:left="0"/>
              <w:jc w:val="center"/>
              <w:rPr>
                <w:rFonts w:ascii="Gill Sans MT" w:hAnsi="Gill Sans MT" w:cs="Tahoma"/>
                <w:color w:val="000000" w:themeColor="text1"/>
              </w:rPr>
            </w:pPr>
            <w:r w:rsidRPr="00FC4E37">
              <w:rPr>
                <w:rFonts w:ascii="Gill Sans MT" w:hAnsi="Gill Sans MT" w:cs="Tahoma"/>
                <w:color w:val="000000" w:themeColor="text1"/>
              </w:rPr>
              <w:t>£13,000</w:t>
            </w:r>
          </w:p>
        </w:tc>
        <w:tc>
          <w:tcPr>
            <w:tcW w:w="5075" w:type="dxa"/>
            <w:tcBorders>
              <w:left w:val="single" w:sz="24" w:space="0" w:color="auto"/>
            </w:tcBorders>
          </w:tcPr>
          <w:p w:rsidR="00497D01" w:rsidRPr="00FC4E37" w:rsidRDefault="00240C4C" w:rsidP="00240C4C">
            <w:pPr>
              <w:pStyle w:val="ListParagraph"/>
              <w:ind w:left="0"/>
              <w:rPr>
                <w:rFonts w:ascii="Gill Sans MT" w:hAnsi="Gill Sans MT" w:cs="Tahoma"/>
                <w:color w:val="000000" w:themeColor="text1"/>
              </w:rPr>
            </w:pPr>
            <w:r w:rsidRPr="00FC4E37">
              <w:rPr>
                <w:rFonts w:ascii="Gill Sans MT" w:hAnsi="Gill Sans MT" w:cs="Tahoma"/>
                <w:color w:val="000000" w:themeColor="text1"/>
              </w:rPr>
              <w:t xml:space="preserve">*We hope to ensure children have experiences that they might have been able to do without our financial support. The impact of these experiences are far reaching; in all areas of the curriculum. We believe it is our responsibility to open children’s minds to the amazing world around them. </w:t>
            </w:r>
          </w:p>
          <w:p w:rsidR="005E4825" w:rsidRPr="00FC4E37" w:rsidRDefault="005E4825" w:rsidP="00240C4C">
            <w:pPr>
              <w:pStyle w:val="ListParagraph"/>
              <w:ind w:left="0"/>
              <w:rPr>
                <w:rFonts w:ascii="Gill Sans MT" w:hAnsi="Gill Sans MT" w:cs="Tahoma"/>
                <w:color w:val="000000" w:themeColor="text1"/>
              </w:rPr>
            </w:pPr>
            <w:r w:rsidRPr="00FC4E37">
              <w:rPr>
                <w:rFonts w:ascii="Gill Sans MT" w:hAnsi="Gill Sans MT" w:cs="Tahoma"/>
                <w:color w:val="000000" w:themeColor="text1"/>
              </w:rPr>
              <w:t xml:space="preserve">*To continue to support disadvantaged children to meet and exceed the national figure for reaching the expected standard in Science and continue to check progress of disadvantaged compared to others in the foundation subject areas. </w:t>
            </w:r>
          </w:p>
          <w:p w:rsidR="00240C4C" w:rsidRPr="00FC4E37" w:rsidRDefault="00240C4C" w:rsidP="00240C4C">
            <w:pPr>
              <w:pStyle w:val="ListParagraph"/>
              <w:ind w:left="0"/>
              <w:rPr>
                <w:rFonts w:ascii="Gill Sans MT" w:hAnsi="Gill Sans MT" w:cs="Tahoma"/>
                <w:color w:val="000000" w:themeColor="text1"/>
              </w:rPr>
            </w:pPr>
          </w:p>
        </w:tc>
      </w:tr>
      <w:tr w:rsidR="00243CCE" w:rsidRPr="00FC4E37" w:rsidTr="005E5BD9">
        <w:trPr>
          <w:trHeight w:val="343"/>
        </w:trPr>
        <w:tc>
          <w:tcPr>
            <w:tcW w:w="2671" w:type="dxa"/>
            <w:tcBorders>
              <w:right w:val="single" w:sz="24" w:space="0" w:color="auto"/>
            </w:tcBorders>
          </w:tcPr>
          <w:p w:rsidR="0070554D" w:rsidRPr="00FC4E37" w:rsidRDefault="0070554D" w:rsidP="0070554D">
            <w:pPr>
              <w:pStyle w:val="ListParagraph"/>
              <w:ind w:left="0"/>
              <w:rPr>
                <w:rFonts w:ascii="Gill Sans MT" w:hAnsi="Gill Sans MT" w:cs="Tahoma"/>
                <w:color w:val="000000" w:themeColor="text1"/>
              </w:rPr>
            </w:pPr>
            <w:r w:rsidRPr="00FC4E37">
              <w:rPr>
                <w:rFonts w:ascii="Gill Sans MT" w:hAnsi="Gill Sans MT" w:cs="Tahoma"/>
                <w:b/>
                <w:color w:val="000000" w:themeColor="text1"/>
              </w:rPr>
              <w:t>Music</w:t>
            </w:r>
            <w:r w:rsidRPr="00FC4E37">
              <w:rPr>
                <w:rFonts w:ascii="Gill Sans MT" w:hAnsi="Gill Sans MT" w:cs="Tahoma"/>
                <w:color w:val="000000" w:themeColor="text1"/>
              </w:rPr>
              <w:t xml:space="preserve"> Specialist Support</w:t>
            </w:r>
          </w:p>
        </w:tc>
        <w:tc>
          <w:tcPr>
            <w:tcW w:w="4275" w:type="dxa"/>
            <w:tcBorders>
              <w:left w:val="single" w:sz="24" w:space="0" w:color="auto"/>
              <w:right w:val="single" w:sz="24" w:space="0" w:color="auto"/>
            </w:tcBorders>
          </w:tcPr>
          <w:p w:rsidR="0070554D" w:rsidRPr="00FC4E37" w:rsidRDefault="0070554D" w:rsidP="0070554D">
            <w:pPr>
              <w:pStyle w:val="ListParagraph"/>
              <w:ind w:left="0"/>
              <w:rPr>
                <w:rFonts w:ascii="Gill Sans MT" w:hAnsi="Gill Sans MT" w:cs="Tahoma"/>
                <w:color w:val="000000" w:themeColor="text1"/>
              </w:rPr>
            </w:pPr>
            <w:r w:rsidRPr="00FC4E37">
              <w:rPr>
                <w:rFonts w:ascii="Gill Sans MT" w:hAnsi="Gill Sans MT" w:cs="Tahoma"/>
                <w:color w:val="000000" w:themeColor="text1"/>
              </w:rPr>
              <w:t xml:space="preserve">Music Specialist to work in Key Stage Two supporting children with Brass and Wind Instruments. </w:t>
            </w:r>
          </w:p>
        </w:tc>
        <w:tc>
          <w:tcPr>
            <w:tcW w:w="1652" w:type="dxa"/>
            <w:tcBorders>
              <w:left w:val="single" w:sz="24" w:space="0" w:color="auto"/>
              <w:right w:val="single" w:sz="24" w:space="0" w:color="auto"/>
            </w:tcBorders>
          </w:tcPr>
          <w:p w:rsidR="0070554D" w:rsidRPr="00FC4E37" w:rsidRDefault="0070554D" w:rsidP="0070554D">
            <w:pPr>
              <w:pStyle w:val="ListParagraph"/>
              <w:ind w:left="0"/>
              <w:jc w:val="center"/>
              <w:rPr>
                <w:rFonts w:ascii="Gill Sans MT" w:hAnsi="Gill Sans MT" w:cs="Tahoma"/>
                <w:color w:val="000000" w:themeColor="text1"/>
              </w:rPr>
            </w:pPr>
            <w:r w:rsidRPr="00FC4E37">
              <w:rPr>
                <w:rFonts w:ascii="Gill Sans MT" w:hAnsi="Gill Sans MT" w:cs="Tahoma"/>
                <w:noProof/>
                <w:color w:val="000000" w:themeColor="text1"/>
              </w:rPr>
              <mc:AlternateContent>
                <mc:Choice Requires="wpg">
                  <w:drawing>
                    <wp:inline distT="0" distB="0" distL="0" distR="0" wp14:anchorId="5C1A168A" wp14:editId="6FDFA404">
                      <wp:extent cx="557530" cy="558140"/>
                      <wp:effectExtent l="0" t="0" r="0" b="0"/>
                      <wp:docPr id="291" name="Group 291"/>
                      <wp:cNvGraphicFramePr/>
                      <a:graphic xmlns:a="http://schemas.openxmlformats.org/drawingml/2006/main">
                        <a:graphicData uri="http://schemas.microsoft.com/office/word/2010/wordprocessingGroup">
                          <wpg:wgp>
                            <wpg:cNvGrpSpPr/>
                            <wpg:grpSpPr>
                              <a:xfrm>
                                <a:off x="0" y="0"/>
                                <a:ext cx="557530" cy="558140"/>
                                <a:chOff x="540339" y="260648"/>
                                <a:chExt cx="719293" cy="648072"/>
                              </a:xfrm>
                            </wpg:grpSpPr>
                            <wps:wsp>
                              <wps:cNvPr id="292" name="Oval 292"/>
                              <wps:cNvSpPr/>
                              <wps:spPr>
                                <a:xfrm>
                                  <a:off x="611560" y="260648"/>
                                  <a:ext cx="648072" cy="64807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3" name="TextBox 4"/>
                              <wps:cNvSpPr txBox="1"/>
                              <wps:spPr>
                                <a:xfrm>
                                  <a:off x="540339" y="293651"/>
                                  <a:ext cx="719293" cy="513172"/>
                                </a:xfrm>
                                <a:prstGeom prst="rect">
                                  <a:avLst/>
                                </a:prstGeom>
                                <a:noFill/>
                              </wps:spPr>
                              <wps:txbx>
                                <w:txbxContent>
                                  <w:p w:rsidR="0070554D" w:rsidRDefault="0070554D" w:rsidP="00954A24">
                                    <w:pPr>
                                      <w:pStyle w:val="NormalWeb"/>
                                      <w:spacing w:before="0" w:beforeAutospacing="0" w:after="0" w:afterAutospacing="0"/>
                                      <w:jc w:val="center"/>
                                    </w:pPr>
                                    <w:r>
                                      <w:rPr>
                                        <w:rFonts w:ascii="Arial" w:hAnsi="Arial" w:cs="Arial"/>
                                        <w:b/>
                                        <w:bCs/>
                                        <w:color w:val="FFFFFF" w:themeColor="background1"/>
                                        <w:kern w:val="24"/>
                                        <w:sz w:val="48"/>
                                        <w:szCs w:val="48"/>
                                      </w:rPr>
                                      <w:t>+2</w:t>
                                    </w:r>
                                  </w:p>
                                </w:txbxContent>
                              </wps:txbx>
                              <wps:bodyPr wrap="square" rtlCol="0">
                                <a:spAutoFit/>
                              </wps:bodyPr>
                            </wps:wsp>
                          </wpg:wgp>
                        </a:graphicData>
                      </a:graphic>
                    </wp:inline>
                  </w:drawing>
                </mc:Choice>
                <mc:Fallback>
                  <w:pict>
                    <v:group w14:anchorId="5C1A168A" id="Group 291" o:spid="_x0000_s1032" style="width:43.9pt;height:43.95pt;mso-position-horizontal-relative:char;mso-position-vertical-relative:line" coordorigin="5403,2606" coordsize="7192,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">
                      <v:oval id="Oval 292" o:spid="_x0000_s1033" style="position:absolute;left:6115;top:2606;width:648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" fillcolor="#e36c0a [2409]" stroked="f" strokeweight="2pt"/>
                      <v:shape id="TextBox 4" o:spid="_x0000_s1034" type="#_x0000_t202" style="position:absolute;left:5403;top:2936;width:7193;height:5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rsidR="0070554D" w:rsidRDefault="0070554D" w:rsidP="00954A24">
                              <w:pPr>
                                <w:pStyle w:val="NormalWeb"/>
                                <w:spacing w:before="0" w:beforeAutospacing="0" w:after="0" w:afterAutospacing="0"/>
                                <w:jc w:val="center"/>
                              </w:pPr>
                              <w:r>
                                <w:rPr>
                                  <w:rFonts w:ascii="Arial" w:hAnsi="Arial" w:cs="Arial"/>
                                  <w:b/>
                                  <w:bCs/>
                                  <w:color w:val="FFFFFF" w:themeColor="background1"/>
                                  <w:kern w:val="24"/>
                                  <w:sz w:val="48"/>
                                  <w:szCs w:val="48"/>
                                </w:rPr>
                                <w:t>+2</w:t>
                              </w:r>
                            </w:p>
                          </w:txbxContent>
                        </v:textbox>
                      </v:shape>
                      <w10:anchorlock/>
                    </v:group>
                  </w:pict>
                </mc:Fallback>
              </mc:AlternateContent>
            </w:r>
          </w:p>
          <w:p w:rsidR="0070554D" w:rsidRPr="00FC4E37" w:rsidRDefault="0070554D" w:rsidP="0070554D">
            <w:pPr>
              <w:pStyle w:val="ListParagraph"/>
              <w:ind w:left="0"/>
              <w:jc w:val="center"/>
              <w:rPr>
                <w:rFonts w:ascii="Gill Sans MT" w:hAnsi="Gill Sans MT" w:cs="Tahoma"/>
                <w:color w:val="000000" w:themeColor="text1"/>
              </w:rPr>
            </w:pPr>
          </w:p>
        </w:tc>
        <w:tc>
          <w:tcPr>
            <w:tcW w:w="1330" w:type="dxa"/>
            <w:tcBorders>
              <w:left w:val="single" w:sz="24" w:space="0" w:color="auto"/>
              <w:right w:val="single" w:sz="24" w:space="0" w:color="auto"/>
            </w:tcBorders>
          </w:tcPr>
          <w:p w:rsidR="0070554D" w:rsidRPr="00FC4E37" w:rsidRDefault="00F208D8" w:rsidP="0070554D">
            <w:pPr>
              <w:pStyle w:val="ListParagraph"/>
              <w:ind w:left="0"/>
              <w:jc w:val="center"/>
              <w:rPr>
                <w:rFonts w:ascii="Gill Sans MT" w:hAnsi="Gill Sans MT" w:cs="Tahoma"/>
                <w:color w:val="000000" w:themeColor="text1"/>
              </w:rPr>
            </w:pPr>
            <w:r>
              <w:rPr>
                <w:rFonts w:ascii="Gill Sans MT" w:hAnsi="Gill Sans MT" w:cs="Tahoma"/>
                <w:color w:val="000000" w:themeColor="text1"/>
              </w:rPr>
              <w:t>£3,600</w:t>
            </w:r>
          </w:p>
          <w:p w:rsidR="0070554D" w:rsidRPr="00FC4E37" w:rsidRDefault="0070554D" w:rsidP="0070554D">
            <w:pPr>
              <w:pStyle w:val="ListParagraph"/>
              <w:ind w:left="0"/>
              <w:jc w:val="center"/>
              <w:rPr>
                <w:rFonts w:ascii="Gill Sans MT" w:hAnsi="Gill Sans MT" w:cs="Tahoma"/>
                <w:color w:val="000000" w:themeColor="text1"/>
              </w:rPr>
            </w:pPr>
          </w:p>
        </w:tc>
        <w:tc>
          <w:tcPr>
            <w:tcW w:w="5075" w:type="dxa"/>
            <w:tcBorders>
              <w:left w:val="single" w:sz="24" w:space="0" w:color="auto"/>
            </w:tcBorders>
          </w:tcPr>
          <w:p w:rsidR="0070554D" w:rsidRPr="00FC4E37" w:rsidRDefault="0070554D" w:rsidP="0070554D">
            <w:pPr>
              <w:pStyle w:val="ListParagraph"/>
              <w:ind w:left="0"/>
              <w:rPr>
                <w:rFonts w:ascii="Gill Sans MT" w:hAnsi="Gill Sans MT" w:cs="Tahoma"/>
                <w:color w:val="000000" w:themeColor="text1"/>
              </w:rPr>
            </w:pPr>
            <w:r w:rsidRPr="00FC4E37">
              <w:rPr>
                <w:rFonts w:ascii="Gill Sans MT" w:hAnsi="Gill Sans MT" w:cs="Tahoma"/>
                <w:color w:val="000000" w:themeColor="text1"/>
              </w:rPr>
              <w:t xml:space="preserve">*We ensure there is a balance between PP and Non PP children to access to music lessons in brass and wind instruments. </w:t>
            </w:r>
          </w:p>
          <w:p w:rsidR="0070554D" w:rsidRPr="00FC4E37" w:rsidRDefault="0070554D" w:rsidP="0070554D">
            <w:pPr>
              <w:pStyle w:val="ListParagraph"/>
              <w:ind w:left="0"/>
              <w:rPr>
                <w:rFonts w:ascii="Gill Sans MT" w:hAnsi="Gill Sans MT" w:cs="Tahoma"/>
                <w:color w:val="000000" w:themeColor="text1"/>
              </w:rPr>
            </w:pPr>
            <w:r w:rsidRPr="00FC4E37">
              <w:rPr>
                <w:rFonts w:ascii="Gill Sans MT" w:hAnsi="Gill Sans MT" w:cs="Tahoma"/>
                <w:color w:val="000000" w:themeColor="text1"/>
              </w:rPr>
              <w:t xml:space="preserve">*We also fund all of Year Five with African drumming. </w:t>
            </w:r>
          </w:p>
        </w:tc>
      </w:tr>
      <w:tr w:rsidR="00243CCE" w:rsidRPr="00FC4E37" w:rsidTr="005E5BD9">
        <w:trPr>
          <w:trHeight w:val="343"/>
        </w:trPr>
        <w:tc>
          <w:tcPr>
            <w:tcW w:w="2671" w:type="dxa"/>
            <w:tcBorders>
              <w:right w:val="single" w:sz="24" w:space="0" w:color="auto"/>
            </w:tcBorders>
          </w:tcPr>
          <w:p w:rsidR="0070554D" w:rsidRPr="00FC4E37" w:rsidRDefault="0070554D" w:rsidP="0070554D">
            <w:pPr>
              <w:pStyle w:val="ListParagraph"/>
              <w:ind w:left="0"/>
              <w:rPr>
                <w:rFonts w:ascii="Gill Sans MT" w:hAnsi="Gill Sans MT" w:cs="Tahoma"/>
                <w:b/>
                <w:color w:val="000000" w:themeColor="text1"/>
              </w:rPr>
            </w:pPr>
            <w:r w:rsidRPr="00FC4E37">
              <w:rPr>
                <w:rFonts w:ascii="Gill Sans MT" w:hAnsi="Gill Sans MT" w:cs="Tahoma"/>
                <w:b/>
                <w:color w:val="000000" w:themeColor="text1"/>
              </w:rPr>
              <w:t>Speech &amp; Language Specialist</w:t>
            </w:r>
          </w:p>
          <w:p w:rsidR="0070554D" w:rsidRPr="00FC4E37" w:rsidRDefault="0070554D" w:rsidP="00EB72F0">
            <w:pPr>
              <w:pStyle w:val="ListParagraph"/>
              <w:ind w:left="0"/>
              <w:rPr>
                <w:rFonts w:ascii="Gill Sans MT" w:hAnsi="Gill Sans MT" w:cs="Tahoma"/>
                <w:i/>
                <w:color w:val="000000" w:themeColor="text1"/>
              </w:rPr>
            </w:pPr>
            <w:r w:rsidRPr="00FC4E37">
              <w:rPr>
                <w:rFonts w:ascii="Gill Sans MT" w:hAnsi="Gill Sans MT" w:cs="Tahoma"/>
                <w:i/>
                <w:color w:val="000000" w:themeColor="text1"/>
              </w:rPr>
              <w:t xml:space="preserve">Central Manchester University NHS Foundation Trust. </w:t>
            </w:r>
          </w:p>
        </w:tc>
        <w:tc>
          <w:tcPr>
            <w:tcW w:w="4275" w:type="dxa"/>
            <w:tcBorders>
              <w:left w:val="single" w:sz="24" w:space="0" w:color="auto"/>
              <w:right w:val="single" w:sz="24" w:space="0" w:color="auto"/>
            </w:tcBorders>
          </w:tcPr>
          <w:p w:rsidR="0070554D" w:rsidRPr="00FC4E37" w:rsidRDefault="0070554D" w:rsidP="0070554D">
            <w:pPr>
              <w:pStyle w:val="ListParagraph"/>
              <w:ind w:left="0"/>
              <w:rPr>
                <w:rFonts w:ascii="Gill Sans MT" w:hAnsi="Gill Sans MT" w:cs="Tahoma"/>
                <w:color w:val="000000" w:themeColor="text1"/>
              </w:rPr>
            </w:pPr>
            <w:r w:rsidRPr="00FC4E37">
              <w:rPr>
                <w:rFonts w:ascii="Gill Sans MT" w:hAnsi="Gill Sans MT" w:cs="Tahoma"/>
                <w:color w:val="000000" w:themeColor="text1"/>
              </w:rPr>
              <w:t xml:space="preserve">Early intervention of children in the Foundation Stage. Bespoke targets for each child that has been identified as needing extra support.  </w:t>
            </w:r>
          </w:p>
        </w:tc>
        <w:tc>
          <w:tcPr>
            <w:tcW w:w="1652" w:type="dxa"/>
            <w:tcBorders>
              <w:left w:val="single" w:sz="24" w:space="0" w:color="auto"/>
              <w:right w:val="single" w:sz="24" w:space="0" w:color="auto"/>
            </w:tcBorders>
          </w:tcPr>
          <w:p w:rsidR="0070554D" w:rsidRPr="00FC4E37" w:rsidRDefault="00EB72F0" w:rsidP="0070554D">
            <w:pPr>
              <w:pStyle w:val="ListParagraph"/>
              <w:ind w:left="0"/>
              <w:jc w:val="center"/>
              <w:rPr>
                <w:rFonts w:ascii="Gill Sans MT" w:hAnsi="Gill Sans MT" w:cs="Tahoma"/>
                <w:color w:val="000000" w:themeColor="text1"/>
              </w:rPr>
            </w:pPr>
            <w:r w:rsidRPr="00FC4E37">
              <w:rPr>
                <w:rFonts w:ascii="Gill Sans MT" w:hAnsi="Gill Sans MT" w:cs="Tahoma"/>
                <w:noProof/>
                <w:color w:val="000000" w:themeColor="text1"/>
              </w:rPr>
              <mc:AlternateContent>
                <mc:Choice Requires="wpg">
                  <w:drawing>
                    <wp:inline distT="0" distB="0" distL="0" distR="0" wp14:anchorId="71A41F44" wp14:editId="4050709C">
                      <wp:extent cx="598170" cy="534389"/>
                      <wp:effectExtent l="0" t="0" r="0" b="0"/>
                      <wp:docPr id="22" name="Group 22"/>
                      <wp:cNvGraphicFramePr/>
                      <a:graphic xmlns:a="http://schemas.openxmlformats.org/drawingml/2006/main">
                        <a:graphicData uri="http://schemas.microsoft.com/office/word/2010/wordprocessingGroup">
                          <wpg:wgp>
                            <wpg:cNvGrpSpPr/>
                            <wpg:grpSpPr>
                              <a:xfrm>
                                <a:off x="0" y="0"/>
                                <a:ext cx="598170" cy="534389"/>
                                <a:chOff x="575556" y="260648"/>
                                <a:chExt cx="719724" cy="648072"/>
                              </a:xfrm>
                            </wpg:grpSpPr>
                            <wps:wsp>
                              <wps:cNvPr id="37" name="Oval 37"/>
                              <wps:cNvSpPr/>
                              <wps:spPr>
                                <a:xfrm>
                                  <a:off x="611560" y="260648"/>
                                  <a:ext cx="648072" cy="64807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TextBox 4"/>
                              <wps:cNvSpPr txBox="1"/>
                              <wps:spPr>
                                <a:xfrm>
                                  <a:off x="575556" y="353790"/>
                                  <a:ext cx="719724" cy="535980"/>
                                </a:xfrm>
                                <a:prstGeom prst="rect">
                                  <a:avLst/>
                                </a:prstGeom>
                                <a:noFill/>
                              </wps:spPr>
                              <wps:txbx>
                                <w:txbxContent>
                                  <w:p w:rsidR="00EB72F0" w:rsidRDefault="00EB72F0" w:rsidP="00EB72F0">
                                    <w:pPr>
                                      <w:pStyle w:val="NormalWeb"/>
                                      <w:spacing w:before="0" w:beforeAutospacing="0" w:after="0" w:afterAutospacing="0"/>
                                      <w:jc w:val="center"/>
                                    </w:pPr>
                                    <w:r>
                                      <w:rPr>
                                        <w:rFonts w:ascii="Arial" w:hAnsi="Arial" w:cs="Arial"/>
                                        <w:b/>
                                        <w:bCs/>
                                        <w:color w:val="FFFFFF" w:themeColor="background1"/>
                                        <w:kern w:val="24"/>
                                        <w:sz w:val="48"/>
                                        <w:szCs w:val="48"/>
                                      </w:rPr>
                                      <w:t>+5</w:t>
                                    </w:r>
                                  </w:p>
                                </w:txbxContent>
                              </wps:txbx>
                              <wps:bodyPr wrap="square" rtlCol="0">
                                <a:spAutoFit/>
                              </wps:bodyPr>
                            </wps:wsp>
                          </wpg:wgp>
                        </a:graphicData>
                      </a:graphic>
                    </wp:inline>
                  </w:drawing>
                </mc:Choice>
                <mc:Fallback>
                  <w:pict>
                    <v:group w14:anchorId="71A41F44" id="Group 22" o:spid="_x0000_s1035" style="width:47.1pt;height:42.1pt;mso-position-horizontal-relative:char;mso-position-vertical-relative:line" coordorigin="5755,2606" coordsize="719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">
                      <v:oval id="Oval 37" o:spid="_x0000_s1036" style="position:absolute;left:6115;top:2606;width:648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" fillcolor="#e36c0a [2409]" stroked="f" strokeweight="2pt"/>
                      <v:shape id="TextBox 4" o:spid="_x0000_s1037" type="#_x0000_t202" style="position:absolute;left:5755;top:3537;width:7197;height:5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rsidR="00EB72F0" w:rsidRDefault="00EB72F0" w:rsidP="00EB72F0">
                              <w:pPr>
                                <w:pStyle w:val="NormalWeb"/>
                                <w:spacing w:before="0" w:beforeAutospacing="0" w:after="0" w:afterAutospacing="0"/>
                                <w:jc w:val="center"/>
                              </w:pPr>
                              <w:r>
                                <w:rPr>
                                  <w:rFonts w:ascii="Arial" w:hAnsi="Arial" w:cs="Arial"/>
                                  <w:b/>
                                  <w:bCs/>
                                  <w:color w:val="FFFFFF" w:themeColor="background1"/>
                                  <w:kern w:val="24"/>
                                  <w:sz w:val="48"/>
                                  <w:szCs w:val="48"/>
                                </w:rPr>
                                <w:t>+5</w:t>
                              </w:r>
                            </w:p>
                          </w:txbxContent>
                        </v:textbox>
                      </v:shape>
                      <w10:anchorlock/>
                    </v:group>
                  </w:pict>
                </mc:Fallback>
              </mc:AlternateContent>
            </w:r>
          </w:p>
        </w:tc>
        <w:tc>
          <w:tcPr>
            <w:tcW w:w="1330" w:type="dxa"/>
            <w:tcBorders>
              <w:left w:val="single" w:sz="24" w:space="0" w:color="auto"/>
              <w:right w:val="single" w:sz="24" w:space="0" w:color="auto"/>
            </w:tcBorders>
          </w:tcPr>
          <w:p w:rsidR="0070554D" w:rsidRPr="00FC4E37" w:rsidRDefault="00EB72F0" w:rsidP="0070554D">
            <w:pPr>
              <w:pStyle w:val="ListParagraph"/>
              <w:ind w:left="0"/>
              <w:jc w:val="center"/>
              <w:rPr>
                <w:rFonts w:ascii="Gill Sans MT" w:hAnsi="Gill Sans MT" w:cs="Tahoma"/>
                <w:noProof/>
                <w:color w:val="000000" w:themeColor="text1"/>
              </w:rPr>
            </w:pPr>
            <w:r w:rsidRPr="00FC4E37">
              <w:rPr>
                <w:rFonts w:ascii="Gill Sans MT" w:hAnsi="Gill Sans MT" w:cs="Tahoma"/>
                <w:color w:val="000000" w:themeColor="text1"/>
              </w:rPr>
              <w:t>£8,755</w:t>
            </w:r>
          </w:p>
          <w:p w:rsidR="0070554D" w:rsidRPr="00FC4E37" w:rsidRDefault="0070554D" w:rsidP="0070554D">
            <w:pPr>
              <w:pStyle w:val="ListParagraph"/>
              <w:ind w:left="0"/>
              <w:jc w:val="center"/>
              <w:rPr>
                <w:rFonts w:ascii="Gill Sans MT" w:hAnsi="Gill Sans MT" w:cs="Tahoma"/>
                <w:color w:val="000000" w:themeColor="text1"/>
              </w:rPr>
            </w:pPr>
          </w:p>
        </w:tc>
        <w:tc>
          <w:tcPr>
            <w:tcW w:w="5075" w:type="dxa"/>
            <w:tcBorders>
              <w:left w:val="single" w:sz="24" w:space="0" w:color="auto"/>
            </w:tcBorders>
          </w:tcPr>
          <w:p w:rsidR="0070554D" w:rsidRPr="00FC4E37" w:rsidRDefault="0070554D" w:rsidP="007143CB">
            <w:pPr>
              <w:pStyle w:val="ListParagraph"/>
              <w:ind w:left="0"/>
              <w:rPr>
                <w:rFonts w:ascii="Gill Sans MT" w:hAnsi="Gill Sans MT" w:cs="Tahoma"/>
                <w:color w:val="000000" w:themeColor="text1"/>
              </w:rPr>
            </w:pPr>
            <w:r w:rsidRPr="00FC4E37">
              <w:rPr>
                <w:rFonts w:ascii="Gill Sans MT" w:hAnsi="Gill Sans MT" w:cs="Tahoma"/>
                <w:color w:val="000000" w:themeColor="text1"/>
              </w:rPr>
              <w:t xml:space="preserve">*To tackle speech and language problems early on in EYFS. % achieving GLD. </w:t>
            </w:r>
          </w:p>
        </w:tc>
      </w:tr>
      <w:tr w:rsidR="00243CCE" w:rsidRPr="00FC4E37" w:rsidTr="005E5BD9">
        <w:trPr>
          <w:trHeight w:val="343"/>
        </w:trPr>
        <w:tc>
          <w:tcPr>
            <w:tcW w:w="2671" w:type="dxa"/>
            <w:tcBorders>
              <w:right w:val="single" w:sz="24" w:space="0" w:color="auto"/>
            </w:tcBorders>
          </w:tcPr>
          <w:p w:rsidR="00FD4E6C" w:rsidRPr="00FC4E37" w:rsidRDefault="00FD4E6C" w:rsidP="00FD4E6C">
            <w:pPr>
              <w:pStyle w:val="ListParagraph"/>
              <w:ind w:left="0"/>
              <w:rPr>
                <w:rFonts w:ascii="Gill Sans MT" w:hAnsi="Gill Sans MT" w:cs="Tahoma"/>
                <w:b/>
                <w:color w:val="000000" w:themeColor="text1"/>
              </w:rPr>
            </w:pPr>
            <w:r w:rsidRPr="00FC4E37">
              <w:rPr>
                <w:rFonts w:ascii="Gill Sans MT" w:hAnsi="Gill Sans MT" w:cs="Tahoma"/>
                <w:b/>
                <w:color w:val="000000" w:themeColor="text1"/>
              </w:rPr>
              <w:t>Attendance Officer</w:t>
            </w:r>
          </w:p>
        </w:tc>
        <w:tc>
          <w:tcPr>
            <w:tcW w:w="4275" w:type="dxa"/>
            <w:tcBorders>
              <w:left w:val="single" w:sz="24" w:space="0" w:color="auto"/>
              <w:right w:val="single" w:sz="24" w:space="0" w:color="auto"/>
            </w:tcBorders>
          </w:tcPr>
          <w:p w:rsidR="00FD4E6C" w:rsidRPr="00FC4E37" w:rsidRDefault="00FD4E6C" w:rsidP="00FD4E6C">
            <w:pPr>
              <w:pStyle w:val="ListParagraph"/>
              <w:ind w:left="0"/>
              <w:rPr>
                <w:rFonts w:ascii="Gill Sans MT" w:hAnsi="Gill Sans MT" w:cs="Tahoma"/>
                <w:color w:val="000000" w:themeColor="text1"/>
              </w:rPr>
            </w:pPr>
            <w:r w:rsidRPr="00FC4E37">
              <w:rPr>
                <w:rFonts w:ascii="Gill Sans MT" w:hAnsi="Gill Sans MT" w:cs="Tahoma"/>
                <w:color w:val="000000" w:themeColor="text1"/>
              </w:rPr>
              <w:t xml:space="preserve">Working with all children to improve attendance. PP children identified. The Attendance Officer works closely with parents and families to improve attendance. Last year there was a gap between PP and Non PP attendance, we aim to diminish this. </w:t>
            </w:r>
          </w:p>
          <w:p w:rsidR="00FD4E6C" w:rsidRPr="00FC4E37" w:rsidRDefault="00FD4E6C" w:rsidP="00FD4E6C">
            <w:pPr>
              <w:pStyle w:val="ListParagraph"/>
              <w:ind w:left="0"/>
              <w:rPr>
                <w:rFonts w:ascii="Gill Sans MT" w:hAnsi="Gill Sans MT" w:cs="Tahoma"/>
                <w:color w:val="000000" w:themeColor="text1"/>
              </w:rPr>
            </w:pPr>
            <w:r w:rsidRPr="00FC4E37">
              <w:rPr>
                <w:rFonts w:ascii="Gill Sans MT" w:hAnsi="Gill Sans MT" w:cs="Tahoma"/>
                <w:color w:val="000000" w:themeColor="text1"/>
              </w:rPr>
              <w:t xml:space="preserve">*Provide additional individual items of uniform on request. </w:t>
            </w:r>
          </w:p>
          <w:p w:rsidR="00FD4E6C" w:rsidRPr="00FC4E37" w:rsidRDefault="00FD4E6C" w:rsidP="00FD4E6C">
            <w:pPr>
              <w:pStyle w:val="ListParagraph"/>
              <w:ind w:left="0"/>
              <w:rPr>
                <w:rFonts w:ascii="Gill Sans MT" w:hAnsi="Gill Sans MT" w:cs="Tahoma"/>
                <w:color w:val="000000" w:themeColor="text1"/>
              </w:rPr>
            </w:pPr>
            <w:r w:rsidRPr="00FC4E37">
              <w:rPr>
                <w:rFonts w:ascii="Gill Sans MT" w:hAnsi="Gill Sans MT" w:cs="Tahoma"/>
                <w:color w:val="000000" w:themeColor="text1"/>
              </w:rPr>
              <w:t>*Provide spaces at Breakfast Club.</w:t>
            </w:r>
          </w:p>
          <w:p w:rsidR="00FD4E6C" w:rsidRPr="00FC4E37" w:rsidRDefault="00FD4E6C" w:rsidP="00FD4E6C">
            <w:pPr>
              <w:pStyle w:val="ListParagraph"/>
              <w:ind w:left="0"/>
              <w:rPr>
                <w:rFonts w:ascii="Gill Sans MT" w:hAnsi="Gill Sans MT" w:cs="Tahoma"/>
                <w:color w:val="000000" w:themeColor="text1"/>
              </w:rPr>
            </w:pPr>
            <w:r w:rsidRPr="00FC4E37">
              <w:rPr>
                <w:rFonts w:ascii="Gill Sans MT" w:hAnsi="Gill Sans MT" w:cs="Tahoma"/>
                <w:color w:val="000000" w:themeColor="text1"/>
              </w:rPr>
              <w:t>*Review attendance policy and share with parents to set clear expectations about regular attendance.</w:t>
            </w:r>
          </w:p>
        </w:tc>
        <w:tc>
          <w:tcPr>
            <w:tcW w:w="1652" w:type="dxa"/>
            <w:tcBorders>
              <w:left w:val="single" w:sz="24" w:space="0" w:color="auto"/>
              <w:right w:val="single" w:sz="24" w:space="0" w:color="auto"/>
            </w:tcBorders>
          </w:tcPr>
          <w:p w:rsidR="00FD4E6C" w:rsidRPr="00FC4E37" w:rsidRDefault="00FD4E6C" w:rsidP="00FD4E6C">
            <w:pPr>
              <w:pStyle w:val="ListParagraph"/>
              <w:ind w:left="0"/>
              <w:rPr>
                <w:rFonts w:ascii="Gill Sans MT" w:hAnsi="Gill Sans MT" w:cs="Tahoma"/>
                <w:noProof/>
                <w:color w:val="000000" w:themeColor="text1"/>
              </w:rPr>
            </w:pPr>
          </w:p>
          <w:p w:rsidR="00FD4E6C" w:rsidRPr="00FC4E37" w:rsidRDefault="00FD4E6C" w:rsidP="00FD4E6C">
            <w:pPr>
              <w:pStyle w:val="ListParagraph"/>
              <w:ind w:left="0"/>
              <w:jc w:val="center"/>
              <w:rPr>
                <w:rFonts w:ascii="Gill Sans MT" w:hAnsi="Gill Sans MT" w:cs="Tahoma"/>
                <w:color w:val="000000" w:themeColor="text1"/>
              </w:rPr>
            </w:pPr>
          </w:p>
          <w:p w:rsidR="00FD4E6C" w:rsidRPr="00FC4E37" w:rsidRDefault="00FD4E6C" w:rsidP="00FD4E6C">
            <w:pPr>
              <w:pStyle w:val="ListParagraph"/>
              <w:ind w:left="0"/>
              <w:jc w:val="center"/>
              <w:rPr>
                <w:rFonts w:ascii="Gill Sans MT" w:hAnsi="Gill Sans MT" w:cs="Tahoma"/>
                <w:color w:val="000000" w:themeColor="text1"/>
              </w:rPr>
            </w:pPr>
            <w:r w:rsidRPr="00FC4E37">
              <w:rPr>
                <w:rFonts w:ascii="Gill Sans MT" w:hAnsi="Gill Sans MT" w:cs="Tahoma"/>
                <w:noProof/>
                <w:color w:val="000000" w:themeColor="text1"/>
              </w:rPr>
              <mc:AlternateContent>
                <mc:Choice Requires="wpg">
                  <w:drawing>
                    <wp:inline distT="0" distB="0" distL="0" distR="0" wp14:anchorId="68FCE2B7" wp14:editId="489282B6">
                      <wp:extent cx="598171" cy="558140"/>
                      <wp:effectExtent l="0" t="0" r="0" b="0"/>
                      <wp:docPr id="296" name="Group 296"/>
                      <wp:cNvGraphicFramePr/>
                      <a:graphic xmlns:a="http://schemas.openxmlformats.org/drawingml/2006/main">
                        <a:graphicData uri="http://schemas.microsoft.com/office/word/2010/wordprocessingGroup">
                          <wpg:wgp>
                            <wpg:cNvGrpSpPr/>
                            <wpg:grpSpPr>
                              <a:xfrm>
                                <a:off x="0" y="0"/>
                                <a:ext cx="598171" cy="558140"/>
                                <a:chOff x="539907" y="260648"/>
                                <a:chExt cx="719725" cy="648072"/>
                              </a:xfrm>
                            </wpg:grpSpPr>
                            <wps:wsp>
                              <wps:cNvPr id="297" name="Oval 297"/>
                              <wps:cNvSpPr/>
                              <wps:spPr>
                                <a:xfrm>
                                  <a:off x="611560" y="260648"/>
                                  <a:ext cx="648072" cy="64807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8" name="TextBox 4"/>
                              <wps:cNvSpPr txBox="1"/>
                              <wps:spPr>
                                <a:xfrm>
                                  <a:off x="539907" y="343731"/>
                                  <a:ext cx="719724" cy="513172"/>
                                </a:xfrm>
                                <a:prstGeom prst="rect">
                                  <a:avLst/>
                                </a:prstGeom>
                                <a:noFill/>
                              </wps:spPr>
                              <wps:txbx>
                                <w:txbxContent>
                                  <w:p w:rsidR="00FD4E6C" w:rsidRDefault="00FD4E6C" w:rsidP="00954A24">
                                    <w:pPr>
                                      <w:pStyle w:val="NormalWeb"/>
                                      <w:spacing w:before="0" w:beforeAutospacing="0" w:after="0" w:afterAutospacing="0"/>
                                      <w:jc w:val="center"/>
                                    </w:pPr>
                                    <w:r>
                                      <w:rPr>
                                        <w:rFonts w:ascii="Arial" w:hAnsi="Arial" w:cs="Arial"/>
                                        <w:b/>
                                        <w:bCs/>
                                        <w:color w:val="FFFFFF" w:themeColor="background1"/>
                                        <w:kern w:val="24"/>
                                        <w:sz w:val="48"/>
                                        <w:szCs w:val="48"/>
                                      </w:rPr>
                                      <w:t>+3</w:t>
                                    </w:r>
                                  </w:p>
                                </w:txbxContent>
                              </wps:txbx>
                              <wps:bodyPr wrap="square" rtlCol="0">
                                <a:spAutoFit/>
                              </wps:bodyPr>
                            </wps:wsp>
                          </wpg:wgp>
                        </a:graphicData>
                      </a:graphic>
                    </wp:inline>
                  </w:drawing>
                </mc:Choice>
                <mc:Fallback>
                  <w:pict>
                    <v:group w14:anchorId="68FCE2B7" id="Group 296" o:spid="_x0000_s1038" style="width:47.1pt;height:43.95pt;mso-position-horizontal-relative:char;mso-position-vertical-relative:line" coordorigin="5399,2606" coordsize="719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">
                      <v:oval id="Oval 297" o:spid="_x0000_s1039" style="position:absolute;left:6115;top:2606;width:648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" fillcolor="#e36c0a [2409]" stroked="f" strokeweight="2pt"/>
                      <v:shape id="TextBox 4" o:spid="_x0000_s1040" type="#_x0000_t202" style="position:absolute;left:5399;top:3437;width:7197;height:5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" filled="f" stroked="f">
                        <v:textbox style="mso-fit-shape-to-text:t">
                          <w:txbxContent>
                            <w:p w:rsidR="00FD4E6C" w:rsidRDefault="00FD4E6C" w:rsidP="00954A24">
                              <w:pPr>
                                <w:pStyle w:val="NormalWeb"/>
                                <w:spacing w:before="0" w:beforeAutospacing="0" w:after="0" w:afterAutospacing="0"/>
                                <w:jc w:val="center"/>
                              </w:pPr>
                              <w:r>
                                <w:rPr>
                                  <w:rFonts w:ascii="Arial" w:hAnsi="Arial" w:cs="Arial"/>
                                  <w:b/>
                                  <w:bCs/>
                                  <w:color w:val="FFFFFF" w:themeColor="background1"/>
                                  <w:kern w:val="24"/>
                                  <w:sz w:val="48"/>
                                  <w:szCs w:val="48"/>
                                </w:rPr>
                                <w:t>+3</w:t>
                              </w:r>
                            </w:p>
                          </w:txbxContent>
                        </v:textbox>
                      </v:shape>
                      <w10:anchorlock/>
                    </v:group>
                  </w:pict>
                </mc:Fallback>
              </mc:AlternateContent>
            </w:r>
          </w:p>
        </w:tc>
        <w:tc>
          <w:tcPr>
            <w:tcW w:w="1330" w:type="dxa"/>
            <w:tcBorders>
              <w:left w:val="single" w:sz="24" w:space="0" w:color="auto"/>
              <w:right w:val="single" w:sz="24" w:space="0" w:color="auto"/>
            </w:tcBorders>
          </w:tcPr>
          <w:p w:rsidR="00FD4E6C" w:rsidRPr="00FC4E37" w:rsidRDefault="00F208D8" w:rsidP="00FD4E6C">
            <w:pPr>
              <w:pStyle w:val="ListParagraph"/>
              <w:ind w:left="0"/>
              <w:jc w:val="center"/>
              <w:rPr>
                <w:rFonts w:ascii="Gill Sans MT" w:hAnsi="Gill Sans MT" w:cs="Tahoma"/>
                <w:noProof/>
                <w:color w:val="000000" w:themeColor="text1"/>
              </w:rPr>
            </w:pPr>
            <w:r>
              <w:rPr>
                <w:rFonts w:ascii="Gill Sans MT" w:hAnsi="Gill Sans MT" w:cs="Tahoma"/>
                <w:color w:val="000000" w:themeColor="text1"/>
              </w:rPr>
              <w:t>£30,133</w:t>
            </w:r>
          </w:p>
          <w:p w:rsidR="00FD4E6C" w:rsidRPr="00FC4E37" w:rsidRDefault="00FD4E6C" w:rsidP="00FD4E6C">
            <w:pPr>
              <w:pStyle w:val="ListParagraph"/>
              <w:ind w:left="0"/>
              <w:jc w:val="center"/>
              <w:rPr>
                <w:rFonts w:ascii="Gill Sans MT" w:hAnsi="Gill Sans MT" w:cs="Tahoma"/>
                <w:color w:val="000000" w:themeColor="text1"/>
              </w:rPr>
            </w:pPr>
          </w:p>
          <w:p w:rsidR="00FD4E6C" w:rsidRPr="00FC4E37" w:rsidRDefault="00FD4E6C" w:rsidP="00FD4E6C">
            <w:pPr>
              <w:pStyle w:val="ListParagraph"/>
              <w:ind w:left="0"/>
              <w:jc w:val="center"/>
              <w:rPr>
                <w:rFonts w:ascii="Gill Sans MT" w:hAnsi="Gill Sans MT" w:cs="Tahoma"/>
                <w:color w:val="000000" w:themeColor="text1"/>
              </w:rPr>
            </w:pPr>
          </w:p>
        </w:tc>
        <w:tc>
          <w:tcPr>
            <w:tcW w:w="5075" w:type="dxa"/>
            <w:tcBorders>
              <w:left w:val="single" w:sz="24" w:space="0" w:color="auto"/>
            </w:tcBorders>
          </w:tcPr>
          <w:p w:rsidR="00FD4E6C" w:rsidRPr="00FC4E37" w:rsidRDefault="00FD4E6C" w:rsidP="00FD4E6C">
            <w:pPr>
              <w:pStyle w:val="ListParagraph"/>
              <w:ind w:left="0"/>
              <w:jc w:val="both"/>
              <w:rPr>
                <w:rFonts w:ascii="Gill Sans MT" w:hAnsi="Gill Sans MT" w:cs="Tahoma"/>
                <w:color w:val="000000" w:themeColor="text1"/>
              </w:rPr>
            </w:pPr>
            <w:r w:rsidRPr="00FC4E37">
              <w:rPr>
                <w:rFonts w:ascii="Gill Sans MT" w:hAnsi="Gill Sans MT" w:cs="Tahoma"/>
                <w:color w:val="000000" w:themeColor="text1"/>
              </w:rPr>
              <w:t xml:space="preserve">*The attendance officer, carefully tracks all PP children and compares to non PP. She is working on persistent absentees that are disadvantaged. </w:t>
            </w:r>
          </w:p>
          <w:p w:rsidR="00FD4E6C" w:rsidRPr="00FC4E37" w:rsidRDefault="00FD4E6C" w:rsidP="00FD4E6C">
            <w:pPr>
              <w:pStyle w:val="ListParagraph"/>
              <w:ind w:left="0"/>
              <w:jc w:val="both"/>
              <w:rPr>
                <w:rFonts w:ascii="Gill Sans MT" w:hAnsi="Gill Sans MT" w:cs="Tahoma"/>
                <w:color w:val="000000" w:themeColor="text1"/>
              </w:rPr>
            </w:pPr>
            <w:r w:rsidRPr="00FC4E37">
              <w:rPr>
                <w:rFonts w:ascii="Gill Sans MT" w:hAnsi="Gill Sans MT" w:cs="Tahoma"/>
                <w:color w:val="000000" w:themeColor="text1"/>
              </w:rPr>
              <w:t>*Attendance for PP-eligible pupils will be at least in line with that for all pupils nationally.</w:t>
            </w:r>
          </w:p>
          <w:p w:rsidR="00FD4E6C" w:rsidRPr="00FC4E37" w:rsidRDefault="00FD4E6C" w:rsidP="00F208D8">
            <w:pPr>
              <w:pStyle w:val="ListParagraph"/>
              <w:ind w:left="0"/>
              <w:jc w:val="both"/>
              <w:rPr>
                <w:rFonts w:ascii="Gill Sans MT" w:hAnsi="Gill Sans MT" w:cs="Tahoma"/>
                <w:color w:val="000000" w:themeColor="text1"/>
              </w:rPr>
            </w:pPr>
          </w:p>
        </w:tc>
      </w:tr>
      <w:tr w:rsidR="00243CCE" w:rsidRPr="00FC4E37" w:rsidTr="005E5BD9">
        <w:trPr>
          <w:trHeight w:val="343"/>
        </w:trPr>
        <w:tc>
          <w:tcPr>
            <w:tcW w:w="2671" w:type="dxa"/>
            <w:tcBorders>
              <w:right w:val="single" w:sz="24" w:space="0" w:color="auto"/>
            </w:tcBorders>
          </w:tcPr>
          <w:p w:rsidR="00B77BD7" w:rsidRPr="00FC4E37" w:rsidRDefault="00B77BD7" w:rsidP="00B77BD7">
            <w:pPr>
              <w:pStyle w:val="ListParagraph"/>
              <w:ind w:left="0"/>
              <w:rPr>
                <w:rFonts w:ascii="Gill Sans MT" w:hAnsi="Gill Sans MT" w:cs="Tahoma"/>
                <w:color w:val="000000" w:themeColor="text1"/>
              </w:rPr>
            </w:pPr>
            <w:r w:rsidRPr="00FC4E37">
              <w:rPr>
                <w:rFonts w:ascii="Gill Sans MT" w:hAnsi="Gill Sans MT" w:cs="Tahoma"/>
                <w:b/>
                <w:color w:val="000000" w:themeColor="text1"/>
              </w:rPr>
              <w:t>Art/ Drama/ Speech &amp; Language</w:t>
            </w:r>
            <w:r w:rsidRPr="00FC4E37">
              <w:rPr>
                <w:rFonts w:ascii="Gill Sans MT" w:hAnsi="Gill Sans MT" w:cs="Tahoma"/>
                <w:color w:val="000000" w:themeColor="text1"/>
              </w:rPr>
              <w:t xml:space="preserve"> Enrichment</w:t>
            </w:r>
          </w:p>
        </w:tc>
        <w:tc>
          <w:tcPr>
            <w:tcW w:w="4275" w:type="dxa"/>
            <w:tcBorders>
              <w:left w:val="single" w:sz="24" w:space="0" w:color="auto"/>
              <w:right w:val="single" w:sz="24" w:space="0" w:color="auto"/>
            </w:tcBorders>
          </w:tcPr>
          <w:p w:rsidR="00B77BD7" w:rsidRPr="00FC4E37" w:rsidRDefault="00B77BD7" w:rsidP="00B77BD7">
            <w:pPr>
              <w:pStyle w:val="ListParagraph"/>
              <w:ind w:left="0"/>
              <w:rPr>
                <w:rFonts w:ascii="Gill Sans MT" w:hAnsi="Gill Sans MT" w:cs="Tahoma"/>
                <w:color w:val="000000" w:themeColor="text1"/>
              </w:rPr>
            </w:pPr>
            <w:r w:rsidRPr="00FC4E37">
              <w:rPr>
                <w:rFonts w:ascii="Gill Sans MT" w:hAnsi="Gill Sans MT" w:cs="Tahoma"/>
                <w:color w:val="000000" w:themeColor="text1"/>
              </w:rPr>
              <w:t xml:space="preserve">Drama specialist working with Year 6 on our Drama production. </w:t>
            </w:r>
          </w:p>
          <w:p w:rsidR="00B77BD7" w:rsidRPr="00FC4E37" w:rsidRDefault="00B77BD7" w:rsidP="00B77BD7">
            <w:pPr>
              <w:pStyle w:val="ListParagraph"/>
              <w:ind w:left="0"/>
              <w:rPr>
                <w:rFonts w:ascii="Gill Sans MT" w:hAnsi="Gill Sans MT" w:cs="Tahoma"/>
                <w:color w:val="000000" w:themeColor="text1"/>
              </w:rPr>
            </w:pPr>
            <w:r w:rsidRPr="00FC4E37">
              <w:rPr>
                <w:rFonts w:ascii="Gill Sans MT" w:hAnsi="Gill Sans MT" w:cs="Tahoma"/>
                <w:color w:val="000000" w:themeColor="text1"/>
              </w:rPr>
              <w:t xml:space="preserve">This helps children with their speaking and listening skills, as well as their confidence skills. </w:t>
            </w:r>
          </w:p>
        </w:tc>
        <w:tc>
          <w:tcPr>
            <w:tcW w:w="1652" w:type="dxa"/>
            <w:tcBorders>
              <w:left w:val="single" w:sz="24" w:space="0" w:color="auto"/>
              <w:right w:val="single" w:sz="24" w:space="0" w:color="auto"/>
            </w:tcBorders>
          </w:tcPr>
          <w:p w:rsidR="00B77BD7" w:rsidRPr="00FC4E37" w:rsidRDefault="00B77BD7" w:rsidP="00B77BD7">
            <w:pPr>
              <w:pStyle w:val="ListParagraph"/>
              <w:ind w:left="0"/>
              <w:jc w:val="center"/>
              <w:rPr>
                <w:rFonts w:ascii="Gill Sans MT" w:hAnsi="Gill Sans MT" w:cs="Tahoma"/>
                <w:color w:val="000000" w:themeColor="text1"/>
              </w:rPr>
            </w:pPr>
          </w:p>
          <w:p w:rsidR="00B77BD7" w:rsidRPr="00FC4E37" w:rsidRDefault="00B77BD7" w:rsidP="00B77BD7">
            <w:pPr>
              <w:pStyle w:val="ListParagraph"/>
              <w:ind w:left="0"/>
              <w:jc w:val="center"/>
              <w:rPr>
                <w:rFonts w:ascii="Gill Sans MT" w:hAnsi="Gill Sans MT" w:cs="Tahoma"/>
                <w:color w:val="000000" w:themeColor="text1"/>
              </w:rPr>
            </w:pPr>
            <w:r w:rsidRPr="00FC4E37">
              <w:rPr>
                <w:rFonts w:ascii="Gill Sans MT" w:hAnsi="Gill Sans MT" w:cs="Tahoma"/>
                <w:noProof/>
                <w:color w:val="000000" w:themeColor="text1"/>
              </w:rPr>
              <mc:AlternateContent>
                <mc:Choice Requires="wpg">
                  <w:drawing>
                    <wp:inline distT="0" distB="0" distL="0" distR="0" wp14:anchorId="37AD601A" wp14:editId="114C9313">
                      <wp:extent cx="598170" cy="558140"/>
                      <wp:effectExtent l="0" t="0" r="0" b="0"/>
                      <wp:docPr id="299" name="Group 299"/>
                      <wp:cNvGraphicFramePr/>
                      <a:graphic xmlns:a="http://schemas.openxmlformats.org/drawingml/2006/main">
                        <a:graphicData uri="http://schemas.microsoft.com/office/word/2010/wordprocessingGroup">
                          <wpg:wgp>
                            <wpg:cNvGrpSpPr/>
                            <wpg:grpSpPr>
                              <a:xfrm>
                                <a:off x="0" y="0"/>
                                <a:ext cx="598170" cy="558140"/>
                                <a:chOff x="575556" y="260648"/>
                                <a:chExt cx="719724" cy="648072"/>
                              </a:xfrm>
                            </wpg:grpSpPr>
                            <wps:wsp>
                              <wps:cNvPr id="300" name="Oval 300"/>
                              <wps:cNvSpPr/>
                              <wps:spPr>
                                <a:xfrm>
                                  <a:off x="611560" y="260648"/>
                                  <a:ext cx="648072" cy="64807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1" name="TextBox 4"/>
                              <wps:cNvSpPr txBox="1"/>
                              <wps:spPr>
                                <a:xfrm>
                                  <a:off x="575556" y="353748"/>
                                  <a:ext cx="719724" cy="513172"/>
                                </a:xfrm>
                                <a:prstGeom prst="rect">
                                  <a:avLst/>
                                </a:prstGeom>
                                <a:noFill/>
                              </wps:spPr>
                              <wps:txbx>
                                <w:txbxContent>
                                  <w:p w:rsidR="00B77BD7" w:rsidRDefault="00B77BD7" w:rsidP="00954A24">
                                    <w:pPr>
                                      <w:pStyle w:val="NormalWeb"/>
                                      <w:spacing w:before="0" w:beforeAutospacing="0" w:after="0" w:afterAutospacing="0"/>
                                      <w:jc w:val="center"/>
                                    </w:pPr>
                                    <w:r>
                                      <w:rPr>
                                        <w:rFonts w:ascii="Arial" w:hAnsi="Arial" w:cs="Arial"/>
                                        <w:b/>
                                        <w:bCs/>
                                        <w:color w:val="FFFFFF" w:themeColor="background1"/>
                                        <w:kern w:val="24"/>
                                        <w:sz w:val="48"/>
                                        <w:szCs w:val="48"/>
                                      </w:rPr>
                                      <w:t>+3</w:t>
                                    </w:r>
                                  </w:p>
                                </w:txbxContent>
                              </wps:txbx>
                              <wps:bodyPr wrap="square" rtlCol="0">
                                <a:spAutoFit/>
                              </wps:bodyPr>
                            </wps:wsp>
                          </wpg:wgp>
                        </a:graphicData>
                      </a:graphic>
                    </wp:inline>
                  </w:drawing>
                </mc:Choice>
                <mc:Fallback>
                  <w:pict>
                    <v:group w14:anchorId="37AD601A" id="Group 299" o:spid="_x0000_s1041" style="width:47.1pt;height:43.95pt;mso-position-horizontal-relative:char;mso-position-vertical-relative:line" coordorigin="5755,2606" coordsize="719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">
                      <v:oval id="Oval 300" o:spid="_x0000_s1042" style="position:absolute;left:6115;top:2606;width:648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" fillcolor="#e36c0a [2409]" stroked="f" strokeweight="2pt"/>
                      <v:shape id="TextBox 4" o:spid="_x0000_s1043" type="#_x0000_t202" style="position:absolute;left:5755;top:3537;width:7197;height:5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" filled="f" stroked="f">
                        <v:textbox style="mso-fit-shape-to-text:t">
                          <w:txbxContent>
                            <w:p w:rsidR="00B77BD7" w:rsidRDefault="00B77BD7" w:rsidP="00954A24">
                              <w:pPr>
                                <w:pStyle w:val="NormalWeb"/>
                                <w:spacing w:before="0" w:beforeAutospacing="0" w:after="0" w:afterAutospacing="0"/>
                                <w:jc w:val="center"/>
                              </w:pPr>
                              <w:r>
                                <w:rPr>
                                  <w:rFonts w:ascii="Arial" w:hAnsi="Arial" w:cs="Arial"/>
                                  <w:b/>
                                  <w:bCs/>
                                  <w:color w:val="FFFFFF" w:themeColor="background1"/>
                                  <w:kern w:val="24"/>
                                  <w:sz w:val="48"/>
                                  <w:szCs w:val="48"/>
                                </w:rPr>
                                <w:t>+3</w:t>
                              </w:r>
                            </w:p>
                          </w:txbxContent>
                        </v:textbox>
                      </v:shape>
                      <w10:anchorlock/>
                    </v:group>
                  </w:pict>
                </mc:Fallback>
              </mc:AlternateContent>
            </w:r>
          </w:p>
          <w:p w:rsidR="00B77BD7" w:rsidRPr="00FC4E37" w:rsidRDefault="00B77BD7" w:rsidP="00B77BD7">
            <w:pPr>
              <w:pStyle w:val="ListParagraph"/>
              <w:ind w:left="0"/>
              <w:jc w:val="center"/>
              <w:rPr>
                <w:rFonts w:ascii="Gill Sans MT" w:hAnsi="Gill Sans MT" w:cs="Tahoma"/>
                <w:color w:val="000000" w:themeColor="text1"/>
              </w:rPr>
            </w:pPr>
          </w:p>
        </w:tc>
        <w:tc>
          <w:tcPr>
            <w:tcW w:w="1330" w:type="dxa"/>
            <w:tcBorders>
              <w:left w:val="single" w:sz="24" w:space="0" w:color="auto"/>
              <w:right w:val="single" w:sz="24" w:space="0" w:color="auto"/>
            </w:tcBorders>
          </w:tcPr>
          <w:p w:rsidR="00B77BD7" w:rsidRPr="00FC4E37" w:rsidRDefault="00921C87" w:rsidP="00B77BD7">
            <w:pPr>
              <w:pStyle w:val="ListParagraph"/>
              <w:ind w:left="0"/>
              <w:jc w:val="center"/>
              <w:rPr>
                <w:rFonts w:ascii="Gill Sans MT" w:hAnsi="Gill Sans MT" w:cs="Tahoma"/>
                <w:color w:val="000000" w:themeColor="text1"/>
              </w:rPr>
            </w:pPr>
            <w:r>
              <w:rPr>
                <w:rFonts w:ascii="Gill Sans MT" w:hAnsi="Gill Sans MT" w:cs="Tahoma"/>
                <w:color w:val="000000" w:themeColor="text1"/>
              </w:rPr>
              <w:t>£2,280</w:t>
            </w:r>
          </w:p>
        </w:tc>
        <w:tc>
          <w:tcPr>
            <w:tcW w:w="5075" w:type="dxa"/>
            <w:tcBorders>
              <w:left w:val="single" w:sz="24" w:space="0" w:color="auto"/>
            </w:tcBorders>
          </w:tcPr>
          <w:p w:rsidR="00B77BD7" w:rsidRPr="00FC4E37" w:rsidRDefault="00B77BD7" w:rsidP="00B77BD7">
            <w:pPr>
              <w:pStyle w:val="ListParagraph"/>
              <w:ind w:left="0"/>
              <w:rPr>
                <w:rFonts w:ascii="Gill Sans MT" w:hAnsi="Gill Sans MT" w:cs="Tahoma"/>
                <w:color w:val="000000" w:themeColor="text1"/>
              </w:rPr>
            </w:pPr>
            <w:r w:rsidRPr="00FC4E37">
              <w:rPr>
                <w:rFonts w:ascii="Gill Sans MT" w:hAnsi="Gill Sans MT" w:cs="Tahoma"/>
                <w:color w:val="000000" w:themeColor="text1"/>
              </w:rPr>
              <w:t>*To give all children in Year Six, the experience of working with a specialist to develop their performance skills and enable them to perform in front of their families, a real audience!</w:t>
            </w:r>
          </w:p>
        </w:tc>
      </w:tr>
      <w:tr w:rsidR="00243CCE" w:rsidRPr="00FC4E37" w:rsidTr="005E5BD9">
        <w:trPr>
          <w:trHeight w:val="273"/>
        </w:trPr>
        <w:tc>
          <w:tcPr>
            <w:tcW w:w="2671" w:type="dxa"/>
            <w:tcBorders>
              <w:right w:val="single" w:sz="24" w:space="0" w:color="auto"/>
            </w:tcBorders>
          </w:tcPr>
          <w:p w:rsidR="00B77BD7" w:rsidRPr="00FC4E37" w:rsidRDefault="00B77BD7" w:rsidP="00B77BD7">
            <w:pPr>
              <w:pStyle w:val="ListParagraph"/>
              <w:ind w:left="0"/>
              <w:rPr>
                <w:rFonts w:ascii="Gill Sans MT" w:hAnsi="Gill Sans MT" w:cs="Tahoma"/>
                <w:color w:val="000000" w:themeColor="text1"/>
              </w:rPr>
            </w:pPr>
            <w:r w:rsidRPr="00FC4E37">
              <w:rPr>
                <w:rFonts w:ascii="Gill Sans MT" w:hAnsi="Gill Sans MT" w:cs="Tahoma"/>
                <w:color w:val="000000" w:themeColor="text1"/>
              </w:rPr>
              <w:t xml:space="preserve">Nurture Group- </w:t>
            </w:r>
            <w:r w:rsidRPr="00FC4E37">
              <w:rPr>
                <w:rFonts w:ascii="Gill Sans MT" w:hAnsi="Gill Sans MT" w:cs="Tahoma"/>
                <w:b/>
                <w:color w:val="000000" w:themeColor="text1"/>
                <w:u w:val="single"/>
              </w:rPr>
              <w:t>Pony Club/</w:t>
            </w:r>
            <w:r w:rsidRPr="00FC4E37">
              <w:rPr>
                <w:rFonts w:ascii="Gill Sans MT" w:hAnsi="Gill Sans MT" w:cs="Tahoma"/>
                <w:color w:val="000000" w:themeColor="text1"/>
              </w:rPr>
              <w:t xml:space="preserve"> Behavioural Incentive &amp; Social/ Emotional Group.</w:t>
            </w:r>
          </w:p>
          <w:p w:rsidR="00B77BD7" w:rsidRPr="00FC4E37" w:rsidRDefault="00B77BD7" w:rsidP="00B77BD7">
            <w:pPr>
              <w:pStyle w:val="ListParagraph"/>
              <w:ind w:left="0"/>
              <w:rPr>
                <w:rFonts w:ascii="Gill Sans MT" w:hAnsi="Gill Sans MT" w:cs="Tahoma"/>
                <w:color w:val="000000" w:themeColor="text1"/>
              </w:rPr>
            </w:pPr>
          </w:p>
          <w:p w:rsidR="00B77BD7" w:rsidRPr="00FC4E37" w:rsidRDefault="00B77BD7" w:rsidP="00B77BD7">
            <w:pPr>
              <w:pStyle w:val="ListParagraph"/>
              <w:ind w:left="0"/>
              <w:rPr>
                <w:rFonts w:ascii="Gill Sans MT" w:hAnsi="Gill Sans MT" w:cs="Tahoma"/>
                <w:color w:val="000000" w:themeColor="text1"/>
              </w:rPr>
            </w:pPr>
          </w:p>
          <w:p w:rsidR="00B77BD7" w:rsidRPr="00FC4E37" w:rsidRDefault="00B77BD7" w:rsidP="00B77BD7">
            <w:pPr>
              <w:pStyle w:val="ListParagraph"/>
              <w:ind w:left="0"/>
              <w:rPr>
                <w:rFonts w:ascii="Gill Sans MT" w:hAnsi="Gill Sans MT" w:cs="Tahoma"/>
                <w:color w:val="000000" w:themeColor="text1"/>
              </w:rPr>
            </w:pPr>
          </w:p>
        </w:tc>
        <w:tc>
          <w:tcPr>
            <w:tcW w:w="4275" w:type="dxa"/>
            <w:tcBorders>
              <w:left w:val="single" w:sz="24" w:space="0" w:color="auto"/>
              <w:right w:val="single" w:sz="24" w:space="0" w:color="auto"/>
            </w:tcBorders>
          </w:tcPr>
          <w:p w:rsidR="00B77BD7" w:rsidRPr="00FC4E37" w:rsidRDefault="00B77BD7" w:rsidP="00B77BD7">
            <w:pPr>
              <w:pStyle w:val="ListParagraph"/>
              <w:ind w:left="0"/>
              <w:rPr>
                <w:rFonts w:ascii="Gill Sans MT" w:hAnsi="Gill Sans MT" w:cs="Tahoma"/>
                <w:color w:val="000000" w:themeColor="text1"/>
              </w:rPr>
            </w:pPr>
            <w:r w:rsidRPr="00FC4E37">
              <w:rPr>
                <w:rFonts w:ascii="Gill Sans MT" w:hAnsi="Gill Sans MT" w:cs="Tahoma"/>
                <w:color w:val="000000" w:themeColor="text1"/>
              </w:rPr>
              <w:t xml:space="preserve">Children selected on a needs basis via SDQ’s, to take part in caring for a Shetland Pony. Children have the chance to ride the pony and groom them. We compare SDQ’s and the decrease in Negative behaviours and increase in positive behaviours to measure impact. </w:t>
            </w:r>
          </w:p>
        </w:tc>
        <w:tc>
          <w:tcPr>
            <w:tcW w:w="1652" w:type="dxa"/>
            <w:tcBorders>
              <w:left w:val="single" w:sz="24" w:space="0" w:color="auto"/>
              <w:right w:val="single" w:sz="24" w:space="0" w:color="auto"/>
            </w:tcBorders>
          </w:tcPr>
          <w:p w:rsidR="00B77BD7" w:rsidRPr="00FC4E37" w:rsidRDefault="000F39FD" w:rsidP="00B77BD7">
            <w:pPr>
              <w:pStyle w:val="ListParagraph"/>
              <w:ind w:left="0"/>
              <w:jc w:val="center"/>
              <w:rPr>
                <w:rFonts w:ascii="Gill Sans MT" w:hAnsi="Gill Sans MT" w:cs="Tahoma"/>
                <w:color w:val="000000" w:themeColor="text1"/>
              </w:rPr>
            </w:pPr>
            <w:r w:rsidRPr="00FC4E37">
              <w:rPr>
                <w:rFonts w:ascii="Gill Sans MT" w:hAnsi="Gill Sans MT" w:cs="Tahoma"/>
                <w:noProof/>
                <w:color w:val="000000" w:themeColor="text1"/>
              </w:rPr>
              <w:drawing>
                <wp:inline distT="0" distB="0" distL="0" distR="0" wp14:anchorId="41B2FA46" wp14:editId="0A381604">
                  <wp:extent cx="595025" cy="570016"/>
                  <wp:effectExtent l="19050" t="0" r="0" b="0"/>
                  <wp:docPr id="6"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889" cy="583297"/>
                          </a:xfrm>
                          <a:prstGeom prst="rect">
                            <a:avLst/>
                          </a:prstGeom>
                          <a:noFill/>
                        </pic:spPr>
                      </pic:pic>
                    </a:graphicData>
                  </a:graphic>
                </wp:inline>
              </w:drawing>
            </w:r>
          </w:p>
        </w:tc>
        <w:tc>
          <w:tcPr>
            <w:tcW w:w="1330" w:type="dxa"/>
            <w:tcBorders>
              <w:left w:val="single" w:sz="24" w:space="0" w:color="auto"/>
              <w:right w:val="single" w:sz="24" w:space="0" w:color="auto"/>
            </w:tcBorders>
          </w:tcPr>
          <w:p w:rsidR="00B77BD7" w:rsidRPr="00FC4E37" w:rsidRDefault="00921C87" w:rsidP="00B77BD7">
            <w:pPr>
              <w:pStyle w:val="ListParagraph"/>
              <w:ind w:left="0"/>
              <w:jc w:val="center"/>
              <w:rPr>
                <w:rFonts w:ascii="Gill Sans MT" w:hAnsi="Gill Sans MT" w:cs="Tahoma"/>
                <w:noProof/>
                <w:color w:val="000000" w:themeColor="text1"/>
              </w:rPr>
            </w:pPr>
            <w:r>
              <w:rPr>
                <w:rFonts w:ascii="Gill Sans MT" w:hAnsi="Gill Sans MT" w:cs="Tahoma"/>
                <w:color w:val="000000" w:themeColor="text1"/>
              </w:rPr>
              <w:t>£4,500</w:t>
            </w:r>
          </w:p>
        </w:tc>
        <w:tc>
          <w:tcPr>
            <w:tcW w:w="5075" w:type="dxa"/>
            <w:tcBorders>
              <w:left w:val="single" w:sz="24" w:space="0" w:color="auto"/>
            </w:tcBorders>
          </w:tcPr>
          <w:p w:rsidR="00B77BD7" w:rsidRPr="00FC4E37" w:rsidRDefault="00B77BD7" w:rsidP="00B77BD7">
            <w:pPr>
              <w:pStyle w:val="ListParagraph"/>
              <w:ind w:left="0"/>
              <w:rPr>
                <w:rFonts w:ascii="Gill Sans MT" w:hAnsi="Gill Sans MT" w:cs="Tahoma"/>
                <w:color w:val="000000" w:themeColor="text1"/>
              </w:rPr>
            </w:pPr>
            <w:r w:rsidRPr="00FC4E37">
              <w:rPr>
                <w:rFonts w:ascii="Gill Sans MT" w:hAnsi="Gill Sans MT" w:cs="Tahoma"/>
                <w:color w:val="000000" w:themeColor="text1"/>
              </w:rPr>
              <w:t xml:space="preserve">*We aim to help children who are attracting PP funding and others that struggle with social and emotional problems, to develop these skills in a small nurture group. </w:t>
            </w:r>
          </w:p>
          <w:p w:rsidR="00B77BD7" w:rsidRPr="00FC4E37" w:rsidRDefault="00B77BD7" w:rsidP="00B77BD7">
            <w:pPr>
              <w:pStyle w:val="ListParagraph"/>
              <w:ind w:left="0"/>
              <w:rPr>
                <w:rFonts w:ascii="Gill Sans MT" w:hAnsi="Gill Sans MT" w:cs="Tahoma"/>
                <w:color w:val="000000" w:themeColor="text1"/>
              </w:rPr>
            </w:pPr>
            <w:r w:rsidRPr="00FC4E37">
              <w:rPr>
                <w:rFonts w:ascii="Gill Sans MT" w:hAnsi="Gill Sans MT" w:cs="Tahoma"/>
                <w:color w:val="000000" w:themeColor="text1"/>
              </w:rPr>
              <w:t xml:space="preserve">*Target- for all children to decrease their negative behaviours and attendance for PP children to improve. </w:t>
            </w:r>
          </w:p>
        </w:tc>
      </w:tr>
      <w:tr w:rsidR="00243CCE" w:rsidRPr="00FC4E37" w:rsidTr="0072680D">
        <w:trPr>
          <w:trHeight w:val="273"/>
        </w:trPr>
        <w:tc>
          <w:tcPr>
            <w:tcW w:w="2671" w:type="dxa"/>
            <w:tcBorders>
              <w:right w:val="single" w:sz="24" w:space="0" w:color="auto"/>
            </w:tcBorders>
          </w:tcPr>
          <w:p w:rsidR="00B77BD7" w:rsidRPr="00FC4E37" w:rsidRDefault="00B77BD7" w:rsidP="00B77BD7">
            <w:pPr>
              <w:pStyle w:val="ListParagraph"/>
              <w:ind w:left="0"/>
              <w:rPr>
                <w:rFonts w:ascii="Gill Sans MT" w:hAnsi="Gill Sans MT" w:cs="Tahoma"/>
                <w:b/>
                <w:color w:val="000000" w:themeColor="text1"/>
              </w:rPr>
            </w:pPr>
            <w:r w:rsidRPr="00FC4E37">
              <w:rPr>
                <w:rFonts w:ascii="Gill Sans MT" w:hAnsi="Gill Sans MT" w:cs="Tahoma"/>
                <w:b/>
                <w:color w:val="000000" w:themeColor="text1"/>
              </w:rPr>
              <w:t>Forest School- Staff training and Resources</w:t>
            </w:r>
          </w:p>
        </w:tc>
        <w:tc>
          <w:tcPr>
            <w:tcW w:w="4275" w:type="dxa"/>
            <w:tcBorders>
              <w:left w:val="single" w:sz="24" w:space="0" w:color="auto"/>
              <w:right w:val="single" w:sz="24" w:space="0" w:color="auto"/>
            </w:tcBorders>
          </w:tcPr>
          <w:p w:rsidR="00B77BD7" w:rsidRPr="00FC4E37" w:rsidRDefault="00B77BD7" w:rsidP="00B77BD7">
            <w:pPr>
              <w:pStyle w:val="ListParagraph"/>
              <w:ind w:left="0"/>
              <w:rPr>
                <w:rFonts w:ascii="Gill Sans MT" w:hAnsi="Gill Sans MT" w:cs="Tahoma"/>
                <w:color w:val="000000" w:themeColor="text1"/>
              </w:rPr>
            </w:pPr>
            <w:r w:rsidRPr="00FC4E37">
              <w:rPr>
                <w:rFonts w:ascii="Gill Sans MT" w:hAnsi="Gill Sans MT" w:cs="Arial"/>
                <w:color w:val="222222"/>
                <w:shd w:val="clear" w:color="auto" w:fill="FFFFFF"/>
              </w:rPr>
              <w:t>Forest School is an inspirational process, which offers ALL learners regular opportunities to achieve and develop confidence and self-esteem through hands-on learning experiences in a woodland or natural environment with trees.</w:t>
            </w:r>
          </w:p>
        </w:tc>
        <w:tc>
          <w:tcPr>
            <w:tcW w:w="1652" w:type="dxa"/>
            <w:tcBorders>
              <w:left w:val="single" w:sz="24" w:space="0" w:color="auto"/>
              <w:right w:val="single" w:sz="24" w:space="0" w:color="auto"/>
            </w:tcBorders>
          </w:tcPr>
          <w:p w:rsidR="00B77BD7" w:rsidRPr="00FC4E37" w:rsidRDefault="0024576A" w:rsidP="0024576A">
            <w:pPr>
              <w:pStyle w:val="ListParagraph"/>
              <w:ind w:left="0"/>
              <w:jc w:val="center"/>
              <w:rPr>
                <w:rFonts w:ascii="Gill Sans MT" w:hAnsi="Gill Sans MT" w:cs="Tahoma"/>
                <w:color w:val="000000" w:themeColor="text1"/>
              </w:rPr>
            </w:pPr>
            <w:r w:rsidRPr="00FC4E37">
              <w:rPr>
                <w:rFonts w:ascii="Gill Sans MT" w:hAnsi="Gill Sans MT" w:cs="Tahoma"/>
                <w:noProof/>
                <w:color w:val="000000" w:themeColor="text1"/>
              </w:rPr>
              <w:drawing>
                <wp:inline distT="0" distB="0" distL="0" distR="0" wp14:anchorId="24B14EFA" wp14:editId="412F9726">
                  <wp:extent cx="595025" cy="570016"/>
                  <wp:effectExtent l="19050" t="0" r="0" b="0"/>
                  <wp:docPr id="10"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889" cy="583297"/>
                          </a:xfrm>
                          <a:prstGeom prst="rect">
                            <a:avLst/>
                          </a:prstGeom>
                          <a:noFill/>
                        </pic:spPr>
                      </pic:pic>
                    </a:graphicData>
                  </a:graphic>
                </wp:inline>
              </w:drawing>
            </w:r>
          </w:p>
        </w:tc>
        <w:tc>
          <w:tcPr>
            <w:tcW w:w="1330" w:type="dxa"/>
            <w:tcBorders>
              <w:left w:val="single" w:sz="24" w:space="0" w:color="auto"/>
              <w:right w:val="single" w:sz="24" w:space="0" w:color="auto"/>
            </w:tcBorders>
          </w:tcPr>
          <w:p w:rsidR="00B77BD7" w:rsidRPr="00FC4E37" w:rsidRDefault="00921C87" w:rsidP="00B77BD7">
            <w:pPr>
              <w:pStyle w:val="ListParagraph"/>
              <w:ind w:left="0"/>
              <w:jc w:val="center"/>
              <w:rPr>
                <w:rFonts w:ascii="Gill Sans MT" w:hAnsi="Gill Sans MT" w:cs="Tahoma"/>
                <w:noProof/>
                <w:color w:val="000000" w:themeColor="text1"/>
              </w:rPr>
            </w:pPr>
            <w:r>
              <w:rPr>
                <w:rFonts w:ascii="Gill Sans MT" w:hAnsi="Gill Sans MT" w:cs="Tahoma"/>
                <w:color w:val="000000" w:themeColor="text1"/>
              </w:rPr>
              <w:t>£1</w:t>
            </w:r>
            <w:r w:rsidR="0024576A" w:rsidRPr="00FC4E37">
              <w:rPr>
                <w:rFonts w:ascii="Gill Sans MT" w:hAnsi="Gill Sans MT" w:cs="Tahoma"/>
                <w:color w:val="000000" w:themeColor="text1"/>
              </w:rPr>
              <w:t>000</w:t>
            </w:r>
          </w:p>
        </w:tc>
        <w:tc>
          <w:tcPr>
            <w:tcW w:w="5075" w:type="dxa"/>
            <w:tcBorders>
              <w:left w:val="single" w:sz="24" w:space="0" w:color="auto"/>
            </w:tcBorders>
            <w:shd w:val="clear" w:color="auto" w:fill="FFFFFF" w:themeFill="background1"/>
          </w:tcPr>
          <w:p w:rsidR="00B77BD7" w:rsidRPr="000C3DA2" w:rsidRDefault="00B77BD7" w:rsidP="00B77BD7">
            <w:pPr>
              <w:shd w:val="clear" w:color="auto" w:fill="FFFFFF" w:themeFill="background1"/>
              <w:rPr>
                <w:rFonts w:ascii="Gill Sans MT" w:hAnsi="Gill Sans MT" w:cs="Arial"/>
                <w:i/>
                <w:color w:val="333333"/>
                <w:shd w:val="clear" w:color="auto" w:fill="F7FCFE"/>
              </w:rPr>
            </w:pPr>
            <w:r w:rsidRPr="000C3DA2">
              <w:rPr>
                <w:rFonts w:ascii="Gill Sans MT" w:hAnsi="Gill Sans MT" w:cs="Arial"/>
                <w:i/>
                <w:color w:val="333333"/>
                <w:shd w:val="clear" w:color="auto" w:fill="F7FCFE"/>
              </w:rPr>
              <w:t>We hope forest school achieves…</w:t>
            </w:r>
          </w:p>
          <w:p w:rsidR="00B77BD7" w:rsidRPr="000C3DA2" w:rsidRDefault="00B77BD7" w:rsidP="00B77BD7">
            <w:pPr>
              <w:pStyle w:val="ListParagraph"/>
              <w:numPr>
                <w:ilvl w:val="0"/>
                <w:numId w:val="2"/>
              </w:numPr>
              <w:shd w:val="clear" w:color="auto" w:fill="FFFFFF" w:themeFill="background1"/>
              <w:rPr>
                <w:rFonts w:ascii="Gill Sans MT" w:hAnsi="Gill Sans MT" w:cs="Arial"/>
                <w:color w:val="333333"/>
                <w:shd w:val="clear" w:color="auto" w:fill="F7FCFE"/>
              </w:rPr>
            </w:pPr>
            <w:r w:rsidRPr="000C3DA2">
              <w:rPr>
                <w:rFonts w:ascii="Gill Sans MT" w:hAnsi="Gill Sans MT" w:cs="Arial"/>
                <w:color w:val="333333"/>
                <w:shd w:val="clear" w:color="auto" w:fill="F7FCFE"/>
              </w:rPr>
              <w:t>Improved outcomes relating to communication and interaction both for eligible pupils and across the school.</w:t>
            </w:r>
          </w:p>
          <w:p w:rsidR="00B77BD7" w:rsidRPr="000C3DA2" w:rsidRDefault="00B77BD7" w:rsidP="00B77BD7">
            <w:pPr>
              <w:pStyle w:val="ListParagraph"/>
              <w:numPr>
                <w:ilvl w:val="0"/>
                <w:numId w:val="2"/>
              </w:numPr>
              <w:shd w:val="clear" w:color="auto" w:fill="FFFFFF" w:themeFill="background1"/>
              <w:rPr>
                <w:rFonts w:ascii="Gill Sans MT" w:hAnsi="Gill Sans MT" w:cs="Arial"/>
                <w:color w:val="333333"/>
                <w:shd w:val="clear" w:color="auto" w:fill="F7FCFE"/>
              </w:rPr>
            </w:pPr>
            <w:r w:rsidRPr="000C3DA2">
              <w:rPr>
                <w:rFonts w:ascii="Gill Sans MT" w:hAnsi="Gill Sans MT" w:cs="Arial"/>
                <w:color w:val="333333"/>
                <w:shd w:val="clear" w:color="auto" w:fill="F7FCFE"/>
              </w:rPr>
              <w:t>Staff have maximum impact in the classroom, measured by overall progress of the pupils.</w:t>
            </w:r>
          </w:p>
          <w:p w:rsidR="00B77BD7" w:rsidRPr="000C3DA2" w:rsidRDefault="00B77BD7" w:rsidP="00B77BD7">
            <w:pPr>
              <w:pStyle w:val="ListParagraph"/>
              <w:numPr>
                <w:ilvl w:val="0"/>
                <w:numId w:val="2"/>
              </w:numPr>
              <w:shd w:val="clear" w:color="auto" w:fill="FFFFFF" w:themeFill="background1"/>
              <w:rPr>
                <w:rFonts w:ascii="Gill Sans MT" w:hAnsi="Gill Sans MT" w:cs="Tahoma"/>
                <w:color w:val="000000" w:themeColor="text1"/>
              </w:rPr>
            </w:pPr>
            <w:r w:rsidRPr="000C3DA2">
              <w:rPr>
                <w:rFonts w:ascii="Gill Sans MT" w:hAnsi="Gill Sans MT" w:cs="Arial"/>
                <w:color w:val="333333"/>
                <w:shd w:val="clear" w:color="auto" w:fill="F7FCFE"/>
              </w:rPr>
              <w:t>Lower level of class disruption leading to improved outcomes for both the children with challenging behaviours and with other children in the class.</w:t>
            </w:r>
          </w:p>
          <w:p w:rsidR="00B77BD7" w:rsidRPr="000C3DA2" w:rsidRDefault="00B77BD7" w:rsidP="00B77BD7">
            <w:pPr>
              <w:pStyle w:val="ListParagraph"/>
              <w:numPr>
                <w:ilvl w:val="0"/>
                <w:numId w:val="2"/>
              </w:numPr>
              <w:rPr>
                <w:rFonts w:ascii="Gill Sans MT" w:hAnsi="Gill Sans MT" w:cs="Tahoma"/>
                <w:color w:val="000000" w:themeColor="text1"/>
              </w:rPr>
            </w:pPr>
            <w:r w:rsidRPr="000C3DA2">
              <w:rPr>
                <w:rFonts w:ascii="Gill Sans MT" w:hAnsi="Gill Sans MT" w:cs="Tahoma"/>
                <w:color w:val="000000" w:themeColor="text1"/>
              </w:rPr>
              <w:t>Significant personal development including self-esteem, self-confidence and independence.</w:t>
            </w:r>
          </w:p>
          <w:p w:rsidR="00B77BD7" w:rsidRPr="000C3DA2" w:rsidRDefault="00B77BD7" w:rsidP="00B77BD7">
            <w:pPr>
              <w:jc w:val="center"/>
              <w:rPr>
                <w:rFonts w:ascii="Gill Sans MT" w:hAnsi="Gill Sans MT" w:cs="Tahoma"/>
                <w:i/>
                <w:color w:val="000000" w:themeColor="text1"/>
              </w:rPr>
            </w:pPr>
            <w:r w:rsidRPr="000C3DA2">
              <w:rPr>
                <w:rFonts w:ascii="Gill Sans MT" w:hAnsi="Gill Sans MT" w:cs="Tahoma"/>
                <w:i/>
                <w:color w:val="000000" w:themeColor="text1"/>
              </w:rPr>
              <w:t>We will measure this through whole school data, parent/child/ teacher questionnaires and behaviour monitoring.</w:t>
            </w:r>
          </w:p>
        </w:tc>
      </w:tr>
      <w:tr w:rsidR="00243CCE" w:rsidRPr="00FC4E37" w:rsidTr="005E5BD9">
        <w:trPr>
          <w:trHeight w:val="273"/>
        </w:trPr>
        <w:tc>
          <w:tcPr>
            <w:tcW w:w="2671" w:type="dxa"/>
            <w:tcBorders>
              <w:right w:val="single" w:sz="24" w:space="0" w:color="auto"/>
            </w:tcBorders>
          </w:tcPr>
          <w:p w:rsidR="00B77BD7" w:rsidRPr="00FC4E37" w:rsidRDefault="00B77BD7" w:rsidP="00B77BD7">
            <w:pPr>
              <w:pStyle w:val="ListParagraph"/>
              <w:ind w:left="0"/>
              <w:rPr>
                <w:rFonts w:ascii="Gill Sans MT" w:hAnsi="Gill Sans MT" w:cs="Tahoma"/>
                <w:b/>
                <w:color w:val="000000" w:themeColor="text1"/>
              </w:rPr>
            </w:pPr>
            <w:r w:rsidRPr="00FC4E37">
              <w:rPr>
                <w:rFonts w:ascii="Gill Sans MT" w:hAnsi="Gill Sans MT" w:cs="Tahoma"/>
                <w:b/>
                <w:color w:val="000000" w:themeColor="text1"/>
              </w:rPr>
              <w:t>Art Therapist- 3 full days</w:t>
            </w:r>
          </w:p>
        </w:tc>
        <w:tc>
          <w:tcPr>
            <w:tcW w:w="4275" w:type="dxa"/>
            <w:tcBorders>
              <w:left w:val="single" w:sz="24" w:space="0" w:color="auto"/>
              <w:right w:val="single" w:sz="24" w:space="0" w:color="auto"/>
            </w:tcBorders>
          </w:tcPr>
          <w:p w:rsidR="00B77BD7" w:rsidRPr="00FC4E37" w:rsidRDefault="00B77BD7" w:rsidP="00B77BD7">
            <w:pPr>
              <w:pStyle w:val="ListParagraph"/>
              <w:ind w:left="0"/>
              <w:rPr>
                <w:rFonts w:ascii="Gill Sans MT" w:hAnsi="Gill Sans MT" w:cs="Arial"/>
                <w:color w:val="222222"/>
                <w:shd w:val="clear" w:color="auto" w:fill="FFFFFF"/>
              </w:rPr>
            </w:pPr>
            <w:r w:rsidRPr="00FC4E37">
              <w:rPr>
                <w:rFonts w:ascii="Gill Sans MT" w:hAnsi="Gill Sans MT" w:cs="Arial"/>
                <w:color w:val="222222"/>
                <w:shd w:val="clear" w:color="auto" w:fill="FFFFFF"/>
              </w:rPr>
              <w:t>A qualified Art Therapist working with our KS1 and KS2 children.</w:t>
            </w:r>
          </w:p>
        </w:tc>
        <w:tc>
          <w:tcPr>
            <w:tcW w:w="1652" w:type="dxa"/>
            <w:tcBorders>
              <w:left w:val="single" w:sz="24" w:space="0" w:color="auto"/>
              <w:right w:val="single" w:sz="24" w:space="0" w:color="auto"/>
            </w:tcBorders>
          </w:tcPr>
          <w:p w:rsidR="00B77BD7" w:rsidRPr="00FC4E37" w:rsidRDefault="0024576A" w:rsidP="0024576A">
            <w:pPr>
              <w:pStyle w:val="ListParagraph"/>
              <w:ind w:left="0"/>
              <w:jc w:val="center"/>
              <w:rPr>
                <w:rFonts w:ascii="Gill Sans MT" w:hAnsi="Gill Sans MT" w:cs="Tahoma"/>
                <w:color w:val="000000" w:themeColor="text1"/>
              </w:rPr>
            </w:pPr>
            <w:r w:rsidRPr="00FC4E37">
              <w:rPr>
                <w:rFonts w:ascii="Gill Sans MT" w:hAnsi="Gill Sans MT" w:cs="Tahoma"/>
                <w:noProof/>
                <w:color w:val="000000" w:themeColor="text1"/>
              </w:rPr>
              <w:drawing>
                <wp:inline distT="0" distB="0" distL="0" distR="0" wp14:anchorId="59C66DD6" wp14:editId="2C708D33">
                  <wp:extent cx="595025" cy="570016"/>
                  <wp:effectExtent l="19050" t="0" r="0" b="0"/>
                  <wp:docPr id="12"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889" cy="583297"/>
                          </a:xfrm>
                          <a:prstGeom prst="rect">
                            <a:avLst/>
                          </a:prstGeom>
                          <a:noFill/>
                        </pic:spPr>
                      </pic:pic>
                    </a:graphicData>
                  </a:graphic>
                </wp:inline>
              </w:drawing>
            </w:r>
          </w:p>
        </w:tc>
        <w:tc>
          <w:tcPr>
            <w:tcW w:w="1330" w:type="dxa"/>
            <w:tcBorders>
              <w:left w:val="single" w:sz="24" w:space="0" w:color="auto"/>
              <w:right w:val="single" w:sz="24" w:space="0" w:color="auto"/>
            </w:tcBorders>
          </w:tcPr>
          <w:p w:rsidR="00B77BD7" w:rsidRPr="00FC4E37" w:rsidRDefault="0024576A" w:rsidP="00B77BD7">
            <w:pPr>
              <w:pStyle w:val="ListParagraph"/>
              <w:ind w:left="0"/>
              <w:jc w:val="center"/>
              <w:rPr>
                <w:rFonts w:ascii="Gill Sans MT" w:hAnsi="Gill Sans MT" w:cs="Tahoma"/>
                <w:noProof/>
                <w:color w:val="000000" w:themeColor="text1"/>
              </w:rPr>
            </w:pPr>
            <w:r w:rsidRPr="00FC4E37">
              <w:rPr>
                <w:rFonts w:ascii="Gill Sans MT" w:hAnsi="Gill Sans MT" w:cs="Tahoma"/>
                <w:color w:val="000000" w:themeColor="text1"/>
              </w:rPr>
              <w:t>£5000</w:t>
            </w:r>
          </w:p>
        </w:tc>
        <w:tc>
          <w:tcPr>
            <w:tcW w:w="5075" w:type="dxa"/>
            <w:tcBorders>
              <w:left w:val="single" w:sz="24" w:space="0" w:color="auto"/>
            </w:tcBorders>
          </w:tcPr>
          <w:p w:rsidR="00B77BD7" w:rsidRPr="00FC4E37" w:rsidRDefault="00B77BD7" w:rsidP="00B77BD7">
            <w:pPr>
              <w:pStyle w:val="ListParagraph"/>
              <w:ind w:left="0"/>
              <w:rPr>
                <w:rFonts w:ascii="Gill Sans MT" w:hAnsi="Gill Sans MT" w:cs="Tahoma"/>
                <w:color w:val="000000" w:themeColor="text1"/>
              </w:rPr>
            </w:pPr>
            <w:r w:rsidRPr="00FC4E37">
              <w:rPr>
                <w:rFonts w:ascii="Gill Sans MT" w:hAnsi="Gill Sans MT" w:cs="Tahoma"/>
                <w:color w:val="000000" w:themeColor="text1"/>
              </w:rPr>
              <w:t>*Bespoke programmes for children who have suffered some emotional trauma.</w:t>
            </w:r>
          </w:p>
          <w:p w:rsidR="00B77BD7" w:rsidRPr="00FC4E37" w:rsidRDefault="00B77BD7" w:rsidP="00B77BD7">
            <w:pPr>
              <w:pStyle w:val="ListParagraph"/>
              <w:ind w:left="0"/>
              <w:jc w:val="center"/>
              <w:rPr>
                <w:rFonts w:ascii="Gill Sans MT" w:hAnsi="Gill Sans MT" w:cs="Tahoma"/>
                <w:i/>
                <w:color w:val="000000" w:themeColor="text1"/>
              </w:rPr>
            </w:pPr>
            <w:r w:rsidRPr="00FC4E37">
              <w:rPr>
                <w:rFonts w:ascii="Gill Sans MT" w:hAnsi="Gill Sans MT" w:cs="Tahoma"/>
                <w:i/>
                <w:color w:val="000000" w:themeColor="text1"/>
              </w:rPr>
              <w:t>Impact measured through attendance, children’s attainment and academic progress over the year.</w:t>
            </w:r>
          </w:p>
        </w:tc>
      </w:tr>
      <w:tr w:rsidR="00243CCE" w:rsidRPr="00FC4E37" w:rsidTr="005E5BD9">
        <w:trPr>
          <w:trHeight w:val="465"/>
        </w:trPr>
        <w:tc>
          <w:tcPr>
            <w:tcW w:w="2671" w:type="dxa"/>
            <w:tcBorders>
              <w:right w:val="single" w:sz="24" w:space="0" w:color="auto"/>
            </w:tcBorders>
          </w:tcPr>
          <w:p w:rsidR="00B77BD7" w:rsidRPr="00FC4E37" w:rsidRDefault="00B77BD7" w:rsidP="00B77BD7">
            <w:pPr>
              <w:pStyle w:val="ListParagraph"/>
              <w:ind w:left="0"/>
              <w:rPr>
                <w:rFonts w:ascii="Gill Sans MT" w:hAnsi="Gill Sans MT" w:cs="Tahoma"/>
                <w:b/>
                <w:color w:val="000000" w:themeColor="text1"/>
              </w:rPr>
            </w:pPr>
            <w:r w:rsidRPr="00FC4E37">
              <w:rPr>
                <w:rFonts w:ascii="Gill Sans MT" w:hAnsi="Gill Sans MT" w:cs="Tahoma"/>
                <w:b/>
                <w:color w:val="000000" w:themeColor="text1"/>
              </w:rPr>
              <w:t>Lego Therapy/ Social and communication groups</w:t>
            </w:r>
          </w:p>
        </w:tc>
        <w:tc>
          <w:tcPr>
            <w:tcW w:w="4275" w:type="dxa"/>
            <w:tcBorders>
              <w:left w:val="single" w:sz="24" w:space="0" w:color="auto"/>
              <w:right w:val="single" w:sz="24" w:space="0" w:color="auto"/>
            </w:tcBorders>
          </w:tcPr>
          <w:p w:rsidR="00B77BD7" w:rsidRPr="00FC4E37" w:rsidRDefault="00B77BD7" w:rsidP="00B77BD7">
            <w:pPr>
              <w:pStyle w:val="ListParagraph"/>
              <w:ind w:left="0"/>
              <w:rPr>
                <w:rFonts w:ascii="Gill Sans MT" w:hAnsi="Gill Sans MT" w:cs="Arial"/>
                <w:color w:val="222222"/>
                <w:shd w:val="clear" w:color="auto" w:fill="FFFFFF"/>
              </w:rPr>
            </w:pPr>
            <w:r w:rsidRPr="00FC4E37">
              <w:rPr>
                <w:rFonts w:ascii="Gill Sans MT" w:hAnsi="Gill Sans MT" w:cs="Arial"/>
                <w:color w:val="222222"/>
                <w:shd w:val="clear" w:color="auto" w:fill="FFFFFF"/>
              </w:rPr>
              <w:t xml:space="preserve">Children with specific needs targeted by qualified leaders to improve social and communication skills. </w:t>
            </w:r>
          </w:p>
        </w:tc>
        <w:tc>
          <w:tcPr>
            <w:tcW w:w="1652" w:type="dxa"/>
            <w:tcBorders>
              <w:left w:val="single" w:sz="24" w:space="0" w:color="auto"/>
              <w:right w:val="single" w:sz="24" w:space="0" w:color="auto"/>
            </w:tcBorders>
          </w:tcPr>
          <w:p w:rsidR="00B77BD7" w:rsidRPr="00FC4E37" w:rsidRDefault="0024576A" w:rsidP="00B77BD7">
            <w:pPr>
              <w:pStyle w:val="ListParagraph"/>
              <w:ind w:left="0"/>
              <w:jc w:val="center"/>
              <w:rPr>
                <w:rFonts w:ascii="Gill Sans MT" w:hAnsi="Gill Sans MT" w:cs="Tahoma"/>
                <w:color w:val="000000" w:themeColor="text1"/>
              </w:rPr>
            </w:pPr>
            <w:r w:rsidRPr="00FC4E37">
              <w:rPr>
                <w:rFonts w:ascii="Gill Sans MT" w:hAnsi="Gill Sans MT" w:cs="Tahoma"/>
                <w:noProof/>
                <w:color w:val="000000" w:themeColor="text1"/>
              </w:rPr>
              <w:drawing>
                <wp:inline distT="0" distB="0" distL="0" distR="0" wp14:anchorId="74E5AAED" wp14:editId="29DB384A">
                  <wp:extent cx="595025" cy="570016"/>
                  <wp:effectExtent l="19050" t="0" r="0" b="0"/>
                  <wp:docPr id="1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889" cy="583297"/>
                          </a:xfrm>
                          <a:prstGeom prst="rect">
                            <a:avLst/>
                          </a:prstGeom>
                          <a:noFill/>
                        </pic:spPr>
                      </pic:pic>
                    </a:graphicData>
                  </a:graphic>
                </wp:inline>
              </w:drawing>
            </w:r>
          </w:p>
        </w:tc>
        <w:tc>
          <w:tcPr>
            <w:tcW w:w="1330" w:type="dxa"/>
            <w:tcBorders>
              <w:left w:val="single" w:sz="24" w:space="0" w:color="auto"/>
              <w:right w:val="single" w:sz="24" w:space="0" w:color="auto"/>
            </w:tcBorders>
          </w:tcPr>
          <w:p w:rsidR="00B77BD7" w:rsidRPr="00FC4E37" w:rsidRDefault="0024576A" w:rsidP="00B77BD7">
            <w:pPr>
              <w:pStyle w:val="ListParagraph"/>
              <w:ind w:left="0"/>
              <w:jc w:val="center"/>
              <w:rPr>
                <w:rFonts w:ascii="Gill Sans MT" w:hAnsi="Gill Sans MT" w:cs="Tahoma"/>
                <w:noProof/>
                <w:color w:val="000000" w:themeColor="text1"/>
              </w:rPr>
            </w:pPr>
            <w:r w:rsidRPr="00FC4E37">
              <w:rPr>
                <w:rFonts w:ascii="Gill Sans MT" w:hAnsi="Gill Sans MT" w:cs="Tahoma"/>
                <w:color w:val="000000" w:themeColor="text1"/>
              </w:rPr>
              <w:t>£4,700</w:t>
            </w:r>
          </w:p>
        </w:tc>
        <w:tc>
          <w:tcPr>
            <w:tcW w:w="5075" w:type="dxa"/>
            <w:tcBorders>
              <w:left w:val="single" w:sz="24" w:space="0" w:color="auto"/>
            </w:tcBorders>
          </w:tcPr>
          <w:p w:rsidR="00B77BD7" w:rsidRPr="00FC4E37" w:rsidRDefault="00B77BD7" w:rsidP="00B77BD7">
            <w:pPr>
              <w:pStyle w:val="ListParagraph"/>
              <w:ind w:left="0"/>
              <w:rPr>
                <w:rFonts w:ascii="Gill Sans MT" w:hAnsi="Gill Sans MT" w:cs="Tahoma"/>
                <w:color w:val="000000" w:themeColor="text1"/>
              </w:rPr>
            </w:pPr>
            <w:r w:rsidRPr="00FC4E37">
              <w:rPr>
                <w:rFonts w:ascii="Gill Sans MT" w:hAnsi="Gill Sans MT" w:cs="Tahoma"/>
                <w:color w:val="000000" w:themeColor="text1"/>
              </w:rPr>
              <w:t>*Enabling children who attract funding and others with specific social and communication problems, to learn how to play effectively with their peers and regulate their feelings.</w:t>
            </w:r>
          </w:p>
          <w:p w:rsidR="00B77BD7" w:rsidRPr="00FC4E37" w:rsidRDefault="00B77BD7" w:rsidP="00B77BD7">
            <w:pPr>
              <w:pStyle w:val="ListParagraph"/>
              <w:ind w:left="0"/>
              <w:jc w:val="center"/>
              <w:rPr>
                <w:rFonts w:ascii="Gill Sans MT" w:hAnsi="Gill Sans MT" w:cs="Tahoma"/>
                <w:color w:val="000000" w:themeColor="text1"/>
              </w:rPr>
            </w:pPr>
            <w:r w:rsidRPr="00FC4E37">
              <w:rPr>
                <w:rFonts w:ascii="Gill Sans MT" w:hAnsi="Gill Sans MT" w:cs="Tahoma"/>
                <w:i/>
                <w:color w:val="000000" w:themeColor="text1"/>
              </w:rPr>
              <w:t>Impact measured through attendance, children’s attainment and academic progress over the year.</w:t>
            </w:r>
          </w:p>
        </w:tc>
      </w:tr>
      <w:tr w:rsidR="00243CCE" w:rsidRPr="00FC4E37" w:rsidTr="005E5BD9">
        <w:trPr>
          <w:trHeight w:val="465"/>
        </w:trPr>
        <w:tc>
          <w:tcPr>
            <w:tcW w:w="2671" w:type="dxa"/>
            <w:tcBorders>
              <w:right w:val="single" w:sz="24" w:space="0" w:color="auto"/>
            </w:tcBorders>
          </w:tcPr>
          <w:p w:rsidR="00B77BD7" w:rsidRPr="00FC4E37" w:rsidRDefault="00B77BD7" w:rsidP="00B77BD7">
            <w:pPr>
              <w:pStyle w:val="ListParagraph"/>
              <w:ind w:left="0"/>
              <w:rPr>
                <w:rFonts w:ascii="Gill Sans MT" w:hAnsi="Gill Sans MT" w:cs="Tahoma"/>
                <w:b/>
                <w:color w:val="000000" w:themeColor="text1"/>
              </w:rPr>
            </w:pPr>
            <w:r w:rsidRPr="00FC4E37">
              <w:rPr>
                <w:rFonts w:ascii="Gill Sans MT" w:hAnsi="Gill Sans MT" w:cs="Tahoma"/>
                <w:b/>
                <w:color w:val="000000" w:themeColor="text1"/>
              </w:rPr>
              <w:t>Play Therapy</w:t>
            </w:r>
          </w:p>
        </w:tc>
        <w:tc>
          <w:tcPr>
            <w:tcW w:w="4275" w:type="dxa"/>
            <w:tcBorders>
              <w:left w:val="single" w:sz="24" w:space="0" w:color="auto"/>
              <w:right w:val="single" w:sz="24" w:space="0" w:color="auto"/>
            </w:tcBorders>
          </w:tcPr>
          <w:p w:rsidR="00B77BD7" w:rsidRPr="00FC4E37" w:rsidRDefault="00B77BD7" w:rsidP="00B77BD7">
            <w:pPr>
              <w:pStyle w:val="ListParagraph"/>
              <w:ind w:left="0"/>
              <w:rPr>
                <w:rFonts w:ascii="Gill Sans MT" w:hAnsi="Gill Sans MT" w:cs="Arial"/>
                <w:color w:val="222222"/>
                <w:shd w:val="clear" w:color="auto" w:fill="FFFFFF"/>
              </w:rPr>
            </w:pPr>
            <w:r w:rsidRPr="00FC4E37">
              <w:rPr>
                <w:rFonts w:ascii="Gill Sans MT" w:hAnsi="Gill Sans MT" w:cs="Arial"/>
                <w:color w:val="222222"/>
                <w:shd w:val="clear" w:color="auto" w:fill="FFFFFF"/>
              </w:rPr>
              <w:t>Children identified via SDQ’s targeted for Play therapy.</w:t>
            </w:r>
            <w:r w:rsidR="007143CB">
              <w:rPr>
                <w:rFonts w:ascii="Gill Sans MT" w:hAnsi="Gill Sans MT" w:cs="Arial"/>
                <w:color w:val="222222"/>
                <w:shd w:val="clear" w:color="auto" w:fill="FFFFFF"/>
              </w:rPr>
              <w:t xml:space="preserve"> One day.</w:t>
            </w:r>
          </w:p>
        </w:tc>
        <w:tc>
          <w:tcPr>
            <w:tcW w:w="1652" w:type="dxa"/>
            <w:tcBorders>
              <w:left w:val="single" w:sz="24" w:space="0" w:color="auto"/>
              <w:right w:val="single" w:sz="24" w:space="0" w:color="auto"/>
            </w:tcBorders>
          </w:tcPr>
          <w:p w:rsidR="00B77BD7" w:rsidRPr="00FC4E37" w:rsidRDefault="0024576A" w:rsidP="00B77BD7">
            <w:pPr>
              <w:pStyle w:val="ListParagraph"/>
              <w:ind w:left="0"/>
              <w:jc w:val="center"/>
              <w:rPr>
                <w:rFonts w:ascii="Gill Sans MT" w:hAnsi="Gill Sans MT" w:cs="Tahoma"/>
                <w:color w:val="000000" w:themeColor="text1"/>
              </w:rPr>
            </w:pPr>
            <w:r w:rsidRPr="00FC4E37">
              <w:rPr>
                <w:rFonts w:ascii="Gill Sans MT" w:hAnsi="Gill Sans MT" w:cs="Tahoma"/>
                <w:noProof/>
                <w:color w:val="000000" w:themeColor="text1"/>
              </w:rPr>
              <w:drawing>
                <wp:inline distT="0" distB="0" distL="0" distR="0" wp14:anchorId="5A0B41D4" wp14:editId="7CE93EC6">
                  <wp:extent cx="595025" cy="570016"/>
                  <wp:effectExtent l="19050" t="0" r="0" b="0"/>
                  <wp:docPr id="16"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889" cy="583297"/>
                          </a:xfrm>
                          <a:prstGeom prst="rect">
                            <a:avLst/>
                          </a:prstGeom>
                          <a:noFill/>
                        </pic:spPr>
                      </pic:pic>
                    </a:graphicData>
                  </a:graphic>
                </wp:inline>
              </w:drawing>
            </w:r>
          </w:p>
        </w:tc>
        <w:tc>
          <w:tcPr>
            <w:tcW w:w="1330" w:type="dxa"/>
            <w:tcBorders>
              <w:left w:val="single" w:sz="24" w:space="0" w:color="auto"/>
              <w:right w:val="single" w:sz="24" w:space="0" w:color="auto"/>
            </w:tcBorders>
          </w:tcPr>
          <w:p w:rsidR="00B77BD7" w:rsidRPr="00FC4E37" w:rsidRDefault="0024576A" w:rsidP="00B77BD7">
            <w:pPr>
              <w:pStyle w:val="ListParagraph"/>
              <w:ind w:left="0"/>
              <w:jc w:val="center"/>
              <w:rPr>
                <w:rFonts w:ascii="Gill Sans MT" w:hAnsi="Gill Sans MT" w:cs="Tahoma"/>
                <w:noProof/>
                <w:color w:val="000000" w:themeColor="text1"/>
              </w:rPr>
            </w:pPr>
            <w:r w:rsidRPr="00FC4E37">
              <w:rPr>
                <w:rFonts w:ascii="Gill Sans MT" w:hAnsi="Gill Sans MT" w:cs="Tahoma"/>
                <w:color w:val="000000" w:themeColor="text1"/>
              </w:rPr>
              <w:t>£5,000</w:t>
            </w:r>
          </w:p>
        </w:tc>
        <w:tc>
          <w:tcPr>
            <w:tcW w:w="5075" w:type="dxa"/>
            <w:tcBorders>
              <w:left w:val="single" w:sz="24" w:space="0" w:color="auto"/>
            </w:tcBorders>
          </w:tcPr>
          <w:p w:rsidR="00B77BD7" w:rsidRPr="00FC4E37" w:rsidRDefault="00B77BD7" w:rsidP="00B77BD7">
            <w:pPr>
              <w:pStyle w:val="ListParagraph"/>
              <w:ind w:left="0"/>
              <w:rPr>
                <w:rFonts w:ascii="Gill Sans MT" w:hAnsi="Gill Sans MT" w:cs="Tahoma"/>
                <w:color w:val="000000" w:themeColor="text1"/>
              </w:rPr>
            </w:pPr>
            <w:r w:rsidRPr="00FC4E37">
              <w:rPr>
                <w:rFonts w:ascii="Gill Sans MT" w:hAnsi="Gill Sans MT" w:cs="Tahoma"/>
                <w:color w:val="000000" w:themeColor="text1"/>
              </w:rPr>
              <w:t>*Enabling children who attract funding and others with specific social and communication problems, to learn how to play effectively with their peers and regulate their feelings.</w:t>
            </w:r>
          </w:p>
          <w:p w:rsidR="00B77BD7" w:rsidRPr="00FC4E37" w:rsidRDefault="00B77BD7" w:rsidP="00B77BD7">
            <w:pPr>
              <w:pStyle w:val="ListParagraph"/>
              <w:ind w:left="0"/>
              <w:jc w:val="center"/>
              <w:rPr>
                <w:rFonts w:ascii="Gill Sans MT" w:hAnsi="Gill Sans MT" w:cs="Tahoma"/>
                <w:color w:val="000000" w:themeColor="text1"/>
              </w:rPr>
            </w:pPr>
            <w:r w:rsidRPr="00FC4E37">
              <w:rPr>
                <w:rFonts w:ascii="Gill Sans MT" w:hAnsi="Gill Sans MT" w:cs="Tahoma"/>
                <w:i/>
                <w:color w:val="000000" w:themeColor="text1"/>
              </w:rPr>
              <w:t>Impact measured through attendance, children’s attainment and academic progress over the year.</w:t>
            </w:r>
          </w:p>
        </w:tc>
      </w:tr>
      <w:tr w:rsidR="00243CCE" w:rsidRPr="00FC4E37" w:rsidTr="005E5BD9">
        <w:trPr>
          <w:trHeight w:val="465"/>
        </w:trPr>
        <w:tc>
          <w:tcPr>
            <w:tcW w:w="2671" w:type="dxa"/>
            <w:tcBorders>
              <w:right w:val="single" w:sz="24" w:space="0" w:color="auto"/>
            </w:tcBorders>
          </w:tcPr>
          <w:p w:rsidR="00B77BD7" w:rsidRPr="00FC4E37" w:rsidRDefault="00B77BD7" w:rsidP="00B77BD7">
            <w:pPr>
              <w:pStyle w:val="ListParagraph"/>
              <w:ind w:left="0"/>
              <w:rPr>
                <w:rFonts w:ascii="Gill Sans MT" w:hAnsi="Gill Sans MT" w:cs="Tahoma"/>
                <w:b/>
                <w:color w:val="000000" w:themeColor="text1"/>
              </w:rPr>
            </w:pPr>
            <w:r>
              <w:rPr>
                <w:rFonts w:ascii="Gill Sans MT" w:hAnsi="Gill Sans MT" w:cs="Tahoma"/>
                <w:b/>
                <w:color w:val="000000" w:themeColor="text1"/>
              </w:rPr>
              <w:t xml:space="preserve">Play Equipment for the Playgrounds. </w:t>
            </w:r>
          </w:p>
        </w:tc>
        <w:tc>
          <w:tcPr>
            <w:tcW w:w="4275" w:type="dxa"/>
            <w:tcBorders>
              <w:left w:val="single" w:sz="24" w:space="0" w:color="auto"/>
              <w:right w:val="single" w:sz="24" w:space="0" w:color="auto"/>
            </w:tcBorders>
          </w:tcPr>
          <w:p w:rsidR="00B77BD7" w:rsidRPr="00FC4E37" w:rsidRDefault="00B77BD7" w:rsidP="00B77BD7">
            <w:pPr>
              <w:pStyle w:val="ListParagraph"/>
              <w:ind w:left="0"/>
              <w:rPr>
                <w:rFonts w:ascii="Gill Sans MT" w:hAnsi="Gill Sans MT" w:cs="Arial"/>
                <w:color w:val="222222"/>
                <w:shd w:val="clear" w:color="auto" w:fill="FFFFFF"/>
              </w:rPr>
            </w:pPr>
            <w:r>
              <w:rPr>
                <w:rFonts w:ascii="Gill Sans MT" w:hAnsi="Gill Sans MT" w:cs="Arial"/>
                <w:color w:val="222222"/>
                <w:shd w:val="clear" w:color="auto" w:fill="FFFFFF"/>
              </w:rPr>
              <w:t xml:space="preserve">The children requested more play equipment after a lot of the equipment was destroyed by vandals. This was identified in pupil voice interviews. They said this would make them happier. </w:t>
            </w:r>
          </w:p>
        </w:tc>
        <w:tc>
          <w:tcPr>
            <w:tcW w:w="1652" w:type="dxa"/>
            <w:tcBorders>
              <w:left w:val="single" w:sz="24" w:space="0" w:color="auto"/>
              <w:right w:val="single" w:sz="24" w:space="0" w:color="auto"/>
            </w:tcBorders>
          </w:tcPr>
          <w:p w:rsidR="00B77BD7" w:rsidRPr="00FC4E37" w:rsidRDefault="0024576A" w:rsidP="00B77BD7">
            <w:pPr>
              <w:pStyle w:val="ListParagraph"/>
              <w:ind w:left="0"/>
              <w:jc w:val="center"/>
              <w:rPr>
                <w:rFonts w:ascii="Gill Sans MT" w:hAnsi="Gill Sans MT" w:cs="Tahoma"/>
                <w:color w:val="000000" w:themeColor="text1"/>
              </w:rPr>
            </w:pPr>
            <w:r w:rsidRPr="00FC4E37">
              <w:rPr>
                <w:rFonts w:ascii="Gill Sans MT" w:hAnsi="Gill Sans MT" w:cs="Tahoma"/>
                <w:noProof/>
                <w:color w:val="000000" w:themeColor="text1"/>
              </w:rPr>
              <w:drawing>
                <wp:inline distT="0" distB="0" distL="0" distR="0" wp14:anchorId="17A296A9" wp14:editId="537A82C5">
                  <wp:extent cx="595025" cy="570016"/>
                  <wp:effectExtent l="19050" t="0" r="0" b="0"/>
                  <wp:docPr id="20"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889" cy="583297"/>
                          </a:xfrm>
                          <a:prstGeom prst="rect">
                            <a:avLst/>
                          </a:prstGeom>
                          <a:noFill/>
                        </pic:spPr>
                      </pic:pic>
                    </a:graphicData>
                  </a:graphic>
                </wp:inline>
              </w:drawing>
            </w:r>
          </w:p>
        </w:tc>
        <w:tc>
          <w:tcPr>
            <w:tcW w:w="1330" w:type="dxa"/>
            <w:tcBorders>
              <w:left w:val="single" w:sz="24" w:space="0" w:color="auto"/>
              <w:right w:val="single" w:sz="24" w:space="0" w:color="auto"/>
            </w:tcBorders>
          </w:tcPr>
          <w:p w:rsidR="00B77BD7" w:rsidRPr="00FC4E37" w:rsidRDefault="0024576A" w:rsidP="00B77BD7">
            <w:pPr>
              <w:pStyle w:val="ListParagraph"/>
              <w:ind w:left="0"/>
              <w:jc w:val="center"/>
              <w:rPr>
                <w:rFonts w:ascii="Gill Sans MT" w:hAnsi="Gill Sans MT" w:cs="Tahoma"/>
                <w:noProof/>
                <w:color w:val="000000" w:themeColor="text1"/>
              </w:rPr>
            </w:pPr>
            <w:r w:rsidRPr="00FC4E37">
              <w:rPr>
                <w:rFonts w:ascii="Gill Sans MT" w:hAnsi="Gill Sans MT" w:cs="Tahoma"/>
                <w:color w:val="000000" w:themeColor="text1"/>
              </w:rPr>
              <w:t>£4,500</w:t>
            </w:r>
          </w:p>
        </w:tc>
        <w:tc>
          <w:tcPr>
            <w:tcW w:w="5075" w:type="dxa"/>
            <w:tcBorders>
              <w:left w:val="single" w:sz="24" w:space="0" w:color="auto"/>
            </w:tcBorders>
          </w:tcPr>
          <w:p w:rsidR="00B77BD7" w:rsidRPr="00FC4E37" w:rsidRDefault="00B77BD7" w:rsidP="00B77BD7">
            <w:pPr>
              <w:pStyle w:val="ListParagraph"/>
              <w:numPr>
                <w:ilvl w:val="0"/>
                <w:numId w:val="3"/>
              </w:numPr>
              <w:rPr>
                <w:rFonts w:ascii="Gill Sans MT" w:hAnsi="Gill Sans MT" w:cs="Tahoma"/>
                <w:color w:val="000000" w:themeColor="text1"/>
              </w:rPr>
            </w:pPr>
            <w:r>
              <w:rPr>
                <w:rFonts w:ascii="Gill Sans MT" w:hAnsi="Gill Sans MT" w:cs="Tahoma"/>
                <w:color w:val="000000" w:themeColor="text1"/>
              </w:rPr>
              <w:t xml:space="preserve">Measured impact will be through questionnaires of PP children and their attitudes towards school, improvement in attendance. </w:t>
            </w:r>
          </w:p>
        </w:tc>
      </w:tr>
      <w:tr w:rsidR="00921C87" w:rsidRPr="00FC4E37" w:rsidTr="005E5BD9">
        <w:trPr>
          <w:trHeight w:val="465"/>
        </w:trPr>
        <w:tc>
          <w:tcPr>
            <w:tcW w:w="2671" w:type="dxa"/>
            <w:tcBorders>
              <w:right w:val="single" w:sz="24" w:space="0" w:color="auto"/>
            </w:tcBorders>
          </w:tcPr>
          <w:p w:rsidR="00921C87" w:rsidRDefault="00921C87" w:rsidP="00B77BD7">
            <w:pPr>
              <w:pStyle w:val="ListParagraph"/>
              <w:ind w:left="0"/>
              <w:rPr>
                <w:rFonts w:ascii="Gill Sans MT" w:hAnsi="Gill Sans MT" w:cs="Tahoma"/>
                <w:b/>
                <w:color w:val="000000" w:themeColor="text1"/>
              </w:rPr>
            </w:pPr>
            <w:r>
              <w:rPr>
                <w:rFonts w:ascii="Gill Sans MT" w:hAnsi="Gill Sans MT" w:cs="Tahoma"/>
                <w:b/>
                <w:color w:val="000000" w:themeColor="text1"/>
              </w:rPr>
              <w:t>Wilderness Therapy</w:t>
            </w:r>
          </w:p>
        </w:tc>
        <w:tc>
          <w:tcPr>
            <w:tcW w:w="4275" w:type="dxa"/>
            <w:tcBorders>
              <w:left w:val="single" w:sz="24" w:space="0" w:color="auto"/>
              <w:right w:val="single" w:sz="24" w:space="0" w:color="auto"/>
            </w:tcBorders>
          </w:tcPr>
          <w:p w:rsidR="00921C87" w:rsidRDefault="006A1A61" w:rsidP="006A1A61">
            <w:pPr>
              <w:pStyle w:val="ListParagraph"/>
              <w:ind w:left="0"/>
              <w:rPr>
                <w:rFonts w:ascii="Gill Sans MT" w:hAnsi="Gill Sans MT" w:cs="Arial"/>
                <w:color w:val="222222"/>
                <w:shd w:val="clear" w:color="auto" w:fill="FFFFFF"/>
              </w:rPr>
            </w:pPr>
            <w:r w:rsidRPr="006A1A61">
              <w:rPr>
                <w:rFonts w:ascii="Gill Sans MT" w:hAnsi="Gill Sans MT" w:cs="Arial"/>
                <w:color w:val="222222"/>
                <w:shd w:val="clear" w:color="auto" w:fill="FFFFFF"/>
              </w:rPr>
              <w:t>Wilderness therapy (also known as outd</w:t>
            </w:r>
            <w:r>
              <w:rPr>
                <w:rFonts w:ascii="Gill Sans MT" w:hAnsi="Gill Sans MT" w:cs="Arial"/>
                <w:color w:val="222222"/>
                <w:shd w:val="clear" w:color="auto" w:fill="FFFFFF"/>
              </w:rPr>
              <w:t xml:space="preserve">oor </w:t>
            </w:r>
            <w:r w:rsidR="003373D2">
              <w:rPr>
                <w:rFonts w:ascii="Gill Sans MT" w:hAnsi="Gill Sans MT" w:cs="Arial"/>
                <w:color w:val="222222"/>
                <w:shd w:val="clear" w:color="auto" w:fill="FFFFFF"/>
              </w:rPr>
              <w:t>behavioural</w:t>
            </w:r>
            <w:r>
              <w:rPr>
                <w:rFonts w:ascii="Gill Sans MT" w:hAnsi="Gill Sans MT" w:cs="Arial"/>
                <w:color w:val="222222"/>
                <w:shd w:val="clear" w:color="auto" w:fill="FFFFFF"/>
              </w:rPr>
              <w:t xml:space="preserve"> healthcare) is an </w:t>
            </w:r>
            <w:r w:rsidRPr="006A1A61">
              <w:rPr>
                <w:rFonts w:ascii="Gill Sans MT" w:hAnsi="Gill Sans MT" w:cs="Arial"/>
                <w:color w:val="222222"/>
                <w:shd w:val="clear" w:color="auto" w:fill="FFFFFF"/>
              </w:rPr>
              <w:t>adventure-based therapy treatment modality for behavio</w:t>
            </w:r>
            <w:r w:rsidR="003373D2">
              <w:rPr>
                <w:rFonts w:ascii="Gill Sans MT" w:hAnsi="Gill Sans MT" w:cs="Arial"/>
                <w:color w:val="222222"/>
                <w:shd w:val="clear" w:color="auto" w:fill="FFFFFF"/>
              </w:rPr>
              <w:t>u</w:t>
            </w:r>
            <w:r w:rsidRPr="006A1A61">
              <w:rPr>
                <w:rFonts w:ascii="Gill Sans MT" w:hAnsi="Gill Sans MT" w:cs="Arial"/>
                <w:color w:val="222222"/>
                <w:shd w:val="clear" w:color="auto" w:fill="FFFFFF"/>
              </w:rPr>
              <w:t>r modification and interpersonal self-improvement, combining experiential education, individual and group therapy in a wilderness setting.</w:t>
            </w:r>
          </w:p>
        </w:tc>
        <w:tc>
          <w:tcPr>
            <w:tcW w:w="1652" w:type="dxa"/>
            <w:tcBorders>
              <w:left w:val="single" w:sz="24" w:space="0" w:color="auto"/>
              <w:right w:val="single" w:sz="24" w:space="0" w:color="auto"/>
            </w:tcBorders>
          </w:tcPr>
          <w:p w:rsidR="00921C87" w:rsidRPr="00FC4E37" w:rsidRDefault="003373D2" w:rsidP="00B77BD7">
            <w:pPr>
              <w:pStyle w:val="ListParagraph"/>
              <w:ind w:left="0"/>
              <w:jc w:val="center"/>
              <w:rPr>
                <w:rFonts w:ascii="Gill Sans MT" w:hAnsi="Gill Sans MT" w:cs="Tahoma"/>
                <w:noProof/>
                <w:color w:val="000000" w:themeColor="text1"/>
              </w:rPr>
            </w:pPr>
            <w:r w:rsidRPr="00FC4E37">
              <w:rPr>
                <w:rFonts w:ascii="Gill Sans MT" w:hAnsi="Gill Sans MT" w:cs="Tahoma"/>
                <w:noProof/>
                <w:color w:val="000000" w:themeColor="text1"/>
              </w:rPr>
              <mc:AlternateContent>
                <mc:Choice Requires="wpg">
                  <w:drawing>
                    <wp:inline distT="0" distB="0" distL="0" distR="0" wp14:anchorId="6B605ADD" wp14:editId="6A8AC565">
                      <wp:extent cx="598170" cy="558140"/>
                      <wp:effectExtent l="0" t="0" r="0" b="0"/>
                      <wp:docPr id="5" name="Group 5"/>
                      <wp:cNvGraphicFramePr/>
                      <a:graphic xmlns:a="http://schemas.openxmlformats.org/drawingml/2006/main">
                        <a:graphicData uri="http://schemas.microsoft.com/office/word/2010/wordprocessingGroup">
                          <wpg:wgp>
                            <wpg:cNvGrpSpPr/>
                            <wpg:grpSpPr>
                              <a:xfrm>
                                <a:off x="0" y="0"/>
                                <a:ext cx="598170" cy="558140"/>
                                <a:chOff x="575556" y="260648"/>
                                <a:chExt cx="719724" cy="648072"/>
                              </a:xfrm>
                            </wpg:grpSpPr>
                            <wps:wsp>
                              <wps:cNvPr id="7" name="Oval 7"/>
                              <wps:cNvSpPr/>
                              <wps:spPr>
                                <a:xfrm>
                                  <a:off x="611560" y="260648"/>
                                  <a:ext cx="648072" cy="64807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TextBox 4"/>
                              <wps:cNvSpPr txBox="1"/>
                              <wps:spPr>
                                <a:xfrm>
                                  <a:off x="575556" y="353748"/>
                                  <a:ext cx="719724" cy="513172"/>
                                </a:xfrm>
                                <a:prstGeom prst="rect">
                                  <a:avLst/>
                                </a:prstGeom>
                                <a:noFill/>
                              </wps:spPr>
                              <wps:txbx>
                                <w:txbxContent>
                                  <w:p w:rsidR="003373D2" w:rsidRDefault="003373D2" w:rsidP="003373D2">
                                    <w:pPr>
                                      <w:pStyle w:val="NormalWeb"/>
                                      <w:spacing w:before="0" w:beforeAutospacing="0" w:after="0" w:afterAutospacing="0"/>
                                      <w:jc w:val="center"/>
                                    </w:pPr>
                                    <w:r>
                                      <w:rPr>
                                        <w:rFonts w:ascii="Arial" w:hAnsi="Arial" w:cs="Arial"/>
                                        <w:b/>
                                        <w:bCs/>
                                        <w:color w:val="FFFFFF" w:themeColor="background1"/>
                                        <w:kern w:val="24"/>
                                        <w:sz w:val="48"/>
                                        <w:szCs w:val="48"/>
                                      </w:rPr>
                                      <w:t>+3</w:t>
                                    </w:r>
                                  </w:p>
                                </w:txbxContent>
                              </wps:txbx>
                              <wps:bodyPr wrap="square" rtlCol="0">
                                <a:spAutoFit/>
                              </wps:bodyPr>
                            </wps:wsp>
                          </wpg:wgp>
                        </a:graphicData>
                      </a:graphic>
                    </wp:inline>
                  </w:drawing>
                </mc:Choice>
                <mc:Fallback>
                  <w:pict>
                    <v:group w14:anchorId="6B605ADD" id="Group 5" o:spid="_x0000_s1044" style="width:47.1pt;height:43.95pt;mso-position-horizontal-relative:char;mso-position-vertical-relative:line" coordorigin="5755,2606" coordsize="719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">
                      <v:oval id="Oval 7" o:spid="_x0000_s1045" style="position:absolute;left:6115;top:2606;width:648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" fillcolor="#e36c0a [2409]" stroked="f" strokeweight="2pt"/>
                      <v:shape id="TextBox 4" o:spid="_x0000_s1046" type="#_x0000_t202" style="position:absolute;left:5755;top:3537;width:7197;height:5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3373D2" w:rsidRDefault="003373D2" w:rsidP="003373D2">
                              <w:pPr>
                                <w:pStyle w:val="NormalWeb"/>
                                <w:spacing w:before="0" w:beforeAutospacing="0" w:after="0" w:afterAutospacing="0"/>
                                <w:jc w:val="center"/>
                              </w:pPr>
                              <w:r>
                                <w:rPr>
                                  <w:rFonts w:ascii="Arial" w:hAnsi="Arial" w:cs="Arial"/>
                                  <w:b/>
                                  <w:bCs/>
                                  <w:color w:val="FFFFFF" w:themeColor="background1"/>
                                  <w:kern w:val="24"/>
                                  <w:sz w:val="48"/>
                                  <w:szCs w:val="48"/>
                                </w:rPr>
                                <w:t>+3</w:t>
                              </w:r>
                            </w:p>
                          </w:txbxContent>
                        </v:textbox>
                      </v:shape>
                      <w10:anchorlock/>
                    </v:group>
                  </w:pict>
                </mc:Fallback>
              </mc:AlternateContent>
            </w:r>
          </w:p>
        </w:tc>
        <w:tc>
          <w:tcPr>
            <w:tcW w:w="1330" w:type="dxa"/>
            <w:tcBorders>
              <w:left w:val="single" w:sz="24" w:space="0" w:color="auto"/>
              <w:right w:val="single" w:sz="24" w:space="0" w:color="auto"/>
            </w:tcBorders>
          </w:tcPr>
          <w:p w:rsidR="00921C87" w:rsidRPr="00FC4E37" w:rsidRDefault="002D7FB3" w:rsidP="00B77BD7">
            <w:pPr>
              <w:pStyle w:val="ListParagraph"/>
              <w:ind w:left="0"/>
              <w:jc w:val="center"/>
              <w:rPr>
                <w:rFonts w:ascii="Gill Sans MT" w:hAnsi="Gill Sans MT" w:cs="Tahoma"/>
                <w:color w:val="000000" w:themeColor="text1"/>
              </w:rPr>
            </w:pPr>
            <w:r>
              <w:rPr>
                <w:rFonts w:ascii="Gill Sans MT" w:hAnsi="Gill Sans MT" w:cs="Tahoma"/>
                <w:color w:val="000000" w:themeColor="text1"/>
              </w:rPr>
              <w:t>£</w:t>
            </w:r>
            <w:r w:rsidR="00BC6428">
              <w:rPr>
                <w:rFonts w:ascii="Gill Sans MT" w:hAnsi="Gill Sans MT" w:cs="Tahoma"/>
                <w:color w:val="000000" w:themeColor="text1"/>
              </w:rPr>
              <w:t>5,000</w:t>
            </w:r>
          </w:p>
        </w:tc>
        <w:tc>
          <w:tcPr>
            <w:tcW w:w="5075" w:type="dxa"/>
            <w:tcBorders>
              <w:left w:val="single" w:sz="24" w:space="0" w:color="auto"/>
            </w:tcBorders>
          </w:tcPr>
          <w:p w:rsidR="00921C87" w:rsidRDefault="003373D2" w:rsidP="00B77BD7">
            <w:pPr>
              <w:pStyle w:val="ListParagraph"/>
              <w:numPr>
                <w:ilvl w:val="0"/>
                <w:numId w:val="3"/>
              </w:numPr>
              <w:rPr>
                <w:rFonts w:ascii="Gill Sans MT" w:hAnsi="Gill Sans MT" w:cs="Tahoma"/>
                <w:color w:val="000000" w:themeColor="text1"/>
              </w:rPr>
            </w:pPr>
            <w:r>
              <w:rPr>
                <w:rFonts w:ascii="Gill Sans MT" w:hAnsi="Gill Sans MT" w:cs="Tahoma"/>
                <w:color w:val="000000" w:themeColor="text1"/>
              </w:rPr>
              <w:t>Measured impact will be through questionnaires of PP children and their attitudes towards school, improvement in attendance.</w:t>
            </w:r>
          </w:p>
        </w:tc>
      </w:tr>
      <w:tr w:rsidR="00243CCE" w:rsidRPr="00FC4E37" w:rsidTr="00F85888">
        <w:trPr>
          <w:trHeight w:val="343"/>
        </w:trPr>
        <w:tc>
          <w:tcPr>
            <w:tcW w:w="6946" w:type="dxa"/>
            <w:gridSpan w:val="2"/>
            <w:tcBorders>
              <w:right w:val="single" w:sz="24" w:space="0" w:color="auto"/>
            </w:tcBorders>
          </w:tcPr>
          <w:p w:rsidR="00B77BD7" w:rsidRDefault="00B77BD7" w:rsidP="00B77BD7">
            <w:pPr>
              <w:pStyle w:val="ListParagraph"/>
              <w:ind w:left="0"/>
              <w:rPr>
                <w:rFonts w:ascii="Gill Sans MT" w:hAnsi="Gill Sans MT" w:cs="Tahoma"/>
                <w:color w:val="000000" w:themeColor="text1"/>
              </w:rPr>
            </w:pPr>
          </w:p>
          <w:p w:rsidR="00186E1C" w:rsidRDefault="00186E1C" w:rsidP="00B77BD7">
            <w:pPr>
              <w:pStyle w:val="ListParagraph"/>
              <w:ind w:left="0"/>
              <w:rPr>
                <w:rFonts w:ascii="Gill Sans MT" w:hAnsi="Gill Sans MT" w:cs="Tahoma"/>
                <w:color w:val="000000" w:themeColor="text1"/>
              </w:rPr>
            </w:pPr>
          </w:p>
          <w:p w:rsidR="00186E1C" w:rsidRDefault="00186E1C" w:rsidP="00B77BD7">
            <w:pPr>
              <w:pStyle w:val="ListParagraph"/>
              <w:ind w:left="0"/>
              <w:rPr>
                <w:rFonts w:ascii="Gill Sans MT" w:hAnsi="Gill Sans MT" w:cs="Tahoma"/>
                <w:color w:val="000000" w:themeColor="text1"/>
              </w:rPr>
            </w:pPr>
          </w:p>
          <w:p w:rsidR="00186E1C" w:rsidRDefault="00186E1C" w:rsidP="00B77BD7">
            <w:pPr>
              <w:pStyle w:val="ListParagraph"/>
              <w:ind w:left="0"/>
              <w:rPr>
                <w:rFonts w:ascii="Gill Sans MT" w:hAnsi="Gill Sans MT" w:cs="Tahoma"/>
                <w:color w:val="000000" w:themeColor="text1"/>
              </w:rPr>
            </w:pPr>
          </w:p>
          <w:p w:rsidR="00186E1C" w:rsidRDefault="00186E1C" w:rsidP="00B77BD7">
            <w:pPr>
              <w:pStyle w:val="ListParagraph"/>
              <w:ind w:left="0"/>
              <w:rPr>
                <w:rFonts w:ascii="Gill Sans MT" w:hAnsi="Gill Sans MT" w:cs="Tahoma"/>
                <w:color w:val="000000" w:themeColor="text1"/>
              </w:rPr>
            </w:pPr>
          </w:p>
          <w:p w:rsidR="00186E1C" w:rsidRDefault="00186E1C" w:rsidP="00B77BD7">
            <w:pPr>
              <w:pStyle w:val="ListParagraph"/>
              <w:ind w:left="0"/>
              <w:rPr>
                <w:rFonts w:ascii="Gill Sans MT" w:hAnsi="Gill Sans MT" w:cs="Tahoma"/>
                <w:color w:val="000000" w:themeColor="text1"/>
              </w:rPr>
            </w:pPr>
          </w:p>
          <w:p w:rsidR="00186E1C" w:rsidRPr="00FC4E37" w:rsidRDefault="00186E1C" w:rsidP="00B77BD7">
            <w:pPr>
              <w:pStyle w:val="ListParagraph"/>
              <w:ind w:left="0"/>
              <w:rPr>
                <w:rFonts w:ascii="Gill Sans MT" w:hAnsi="Gill Sans MT" w:cs="Tahoma"/>
                <w:color w:val="000000" w:themeColor="text1"/>
              </w:rPr>
            </w:pPr>
          </w:p>
        </w:tc>
        <w:tc>
          <w:tcPr>
            <w:tcW w:w="1652" w:type="dxa"/>
            <w:tcBorders>
              <w:right w:val="single" w:sz="24" w:space="0" w:color="auto"/>
            </w:tcBorders>
            <w:shd w:val="clear" w:color="auto" w:fill="FFFFCC"/>
          </w:tcPr>
          <w:p w:rsidR="00B77BD7" w:rsidRPr="00FC4E37" w:rsidRDefault="00F85888" w:rsidP="00B77BD7">
            <w:pPr>
              <w:pStyle w:val="ListParagraph"/>
              <w:ind w:left="0"/>
              <w:jc w:val="center"/>
              <w:rPr>
                <w:rFonts w:ascii="Gill Sans MT" w:hAnsi="Gill Sans MT" w:cs="Tahoma"/>
                <w:color w:val="000000" w:themeColor="text1"/>
              </w:rPr>
            </w:pPr>
            <w:r w:rsidRPr="00FC4E37">
              <w:rPr>
                <w:rFonts w:ascii="Gill Sans MT" w:hAnsi="Gill Sans MT" w:cs="Tahoma"/>
                <w:color w:val="000000" w:themeColor="text1"/>
              </w:rPr>
              <w:t>Total for Curriculum/ Enrichment</w:t>
            </w:r>
          </w:p>
        </w:tc>
        <w:tc>
          <w:tcPr>
            <w:tcW w:w="1330" w:type="dxa"/>
            <w:tcBorders>
              <w:left w:val="single" w:sz="24" w:space="0" w:color="auto"/>
              <w:right w:val="single" w:sz="24" w:space="0" w:color="auto"/>
            </w:tcBorders>
            <w:shd w:val="clear" w:color="auto" w:fill="FFFFCC"/>
          </w:tcPr>
          <w:p w:rsidR="00B77BD7" w:rsidRPr="00F85888" w:rsidRDefault="00BC6428" w:rsidP="00B77BD7">
            <w:pPr>
              <w:pStyle w:val="ListParagraph"/>
              <w:ind w:left="0"/>
              <w:jc w:val="center"/>
              <w:rPr>
                <w:rFonts w:ascii="Gill Sans MT" w:hAnsi="Gill Sans MT" w:cs="Tahoma"/>
                <w:b/>
                <w:color w:val="000000" w:themeColor="text1"/>
              </w:rPr>
            </w:pPr>
            <w:r>
              <w:rPr>
                <w:rFonts w:ascii="Gill Sans MT" w:hAnsi="Gill Sans MT" w:cs="Tahoma"/>
                <w:b/>
                <w:color w:val="000000" w:themeColor="text1"/>
                <w:sz w:val="28"/>
              </w:rPr>
              <w:t>£87,468</w:t>
            </w:r>
          </w:p>
        </w:tc>
        <w:tc>
          <w:tcPr>
            <w:tcW w:w="5075" w:type="dxa"/>
            <w:tcBorders>
              <w:left w:val="single" w:sz="24" w:space="0" w:color="auto"/>
            </w:tcBorders>
            <w:shd w:val="clear" w:color="auto" w:fill="FFFFFF" w:themeFill="background1"/>
          </w:tcPr>
          <w:p w:rsidR="00B77BD7" w:rsidRPr="00FC4E37" w:rsidRDefault="00B77BD7" w:rsidP="00B77BD7">
            <w:pPr>
              <w:pStyle w:val="ListParagraph"/>
              <w:ind w:left="0"/>
              <w:jc w:val="center"/>
              <w:rPr>
                <w:rFonts w:ascii="Gill Sans MT" w:hAnsi="Gill Sans MT" w:cs="Tahoma"/>
                <w:b/>
                <w:color w:val="000000" w:themeColor="text1"/>
              </w:rPr>
            </w:pPr>
          </w:p>
        </w:tc>
      </w:tr>
      <w:tr w:rsidR="00B77BD7" w:rsidRPr="00FC4E37" w:rsidTr="009218CC">
        <w:trPr>
          <w:trHeight w:val="343"/>
        </w:trPr>
        <w:tc>
          <w:tcPr>
            <w:tcW w:w="9928" w:type="dxa"/>
            <w:gridSpan w:val="4"/>
            <w:shd w:val="clear" w:color="auto" w:fill="D6E3BC" w:themeFill="accent3" w:themeFillTint="66"/>
          </w:tcPr>
          <w:p w:rsidR="00B77BD7" w:rsidRPr="00FC4E37" w:rsidRDefault="00B77BD7" w:rsidP="00186E1C">
            <w:pPr>
              <w:pStyle w:val="ListParagraph"/>
              <w:ind w:left="0"/>
              <w:jc w:val="center"/>
              <w:rPr>
                <w:rFonts w:ascii="Cooper Black" w:hAnsi="Cooper Black" w:cs="Tahoma"/>
                <w:i/>
                <w:color w:val="000000" w:themeColor="text1"/>
                <w:u w:val="single"/>
              </w:rPr>
            </w:pPr>
            <w:r w:rsidRPr="00FC4E37">
              <w:rPr>
                <w:rFonts w:ascii="Cooper Black" w:hAnsi="Cooper Black" w:cs="Tahoma"/>
                <w:i/>
                <w:color w:val="000000" w:themeColor="text1"/>
                <w:u w:val="single"/>
              </w:rPr>
              <w:t>Resources and Learning</w:t>
            </w:r>
          </w:p>
        </w:tc>
        <w:tc>
          <w:tcPr>
            <w:tcW w:w="5075" w:type="dxa"/>
            <w:shd w:val="clear" w:color="auto" w:fill="D6E3BC" w:themeFill="accent3" w:themeFillTint="66"/>
          </w:tcPr>
          <w:p w:rsidR="00B77BD7" w:rsidRPr="00FC4E37" w:rsidRDefault="00B77BD7" w:rsidP="00B77BD7">
            <w:pPr>
              <w:pStyle w:val="ListParagraph"/>
              <w:ind w:left="0"/>
              <w:jc w:val="center"/>
              <w:rPr>
                <w:rFonts w:ascii="Cooper Black" w:hAnsi="Cooper Black" w:cs="Tahoma"/>
                <w:i/>
                <w:color w:val="000000" w:themeColor="text1"/>
                <w:u w:val="single"/>
              </w:rPr>
            </w:pPr>
            <w:r>
              <w:rPr>
                <w:rFonts w:ascii="Cooper Black" w:hAnsi="Cooper Black" w:cs="Tahoma"/>
                <w:i/>
                <w:color w:val="000000" w:themeColor="text1"/>
                <w:u w:val="single"/>
              </w:rPr>
              <w:t>Impact</w:t>
            </w:r>
          </w:p>
        </w:tc>
      </w:tr>
      <w:tr w:rsidR="00243CCE" w:rsidRPr="00FC4E37" w:rsidTr="005E5BD9">
        <w:trPr>
          <w:trHeight w:val="363"/>
        </w:trPr>
        <w:tc>
          <w:tcPr>
            <w:tcW w:w="2671" w:type="dxa"/>
            <w:tcBorders>
              <w:right w:val="single" w:sz="24" w:space="0" w:color="auto"/>
            </w:tcBorders>
            <w:shd w:val="clear" w:color="auto" w:fill="FFFFFF" w:themeFill="background1"/>
          </w:tcPr>
          <w:p w:rsidR="0024576A" w:rsidRPr="006175F7" w:rsidRDefault="0024576A" w:rsidP="0024576A">
            <w:pPr>
              <w:pStyle w:val="ListParagraph"/>
              <w:ind w:left="0"/>
              <w:jc w:val="center"/>
              <w:rPr>
                <w:rFonts w:ascii="Gill Sans MT" w:hAnsi="Gill Sans MT" w:cs="Tahoma"/>
                <w:b/>
                <w:color w:val="000000" w:themeColor="text1"/>
                <w:u w:val="single"/>
              </w:rPr>
            </w:pPr>
            <w:r w:rsidRPr="006175F7">
              <w:rPr>
                <w:rFonts w:ascii="Gill Sans MT" w:hAnsi="Gill Sans MT" w:cs="Tahoma"/>
                <w:b/>
                <w:color w:val="000000" w:themeColor="text1"/>
                <w:u w:val="single"/>
              </w:rPr>
              <w:t>Parental Involvement</w:t>
            </w:r>
          </w:p>
          <w:p w:rsidR="0024576A" w:rsidRPr="006175F7" w:rsidRDefault="0024576A" w:rsidP="0024576A">
            <w:pPr>
              <w:pStyle w:val="ListParagraph"/>
              <w:ind w:left="0"/>
              <w:rPr>
                <w:rFonts w:ascii="Gill Sans MT" w:hAnsi="Gill Sans MT" w:cs="Tahoma"/>
                <w:color w:val="000000" w:themeColor="text1"/>
              </w:rPr>
            </w:pPr>
            <w:r w:rsidRPr="006175F7">
              <w:rPr>
                <w:rFonts w:ascii="Gill Sans MT" w:hAnsi="Gill Sans MT" w:cs="Tahoma"/>
                <w:color w:val="000000" w:themeColor="text1"/>
              </w:rPr>
              <w:t>Home  School Learning Resources.</w:t>
            </w:r>
          </w:p>
        </w:tc>
        <w:tc>
          <w:tcPr>
            <w:tcW w:w="4275" w:type="dxa"/>
            <w:tcBorders>
              <w:left w:val="single" w:sz="24" w:space="0" w:color="auto"/>
              <w:right w:val="single" w:sz="24" w:space="0" w:color="auto"/>
            </w:tcBorders>
            <w:shd w:val="clear" w:color="auto" w:fill="FFFFFF" w:themeFill="background1"/>
          </w:tcPr>
          <w:p w:rsidR="0024576A" w:rsidRDefault="0024576A" w:rsidP="0024576A">
            <w:pPr>
              <w:pStyle w:val="ListParagraph"/>
              <w:ind w:left="0"/>
              <w:rPr>
                <w:rFonts w:ascii="Gill Sans MT" w:hAnsi="Gill Sans MT" w:cs="Tahoma"/>
                <w:color w:val="000000" w:themeColor="text1"/>
              </w:rPr>
            </w:pPr>
            <w:r w:rsidRPr="006175F7">
              <w:rPr>
                <w:rFonts w:ascii="Gill Sans MT" w:hAnsi="Gill Sans MT" w:cs="Tahoma"/>
                <w:color w:val="000000" w:themeColor="text1"/>
              </w:rPr>
              <w:t xml:space="preserve">All children </w:t>
            </w:r>
            <w:r>
              <w:rPr>
                <w:rFonts w:ascii="Gill Sans MT" w:hAnsi="Gill Sans MT" w:cs="Tahoma"/>
                <w:color w:val="000000" w:themeColor="text1"/>
              </w:rPr>
              <w:t xml:space="preserve">in statutory testing year groups, to receive revision guides and learning prompts for home. This helps parents support their child at home with their learning and makes them aware of the expectations of the tests their child will take. </w:t>
            </w:r>
          </w:p>
          <w:p w:rsidR="0024576A" w:rsidRDefault="0024576A" w:rsidP="0024576A">
            <w:pPr>
              <w:pStyle w:val="ListParagraph"/>
              <w:ind w:left="0"/>
              <w:rPr>
                <w:rFonts w:ascii="Gill Sans MT" w:hAnsi="Gill Sans MT" w:cs="Tahoma"/>
                <w:color w:val="000000" w:themeColor="text1"/>
              </w:rPr>
            </w:pPr>
            <w:r>
              <w:rPr>
                <w:rFonts w:ascii="Gill Sans MT" w:hAnsi="Gill Sans MT" w:cs="Tahoma"/>
                <w:color w:val="000000" w:themeColor="text1"/>
              </w:rPr>
              <w:t xml:space="preserve">These are sent to Year One, Year Two and Year Six parents. </w:t>
            </w:r>
          </w:p>
          <w:p w:rsidR="0024576A" w:rsidRPr="006175F7" w:rsidRDefault="0024576A" w:rsidP="0024576A">
            <w:pPr>
              <w:pStyle w:val="ListParagraph"/>
              <w:ind w:left="0"/>
              <w:rPr>
                <w:rFonts w:ascii="Gill Sans MT" w:hAnsi="Gill Sans MT" w:cs="Tahoma"/>
                <w:color w:val="000000" w:themeColor="text1"/>
              </w:rPr>
            </w:pPr>
            <w:r>
              <w:rPr>
                <w:rFonts w:ascii="Gill Sans MT" w:hAnsi="Gill Sans MT" w:cs="Tahoma"/>
                <w:color w:val="000000" w:themeColor="text1"/>
              </w:rPr>
              <w:t xml:space="preserve">These are given out after parent information meetings, where important information is shared with parents/carers. </w:t>
            </w:r>
          </w:p>
        </w:tc>
        <w:tc>
          <w:tcPr>
            <w:tcW w:w="1652" w:type="dxa"/>
            <w:tcBorders>
              <w:left w:val="single" w:sz="24" w:space="0" w:color="auto"/>
              <w:right w:val="single" w:sz="24" w:space="0" w:color="auto"/>
            </w:tcBorders>
            <w:shd w:val="clear" w:color="auto" w:fill="FFFFFF" w:themeFill="background1"/>
          </w:tcPr>
          <w:p w:rsidR="0024576A" w:rsidRPr="006175F7" w:rsidRDefault="0024576A" w:rsidP="0024576A">
            <w:pPr>
              <w:pStyle w:val="ListParagraph"/>
              <w:ind w:left="0"/>
              <w:jc w:val="center"/>
              <w:rPr>
                <w:rFonts w:ascii="Gill Sans MT" w:hAnsi="Gill Sans MT" w:cs="Tahoma"/>
                <w:color w:val="000000" w:themeColor="text1"/>
              </w:rPr>
            </w:pPr>
            <w:r w:rsidRPr="006175F7">
              <w:rPr>
                <w:rFonts w:ascii="Gill Sans MT" w:hAnsi="Gill Sans MT" w:cs="Tahoma"/>
                <w:noProof/>
                <w:color w:val="000000" w:themeColor="text1"/>
              </w:rPr>
              <mc:AlternateContent>
                <mc:Choice Requires="wpg">
                  <w:drawing>
                    <wp:inline distT="0" distB="0" distL="0" distR="0" wp14:anchorId="1DF7B44F" wp14:editId="42CCEE06">
                      <wp:extent cx="598170" cy="558141"/>
                      <wp:effectExtent l="0" t="0" r="0" b="0"/>
                      <wp:docPr id="302" name="Group 302"/>
                      <wp:cNvGraphicFramePr/>
                      <a:graphic xmlns:a="http://schemas.openxmlformats.org/drawingml/2006/main">
                        <a:graphicData uri="http://schemas.microsoft.com/office/word/2010/wordprocessingGroup">
                          <wpg:wgp>
                            <wpg:cNvGrpSpPr/>
                            <wpg:grpSpPr>
                              <a:xfrm>
                                <a:off x="0" y="0"/>
                                <a:ext cx="598170" cy="558141"/>
                                <a:chOff x="575556" y="260648"/>
                                <a:chExt cx="719723" cy="648072"/>
                              </a:xfrm>
                            </wpg:grpSpPr>
                            <wps:wsp>
                              <wps:cNvPr id="303" name="Oval 303"/>
                              <wps:cNvSpPr/>
                              <wps:spPr>
                                <a:xfrm>
                                  <a:off x="611560" y="260648"/>
                                  <a:ext cx="648072" cy="64807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4" name="TextBox 4"/>
                              <wps:cNvSpPr txBox="1"/>
                              <wps:spPr>
                                <a:xfrm>
                                  <a:off x="575556" y="353321"/>
                                  <a:ext cx="719723" cy="513171"/>
                                </a:xfrm>
                                <a:prstGeom prst="rect">
                                  <a:avLst/>
                                </a:prstGeom>
                                <a:noFill/>
                              </wps:spPr>
                              <wps:txbx>
                                <w:txbxContent>
                                  <w:p w:rsidR="0024576A" w:rsidRDefault="0024576A" w:rsidP="00954A24">
                                    <w:pPr>
                                      <w:pStyle w:val="NormalWeb"/>
                                      <w:spacing w:before="0" w:beforeAutospacing="0" w:after="0" w:afterAutospacing="0"/>
                                      <w:jc w:val="center"/>
                                    </w:pPr>
                                    <w:r>
                                      <w:rPr>
                                        <w:rFonts w:ascii="Arial" w:hAnsi="Arial" w:cs="Arial"/>
                                        <w:b/>
                                        <w:bCs/>
                                        <w:color w:val="FFFFFF" w:themeColor="background1"/>
                                        <w:kern w:val="24"/>
                                        <w:sz w:val="48"/>
                                        <w:szCs w:val="48"/>
                                      </w:rPr>
                                      <w:t>+3</w:t>
                                    </w:r>
                                  </w:p>
                                </w:txbxContent>
                              </wps:txbx>
                              <wps:bodyPr wrap="square" rtlCol="0">
                                <a:spAutoFit/>
                              </wps:bodyPr>
                            </wps:wsp>
                          </wpg:wgp>
                        </a:graphicData>
                      </a:graphic>
                    </wp:inline>
                  </w:drawing>
                </mc:Choice>
                <mc:Fallback>
                  <w:pict>
                    <v:group w14:anchorId="1DF7B44F" id="Group 302" o:spid="_x0000_s1047" style="width:47.1pt;height:43.95pt;mso-position-horizontal-relative:char;mso-position-vertical-relative:line" coordorigin="5755,2606" coordsize="719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">
                      <v:oval id="Oval 303" o:spid="_x0000_s1048" style="position:absolute;left:6115;top:2606;width:648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" fillcolor="#e36c0a [2409]" stroked="f" strokeweight="2pt"/>
                      <v:shape id="TextBox 4" o:spid="_x0000_s1049" type="#_x0000_t202" style="position:absolute;left:5755;top:3533;width:7197;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" filled="f" stroked="f">
                        <v:textbox style="mso-fit-shape-to-text:t">
                          <w:txbxContent>
                            <w:p w:rsidR="0024576A" w:rsidRDefault="0024576A" w:rsidP="00954A24">
                              <w:pPr>
                                <w:pStyle w:val="NormalWeb"/>
                                <w:spacing w:before="0" w:beforeAutospacing="0" w:after="0" w:afterAutospacing="0"/>
                                <w:jc w:val="center"/>
                              </w:pPr>
                              <w:r>
                                <w:rPr>
                                  <w:rFonts w:ascii="Arial" w:hAnsi="Arial" w:cs="Arial"/>
                                  <w:b/>
                                  <w:bCs/>
                                  <w:color w:val="FFFFFF" w:themeColor="background1"/>
                                  <w:kern w:val="24"/>
                                  <w:sz w:val="48"/>
                                  <w:szCs w:val="48"/>
                                </w:rPr>
                                <w:t>+3</w:t>
                              </w:r>
                            </w:p>
                          </w:txbxContent>
                        </v:textbox>
                      </v:shape>
                      <w10:anchorlock/>
                    </v:group>
                  </w:pict>
                </mc:Fallback>
              </mc:AlternateContent>
            </w:r>
          </w:p>
        </w:tc>
        <w:tc>
          <w:tcPr>
            <w:tcW w:w="1330" w:type="dxa"/>
            <w:tcBorders>
              <w:left w:val="single" w:sz="24" w:space="0" w:color="auto"/>
              <w:right w:val="single" w:sz="24" w:space="0" w:color="auto"/>
            </w:tcBorders>
            <w:shd w:val="clear" w:color="auto" w:fill="FFFFFF" w:themeFill="background1"/>
          </w:tcPr>
          <w:p w:rsidR="0024576A" w:rsidRPr="006175F7" w:rsidRDefault="0024576A" w:rsidP="0024576A">
            <w:pPr>
              <w:pStyle w:val="ListParagraph"/>
              <w:ind w:left="0"/>
              <w:jc w:val="center"/>
              <w:rPr>
                <w:rFonts w:ascii="Gill Sans MT" w:hAnsi="Gill Sans MT" w:cs="Tahoma"/>
                <w:color w:val="000000" w:themeColor="text1"/>
              </w:rPr>
            </w:pPr>
            <w:r>
              <w:rPr>
                <w:rFonts w:ascii="Gill Sans MT" w:hAnsi="Gill Sans MT" w:cs="Tahoma"/>
                <w:color w:val="000000" w:themeColor="text1"/>
              </w:rPr>
              <w:t>£5,000</w:t>
            </w:r>
          </w:p>
        </w:tc>
        <w:tc>
          <w:tcPr>
            <w:tcW w:w="5075" w:type="dxa"/>
            <w:tcBorders>
              <w:left w:val="single" w:sz="24" w:space="0" w:color="auto"/>
            </w:tcBorders>
            <w:shd w:val="clear" w:color="auto" w:fill="FFFFFF" w:themeFill="background1"/>
          </w:tcPr>
          <w:p w:rsidR="0024576A" w:rsidRDefault="0024576A" w:rsidP="0024576A">
            <w:pPr>
              <w:pStyle w:val="ListParagraph"/>
              <w:ind w:left="0"/>
              <w:rPr>
                <w:rFonts w:ascii="Gill Sans MT" w:hAnsi="Gill Sans MT" w:cs="Tahoma"/>
                <w:color w:val="000000" w:themeColor="text1"/>
              </w:rPr>
            </w:pPr>
            <w:r>
              <w:rPr>
                <w:rFonts w:ascii="Gill Sans MT" w:hAnsi="Gill Sans MT" w:cs="Tahoma"/>
                <w:color w:val="000000" w:themeColor="text1"/>
              </w:rPr>
              <w:t xml:space="preserve">*To build on our successes last academic year in End of Key Stage Two and in Phonics, where in most areas, our disadvantaged outperformed the others nationally. </w:t>
            </w:r>
          </w:p>
          <w:p w:rsidR="0024576A" w:rsidRDefault="0024576A" w:rsidP="0024576A">
            <w:pPr>
              <w:pStyle w:val="ListParagraph"/>
              <w:ind w:left="0"/>
              <w:rPr>
                <w:rFonts w:ascii="Gill Sans MT" w:hAnsi="Gill Sans MT" w:cs="Tahoma"/>
                <w:color w:val="000000" w:themeColor="text1"/>
              </w:rPr>
            </w:pPr>
            <w:r>
              <w:rPr>
                <w:rFonts w:ascii="Gill Sans MT" w:hAnsi="Gill Sans MT" w:cs="Tahoma"/>
                <w:color w:val="000000" w:themeColor="text1"/>
              </w:rPr>
              <w:t>*To continue to diminish the gap between disadvantaged in school and nationally, in all areas at the end of Key Stage One, at expected and GDS. (Biggest gap in Maths GDS compared to national others 2017 = -17%.)</w:t>
            </w:r>
          </w:p>
          <w:p w:rsidR="0024576A" w:rsidRPr="006175F7" w:rsidRDefault="0024576A" w:rsidP="0024576A">
            <w:pPr>
              <w:pStyle w:val="ListParagraph"/>
              <w:ind w:left="0"/>
              <w:rPr>
                <w:rFonts w:ascii="Gill Sans MT" w:hAnsi="Gill Sans MT" w:cs="Tahoma"/>
                <w:color w:val="000000" w:themeColor="text1"/>
              </w:rPr>
            </w:pPr>
            <w:r>
              <w:rPr>
                <w:rFonts w:ascii="Gill Sans MT" w:hAnsi="Gill Sans MT" w:cs="Tahoma"/>
                <w:color w:val="000000" w:themeColor="text1"/>
              </w:rPr>
              <w:t xml:space="preserve">*Parents feel supported and secure in helping their children and it also helps tackle the material deprivation some of our </w:t>
            </w:r>
            <w:r w:rsidR="009E5ABE">
              <w:rPr>
                <w:rFonts w:ascii="Gill Sans MT" w:hAnsi="Gill Sans MT" w:cs="Tahoma"/>
                <w:color w:val="000000" w:themeColor="text1"/>
              </w:rPr>
              <w:t>parent’s</w:t>
            </w:r>
            <w:r>
              <w:rPr>
                <w:rFonts w:ascii="Gill Sans MT" w:hAnsi="Gill Sans MT" w:cs="Tahoma"/>
                <w:color w:val="000000" w:themeColor="text1"/>
              </w:rPr>
              <w:t xml:space="preserve"> experience. </w:t>
            </w:r>
          </w:p>
        </w:tc>
      </w:tr>
      <w:tr w:rsidR="00243CCE" w:rsidRPr="00FC4E37" w:rsidTr="005E5BD9">
        <w:trPr>
          <w:trHeight w:val="363"/>
        </w:trPr>
        <w:tc>
          <w:tcPr>
            <w:tcW w:w="2671" w:type="dxa"/>
            <w:tcBorders>
              <w:right w:val="single" w:sz="24" w:space="0" w:color="auto"/>
            </w:tcBorders>
            <w:shd w:val="clear" w:color="auto" w:fill="FFFFFF" w:themeFill="background1"/>
          </w:tcPr>
          <w:p w:rsidR="0024576A" w:rsidRPr="00D60B3B" w:rsidRDefault="00D60B3B" w:rsidP="0024576A">
            <w:pPr>
              <w:pStyle w:val="ListParagraph"/>
              <w:ind w:left="0"/>
              <w:rPr>
                <w:rFonts w:ascii="Gill Sans MT" w:hAnsi="Gill Sans MT" w:cs="Tahoma"/>
                <w:b/>
                <w:color w:val="000000" w:themeColor="text1"/>
              </w:rPr>
            </w:pPr>
            <w:r w:rsidRPr="00D60B3B">
              <w:rPr>
                <w:rFonts w:ascii="Gill Sans MT" w:hAnsi="Gill Sans MT" w:cs="Tahoma"/>
                <w:b/>
                <w:color w:val="000000" w:themeColor="text1"/>
              </w:rPr>
              <w:t>Bullying Mentor Program</w:t>
            </w:r>
          </w:p>
        </w:tc>
        <w:tc>
          <w:tcPr>
            <w:tcW w:w="4275" w:type="dxa"/>
            <w:tcBorders>
              <w:left w:val="single" w:sz="24" w:space="0" w:color="auto"/>
              <w:right w:val="single" w:sz="24" w:space="0" w:color="auto"/>
            </w:tcBorders>
            <w:shd w:val="clear" w:color="auto" w:fill="FFFFFF" w:themeFill="background1"/>
          </w:tcPr>
          <w:p w:rsidR="0024576A" w:rsidRPr="00FC4E37" w:rsidRDefault="00244D61" w:rsidP="0024576A">
            <w:pPr>
              <w:pStyle w:val="ListParagraph"/>
              <w:ind w:left="0"/>
              <w:rPr>
                <w:rFonts w:ascii="Gill Sans MT" w:hAnsi="Gill Sans MT" w:cs="Tahoma"/>
                <w:color w:val="000000" w:themeColor="text1"/>
              </w:rPr>
            </w:pPr>
            <w:r>
              <w:rPr>
                <w:rFonts w:ascii="Gill Sans MT" w:hAnsi="Gill Sans MT" w:cs="Tahoma"/>
                <w:color w:val="000000" w:themeColor="text1"/>
              </w:rPr>
              <w:t xml:space="preserve">This program is led by a local secondary school, where they deliver a program that trains children to be bullying mentors in their year group. This involves the children visiting the secondary school. The mentors will be available at break time and dinner time for children to speak to. </w:t>
            </w:r>
          </w:p>
        </w:tc>
        <w:tc>
          <w:tcPr>
            <w:tcW w:w="1652" w:type="dxa"/>
            <w:tcBorders>
              <w:left w:val="single" w:sz="24" w:space="0" w:color="auto"/>
              <w:right w:val="single" w:sz="24" w:space="0" w:color="auto"/>
            </w:tcBorders>
            <w:shd w:val="clear" w:color="auto" w:fill="FFFFFF" w:themeFill="background1"/>
          </w:tcPr>
          <w:p w:rsidR="0024576A" w:rsidRPr="00FC4E37" w:rsidRDefault="00243CCE" w:rsidP="0024576A">
            <w:pPr>
              <w:pStyle w:val="ListParagraph"/>
              <w:ind w:left="0"/>
              <w:jc w:val="center"/>
              <w:rPr>
                <w:rFonts w:ascii="Gill Sans MT" w:hAnsi="Gill Sans MT" w:cs="Tahoma"/>
                <w:noProof/>
                <w:color w:val="000000" w:themeColor="text1"/>
              </w:rPr>
            </w:pPr>
            <w:r w:rsidRPr="00FC4E37">
              <w:rPr>
                <w:rFonts w:ascii="Gill Sans MT" w:hAnsi="Gill Sans MT" w:cs="Tahoma"/>
                <w:noProof/>
                <w:color w:val="000000" w:themeColor="text1"/>
              </w:rPr>
              <mc:AlternateContent>
                <mc:Choice Requires="wpg">
                  <w:drawing>
                    <wp:inline distT="0" distB="0" distL="0" distR="0" wp14:anchorId="4AD44647" wp14:editId="4C98F36D">
                      <wp:extent cx="597118" cy="552450"/>
                      <wp:effectExtent l="0" t="0" r="0" b="0"/>
                      <wp:docPr id="26" name="Group 26"/>
                      <wp:cNvGraphicFramePr/>
                      <a:graphic xmlns:a="http://schemas.openxmlformats.org/drawingml/2006/main">
                        <a:graphicData uri="http://schemas.microsoft.com/office/word/2010/wordprocessingGroup">
                          <wpg:wgp>
                            <wpg:cNvGrpSpPr/>
                            <wpg:grpSpPr>
                              <a:xfrm>
                                <a:off x="0" y="0"/>
                                <a:ext cx="597118" cy="552450"/>
                                <a:chOff x="435308" y="260648"/>
                                <a:chExt cx="921349" cy="648072"/>
                              </a:xfrm>
                            </wpg:grpSpPr>
                            <wps:wsp>
                              <wps:cNvPr id="48" name="Oval 48"/>
                              <wps:cNvSpPr/>
                              <wps:spPr>
                                <a:xfrm>
                                  <a:off x="611560" y="260648"/>
                                  <a:ext cx="648072" cy="64807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TextBox 4"/>
                              <wps:cNvSpPr txBox="1"/>
                              <wps:spPr>
                                <a:xfrm>
                                  <a:off x="435308" y="322959"/>
                                  <a:ext cx="921349" cy="485197"/>
                                </a:xfrm>
                                <a:prstGeom prst="rect">
                                  <a:avLst/>
                                </a:prstGeom>
                                <a:noFill/>
                              </wps:spPr>
                              <wps:txbx>
                                <w:txbxContent>
                                  <w:p w:rsidR="00243CCE" w:rsidRDefault="00243CCE" w:rsidP="00243CCE">
                                    <w:pPr>
                                      <w:pStyle w:val="NormalWeb"/>
                                      <w:spacing w:before="0" w:beforeAutospacing="0" w:after="0" w:afterAutospacing="0"/>
                                      <w:jc w:val="center"/>
                                    </w:pPr>
                                    <w:r>
                                      <w:rPr>
                                        <w:rFonts w:ascii="Arial" w:hAnsi="Arial" w:cs="Arial"/>
                                        <w:b/>
                                        <w:bCs/>
                                        <w:color w:val="FFFFFF" w:themeColor="background1"/>
                                        <w:kern w:val="24"/>
                                        <w:sz w:val="48"/>
                                        <w:szCs w:val="48"/>
                                      </w:rPr>
                                      <w:t>+3</w:t>
                                    </w:r>
                                  </w:p>
                                </w:txbxContent>
                              </wps:txbx>
                              <wps:bodyPr wrap="square" rtlCol="0">
                                <a:noAutofit/>
                              </wps:bodyPr>
                            </wps:wsp>
                          </wpg:wgp>
                        </a:graphicData>
                      </a:graphic>
                    </wp:inline>
                  </w:drawing>
                </mc:Choice>
                <mc:Fallback>
                  <w:pict>
                    <v:group w14:anchorId="4AD44647" id="Group 26" o:spid="_x0000_s1050" style="width:47pt;height:43.5pt;mso-position-horizontal-relative:char;mso-position-vertical-relative:line" coordorigin="4353,2606" coordsize="9213,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">
                      <v:oval id="Oval 48" o:spid="_x0000_s1051" style="position:absolute;left:6115;top:2606;width:648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" fillcolor="#e36c0a [2409]" stroked="f" strokeweight="2pt"/>
                      <v:shapetype id="_x0000_t202" coordsize="21600,21600" o:spt="202" path="m,l,21600r21600,l21600,xe">
                        <v:stroke joinstyle="miter"/>
                        <v:path gradientshapeok="t" o:connecttype="rect"/>
                      </v:shapetype>
                      <v:shape id="TextBox 4" o:spid="_x0000_s1052" type="#_x0000_t202" style="position:absolute;left:4353;top:3229;width:9213;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243CCE" w:rsidRDefault="00243CCE" w:rsidP="00243CCE">
                              <w:pPr>
                                <w:pStyle w:val="NormalWeb"/>
                                <w:spacing w:before="0" w:beforeAutospacing="0" w:after="0" w:afterAutospacing="0"/>
                                <w:jc w:val="center"/>
                              </w:pPr>
                              <w:r>
                                <w:rPr>
                                  <w:rFonts w:ascii="Arial" w:hAnsi="Arial" w:cs="Arial"/>
                                  <w:b/>
                                  <w:bCs/>
                                  <w:color w:val="FFFFFF" w:themeColor="background1"/>
                                  <w:kern w:val="24"/>
                                  <w:sz w:val="48"/>
                                  <w:szCs w:val="48"/>
                                </w:rPr>
                                <w:t>+3</w:t>
                              </w:r>
                            </w:p>
                          </w:txbxContent>
                        </v:textbox>
                      </v:shape>
                      <w10:anchorlock/>
                    </v:group>
                  </w:pict>
                </mc:Fallback>
              </mc:AlternateContent>
            </w:r>
          </w:p>
        </w:tc>
        <w:tc>
          <w:tcPr>
            <w:tcW w:w="1330" w:type="dxa"/>
            <w:tcBorders>
              <w:left w:val="single" w:sz="24" w:space="0" w:color="auto"/>
              <w:right w:val="single" w:sz="24" w:space="0" w:color="auto"/>
            </w:tcBorders>
            <w:shd w:val="clear" w:color="auto" w:fill="FFFFFF" w:themeFill="background1"/>
          </w:tcPr>
          <w:p w:rsidR="0024576A" w:rsidRPr="00FC4E37" w:rsidRDefault="00244D61" w:rsidP="0024576A">
            <w:pPr>
              <w:pStyle w:val="ListParagraph"/>
              <w:ind w:left="0"/>
              <w:jc w:val="center"/>
              <w:rPr>
                <w:rFonts w:ascii="Gill Sans MT" w:hAnsi="Gill Sans MT" w:cs="Tahoma"/>
                <w:noProof/>
                <w:color w:val="000000" w:themeColor="text1"/>
              </w:rPr>
            </w:pPr>
            <w:r>
              <w:rPr>
                <w:rFonts w:ascii="Gill Sans MT" w:hAnsi="Gill Sans MT" w:cs="Tahoma"/>
                <w:noProof/>
                <w:color w:val="000000" w:themeColor="text1"/>
              </w:rPr>
              <w:t>£1000</w:t>
            </w:r>
          </w:p>
        </w:tc>
        <w:tc>
          <w:tcPr>
            <w:tcW w:w="5075" w:type="dxa"/>
            <w:tcBorders>
              <w:left w:val="single" w:sz="24" w:space="0" w:color="auto"/>
            </w:tcBorders>
            <w:shd w:val="clear" w:color="auto" w:fill="FFFFFF" w:themeFill="background1"/>
          </w:tcPr>
          <w:p w:rsidR="0024576A" w:rsidRDefault="00244D61" w:rsidP="0024576A">
            <w:pPr>
              <w:pStyle w:val="ListParagraph"/>
              <w:ind w:left="0"/>
              <w:rPr>
                <w:rFonts w:ascii="Gill Sans MT" w:hAnsi="Gill Sans MT" w:cs="Tahoma"/>
                <w:color w:val="000000" w:themeColor="text1"/>
              </w:rPr>
            </w:pPr>
            <w:r>
              <w:rPr>
                <w:rFonts w:ascii="Gill Sans MT" w:hAnsi="Gill Sans MT" w:cs="Tahoma"/>
                <w:color w:val="000000" w:themeColor="text1"/>
              </w:rPr>
              <w:t xml:space="preserve">*To continue to listen to pupil voice and make break time and playtime a happy time for all. The mentors are available during break time and lunch </w:t>
            </w:r>
            <w:r w:rsidR="00C83B73">
              <w:rPr>
                <w:rFonts w:ascii="Gill Sans MT" w:hAnsi="Gill Sans MT" w:cs="Tahoma"/>
                <w:color w:val="000000" w:themeColor="text1"/>
              </w:rPr>
              <w:t xml:space="preserve">time for children to speak to if they have concerns or worries. </w:t>
            </w:r>
          </w:p>
          <w:p w:rsidR="00C83B73" w:rsidRPr="00FC4E37" w:rsidRDefault="00C83B73" w:rsidP="0024576A">
            <w:pPr>
              <w:pStyle w:val="ListParagraph"/>
              <w:ind w:left="0"/>
              <w:rPr>
                <w:rFonts w:ascii="Gill Sans MT" w:hAnsi="Gill Sans MT" w:cs="Tahoma"/>
                <w:color w:val="000000" w:themeColor="text1"/>
              </w:rPr>
            </w:pPr>
            <w:r>
              <w:rPr>
                <w:rFonts w:ascii="Gill Sans MT" w:hAnsi="Gill Sans MT" w:cs="Tahoma"/>
                <w:color w:val="000000" w:themeColor="text1"/>
              </w:rPr>
              <w:t>*Impact measured via pupil voice.</w:t>
            </w:r>
          </w:p>
        </w:tc>
      </w:tr>
      <w:tr w:rsidR="00243CCE" w:rsidRPr="00FC4E37" w:rsidTr="005E5BD9">
        <w:trPr>
          <w:trHeight w:val="363"/>
        </w:trPr>
        <w:tc>
          <w:tcPr>
            <w:tcW w:w="2671" w:type="dxa"/>
            <w:tcBorders>
              <w:right w:val="single" w:sz="24" w:space="0" w:color="auto"/>
            </w:tcBorders>
            <w:shd w:val="clear" w:color="auto" w:fill="FFFFFF" w:themeFill="background1"/>
          </w:tcPr>
          <w:p w:rsidR="0024576A" w:rsidRPr="00FC4E37" w:rsidRDefault="0024576A" w:rsidP="0024576A">
            <w:pPr>
              <w:pStyle w:val="ListParagraph"/>
              <w:ind w:left="0"/>
              <w:rPr>
                <w:rFonts w:ascii="Gill Sans MT" w:hAnsi="Gill Sans MT" w:cs="Tahoma"/>
                <w:color w:val="000000" w:themeColor="text1"/>
              </w:rPr>
            </w:pPr>
            <w:r w:rsidRPr="00FC4E37">
              <w:rPr>
                <w:rFonts w:ascii="Gill Sans MT" w:hAnsi="Gill Sans MT" w:cs="Tahoma"/>
                <w:b/>
                <w:color w:val="000000" w:themeColor="text1"/>
              </w:rPr>
              <w:t>Parenting Classes-</w:t>
            </w:r>
            <w:r w:rsidRPr="00FC4E37">
              <w:rPr>
                <w:rFonts w:ascii="Gill Sans MT" w:hAnsi="Gill Sans MT" w:cs="Tahoma"/>
                <w:color w:val="000000" w:themeColor="text1"/>
              </w:rPr>
              <w:t xml:space="preserve"> Fit- </w:t>
            </w:r>
            <w:proofErr w:type="spellStart"/>
            <w:r w:rsidRPr="00FC4E37">
              <w:rPr>
                <w:rFonts w:ascii="Gill Sans MT" w:hAnsi="Gill Sans MT" w:cs="Tahoma"/>
                <w:color w:val="000000" w:themeColor="text1"/>
              </w:rPr>
              <w:t>tastic</w:t>
            </w:r>
            <w:proofErr w:type="spellEnd"/>
            <w:r w:rsidRPr="00FC4E37">
              <w:rPr>
                <w:rFonts w:ascii="Gill Sans MT" w:hAnsi="Gill Sans MT" w:cs="Tahoma"/>
                <w:color w:val="000000" w:themeColor="text1"/>
              </w:rPr>
              <w:t xml:space="preserve"> in Foundation Stage</w:t>
            </w:r>
          </w:p>
        </w:tc>
        <w:tc>
          <w:tcPr>
            <w:tcW w:w="4275" w:type="dxa"/>
            <w:tcBorders>
              <w:left w:val="single" w:sz="24" w:space="0" w:color="auto"/>
              <w:right w:val="single" w:sz="24" w:space="0" w:color="auto"/>
            </w:tcBorders>
            <w:shd w:val="clear" w:color="auto" w:fill="FFFFFF" w:themeFill="background1"/>
          </w:tcPr>
          <w:p w:rsidR="0024576A" w:rsidRPr="00A07546" w:rsidRDefault="0024576A" w:rsidP="0024576A">
            <w:pPr>
              <w:pStyle w:val="ListParagraph"/>
              <w:ind w:left="0"/>
              <w:rPr>
                <w:rFonts w:ascii="Gill Sans MT" w:hAnsi="Gill Sans MT" w:cs="Tahoma"/>
                <w:color w:val="000000" w:themeColor="text1"/>
              </w:rPr>
            </w:pPr>
            <w:r w:rsidRPr="00A07546">
              <w:rPr>
                <w:rFonts w:ascii="Gill Sans MT" w:hAnsi="Gill Sans MT" w:cs="Tahoma"/>
                <w:color w:val="000000" w:themeColor="text1"/>
              </w:rPr>
              <w:t>Fit-</w:t>
            </w:r>
            <w:proofErr w:type="spellStart"/>
            <w:r w:rsidRPr="00A07546">
              <w:rPr>
                <w:rFonts w:ascii="Gill Sans MT" w:hAnsi="Gill Sans MT" w:cs="Tahoma"/>
                <w:color w:val="000000" w:themeColor="text1"/>
              </w:rPr>
              <w:t>tastic</w:t>
            </w:r>
            <w:proofErr w:type="spellEnd"/>
            <w:r w:rsidRPr="00A07546">
              <w:rPr>
                <w:rFonts w:ascii="Gill Sans MT" w:hAnsi="Gill Sans MT" w:cs="Tahoma"/>
                <w:color w:val="000000" w:themeColor="text1"/>
              </w:rPr>
              <w:t xml:space="preserve">- Involving parents and children, providing resources to support outdoor play.  </w:t>
            </w:r>
          </w:p>
          <w:p w:rsidR="0024576A" w:rsidRPr="00A07546" w:rsidRDefault="0024576A" w:rsidP="0024576A">
            <w:pPr>
              <w:pStyle w:val="ListParagraph"/>
              <w:ind w:left="0"/>
              <w:rPr>
                <w:rFonts w:ascii="Gill Sans MT" w:hAnsi="Gill Sans MT" w:cs="Tahoma"/>
                <w:color w:val="000000" w:themeColor="text1"/>
              </w:rPr>
            </w:pPr>
            <w:r w:rsidRPr="00A07546">
              <w:rPr>
                <w:rFonts w:ascii="Gill Sans MT" w:hAnsi="Gill Sans MT" w:cs="Tahoma"/>
                <w:color w:val="000000" w:themeColor="text1"/>
              </w:rPr>
              <w:t>We facilitate different parent classes to help our parents support their children’s learning at home. Our Assistant Head teacher / SENCO organises these</w:t>
            </w:r>
            <w:r w:rsidRPr="00A07546">
              <w:rPr>
                <w:rFonts w:ascii="Gill Sans MT" w:hAnsi="Gill Sans MT" w:cs="Tahoma"/>
                <w:color w:val="000000" w:themeColor="text1"/>
                <w:shd w:val="clear" w:color="auto" w:fill="FFFFFF" w:themeFill="background1"/>
              </w:rPr>
              <w:t xml:space="preserve">. </w:t>
            </w:r>
            <w:r w:rsidRPr="00A07546">
              <w:rPr>
                <w:rFonts w:ascii="Gill Sans MT" w:hAnsi="Gill Sans MT"/>
                <w:color w:val="404040"/>
                <w:shd w:val="clear" w:color="auto" w:fill="FFFFFF" w:themeFill="background1"/>
              </w:rPr>
              <w:t xml:space="preserve"> These classes help w</w:t>
            </w:r>
            <w:r w:rsidRPr="00A07546">
              <w:rPr>
                <w:rFonts w:ascii="Gill Sans MT" w:hAnsi="Gill Sans MT" w:cs="Tahoma"/>
                <w:color w:val="000000" w:themeColor="text1"/>
                <w:shd w:val="clear" w:color="auto" w:fill="FFFFFF" w:themeFill="background1"/>
              </w:rPr>
              <w:t>ith</w:t>
            </w:r>
            <w:r w:rsidRPr="00A07546">
              <w:rPr>
                <w:rFonts w:ascii="Gill Sans MT" w:hAnsi="Gill Sans MT" w:cs="Tahoma"/>
                <w:color w:val="000000" w:themeColor="text1"/>
              </w:rPr>
              <w:t xml:space="preserve"> children in early years along with their parents/carers, to help each child get the best start in life. A 12 week programme delivered in your school, based around physical activity and movement, supporting the development of gross and fine motor skills essential for school readiness.</w:t>
            </w:r>
          </w:p>
        </w:tc>
        <w:tc>
          <w:tcPr>
            <w:tcW w:w="1652" w:type="dxa"/>
            <w:tcBorders>
              <w:left w:val="single" w:sz="24" w:space="0" w:color="auto"/>
              <w:right w:val="single" w:sz="24" w:space="0" w:color="auto"/>
            </w:tcBorders>
            <w:shd w:val="clear" w:color="auto" w:fill="FFFFFF" w:themeFill="background1"/>
          </w:tcPr>
          <w:p w:rsidR="0024576A" w:rsidRPr="00FC4E37" w:rsidRDefault="00243CCE" w:rsidP="0024576A">
            <w:pPr>
              <w:pStyle w:val="ListParagraph"/>
              <w:ind w:left="0"/>
              <w:jc w:val="center"/>
              <w:rPr>
                <w:rFonts w:ascii="Gill Sans MT" w:hAnsi="Gill Sans MT" w:cs="Tahoma"/>
                <w:noProof/>
                <w:color w:val="000000" w:themeColor="text1"/>
              </w:rPr>
            </w:pPr>
            <w:r w:rsidRPr="00FC4E37">
              <w:rPr>
                <w:rFonts w:ascii="Gill Sans MT" w:hAnsi="Gill Sans MT" w:cs="Tahoma"/>
                <w:noProof/>
                <w:color w:val="000000" w:themeColor="text1"/>
              </w:rPr>
              <mc:AlternateContent>
                <mc:Choice Requires="wpg">
                  <w:drawing>
                    <wp:inline distT="0" distB="0" distL="0" distR="0" wp14:anchorId="5E92E3B9" wp14:editId="443709D2">
                      <wp:extent cx="715417" cy="467718"/>
                      <wp:effectExtent l="0" t="0" r="0" b="8890"/>
                      <wp:docPr id="41" name="Group 41"/>
                      <wp:cNvGraphicFramePr/>
                      <a:graphic xmlns:a="http://schemas.openxmlformats.org/drawingml/2006/main">
                        <a:graphicData uri="http://schemas.microsoft.com/office/word/2010/wordprocessingGroup">
                          <wpg:wgp>
                            <wpg:cNvGrpSpPr/>
                            <wpg:grpSpPr>
                              <a:xfrm>
                                <a:off x="0" y="0"/>
                                <a:ext cx="715417" cy="467718"/>
                                <a:chOff x="575555" y="260648"/>
                                <a:chExt cx="1006164" cy="648072"/>
                              </a:xfrm>
                            </wpg:grpSpPr>
                            <wps:wsp>
                              <wps:cNvPr id="51" name="Oval 51"/>
                              <wps:cNvSpPr/>
                              <wps:spPr>
                                <a:xfrm>
                                  <a:off x="611560" y="260648"/>
                                  <a:ext cx="648072" cy="64807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TextBox 4"/>
                              <wps:cNvSpPr txBox="1"/>
                              <wps:spPr>
                                <a:xfrm>
                                  <a:off x="575555" y="353666"/>
                                  <a:ext cx="1006164" cy="524328"/>
                                </a:xfrm>
                                <a:prstGeom prst="rect">
                                  <a:avLst/>
                                </a:prstGeom>
                                <a:noFill/>
                              </wps:spPr>
                              <wps:txbx>
                                <w:txbxContent>
                                  <w:p w:rsidR="00243CCE" w:rsidRDefault="00243CCE" w:rsidP="00243CCE">
                                    <w:pPr>
                                      <w:pStyle w:val="NormalWeb"/>
                                      <w:spacing w:before="0" w:beforeAutospacing="0" w:after="0" w:afterAutospacing="0"/>
                                    </w:pPr>
                                    <w:r>
                                      <w:rPr>
                                        <w:rFonts w:ascii="Arial" w:hAnsi="Arial" w:cs="Arial"/>
                                        <w:b/>
                                        <w:bCs/>
                                        <w:color w:val="FFFFFF" w:themeColor="background1"/>
                                        <w:kern w:val="24"/>
                                        <w:sz w:val="48"/>
                                        <w:szCs w:val="48"/>
                                      </w:rPr>
                                      <w:t>+3</w:t>
                                    </w:r>
                                  </w:p>
                                </w:txbxContent>
                              </wps:txbx>
                              <wps:bodyPr wrap="square" rtlCol="0">
                                <a:noAutofit/>
                              </wps:bodyPr>
                            </wps:wsp>
                          </wpg:wgp>
                        </a:graphicData>
                      </a:graphic>
                    </wp:inline>
                  </w:drawing>
                </mc:Choice>
                <mc:Fallback>
                  <w:pict>
                    <v:group w14:anchorId="5E92E3B9" id="Group 41" o:spid="_x0000_s1053" style="width:56.35pt;height:36.85pt;mso-position-horizontal-relative:char;mso-position-vertical-relative:line" coordorigin="5755,2606" coordsize="10061,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">
                      <v:oval id="Oval 51" o:spid="_x0000_s1054" style="position:absolute;left:6115;top:2606;width:648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" fillcolor="#e36c0a [2409]" stroked="f" strokeweight="2pt"/>
                      <v:shape id="TextBox 4" o:spid="_x0000_s1055" type="#_x0000_t202" style="position:absolute;left:5755;top:3536;width:10062;height:5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243CCE" w:rsidRDefault="00243CCE" w:rsidP="00243CCE">
                              <w:pPr>
                                <w:pStyle w:val="NormalWeb"/>
                                <w:spacing w:before="0" w:beforeAutospacing="0" w:after="0" w:afterAutospacing="0"/>
                              </w:pPr>
                              <w:r>
                                <w:rPr>
                                  <w:rFonts w:ascii="Arial" w:hAnsi="Arial" w:cs="Arial"/>
                                  <w:b/>
                                  <w:bCs/>
                                  <w:color w:val="FFFFFF" w:themeColor="background1"/>
                                  <w:kern w:val="24"/>
                                  <w:sz w:val="48"/>
                                  <w:szCs w:val="48"/>
                                </w:rPr>
                                <w:t>+3</w:t>
                              </w:r>
                            </w:p>
                          </w:txbxContent>
                        </v:textbox>
                      </v:shape>
                      <w10:anchorlock/>
                    </v:group>
                  </w:pict>
                </mc:Fallback>
              </mc:AlternateContent>
            </w:r>
          </w:p>
        </w:tc>
        <w:tc>
          <w:tcPr>
            <w:tcW w:w="1330" w:type="dxa"/>
            <w:tcBorders>
              <w:left w:val="single" w:sz="24" w:space="0" w:color="auto"/>
              <w:right w:val="single" w:sz="24" w:space="0" w:color="auto"/>
            </w:tcBorders>
            <w:shd w:val="clear" w:color="auto" w:fill="FFFFFF" w:themeFill="background1"/>
          </w:tcPr>
          <w:p w:rsidR="0024576A" w:rsidRPr="00FC4E37" w:rsidRDefault="00243CCE" w:rsidP="0024576A">
            <w:pPr>
              <w:pStyle w:val="ListParagraph"/>
              <w:ind w:left="0"/>
              <w:jc w:val="center"/>
              <w:rPr>
                <w:rFonts w:ascii="Gill Sans MT" w:hAnsi="Gill Sans MT" w:cs="Tahoma"/>
                <w:noProof/>
                <w:color w:val="000000" w:themeColor="text1"/>
              </w:rPr>
            </w:pPr>
            <w:r w:rsidRPr="00FC4E37">
              <w:rPr>
                <w:rFonts w:ascii="Gill Sans MT" w:hAnsi="Gill Sans MT" w:cs="Tahoma"/>
                <w:color w:val="000000" w:themeColor="text1"/>
              </w:rPr>
              <w:t>£2,000</w:t>
            </w:r>
          </w:p>
        </w:tc>
        <w:tc>
          <w:tcPr>
            <w:tcW w:w="5075" w:type="dxa"/>
            <w:tcBorders>
              <w:left w:val="single" w:sz="24" w:space="0" w:color="auto"/>
            </w:tcBorders>
            <w:shd w:val="clear" w:color="auto" w:fill="FFFFFF" w:themeFill="background1"/>
          </w:tcPr>
          <w:p w:rsidR="0024576A" w:rsidRDefault="0024576A" w:rsidP="0024576A">
            <w:pPr>
              <w:pStyle w:val="ListParagraph"/>
              <w:numPr>
                <w:ilvl w:val="0"/>
                <w:numId w:val="3"/>
              </w:numPr>
              <w:rPr>
                <w:rFonts w:ascii="Gill Sans MT" w:hAnsi="Gill Sans MT" w:cs="Tahoma"/>
                <w:color w:val="000000" w:themeColor="text1"/>
              </w:rPr>
            </w:pPr>
            <w:r>
              <w:rPr>
                <w:rFonts w:ascii="Gill Sans MT" w:hAnsi="Gill Sans MT" w:cs="Tahoma"/>
                <w:color w:val="000000" w:themeColor="text1"/>
              </w:rPr>
              <w:t xml:space="preserve">The impact will be measured in the number of children taking part, that attract funding and whether they achieve GLD or not at the end of EYFS. This will help raise standards for our EYFS children, where children start below national averages. </w:t>
            </w:r>
          </w:p>
          <w:p w:rsidR="0024576A" w:rsidRPr="00FC4E37" w:rsidRDefault="0024576A" w:rsidP="0024576A">
            <w:pPr>
              <w:pStyle w:val="ListParagraph"/>
              <w:numPr>
                <w:ilvl w:val="0"/>
                <w:numId w:val="3"/>
              </w:numPr>
              <w:rPr>
                <w:rFonts w:ascii="Gill Sans MT" w:hAnsi="Gill Sans MT" w:cs="Tahoma"/>
                <w:color w:val="000000" w:themeColor="text1"/>
              </w:rPr>
            </w:pPr>
            <w:r w:rsidRPr="00FC4E37">
              <w:rPr>
                <w:rFonts w:ascii="Gill Sans MT" w:hAnsi="Gill Sans MT" w:cs="Tahoma"/>
                <w:i/>
                <w:color w:val="000000" w:themeColor="text1"/>
              </w:rPr>
              <w:t>Impact measured through attendance, children’s attainment and academic progress over the year.</w:t>
            </w:r>
            <w:r>
              <w:rPr>
                <w:rFonts w:ascii="Gill Sans MT" w:hAnsi="Gill Sans MT" w:cs="Tahoma"/>
                <w:i/>
                <w:color w:val="000000" w:themeColor="text1"/>
              </w:rPr>
              <w:t xml:space="preserve"> Also, through questionnaires for parents and children.</w:t>
            </w:r>
          </w:p>
        </w:tc>
      </w:tr>
      <w:tr w:rsidR="00243CCE" w:rsidRPr="00FC4E37" w:rsidTr="005A73FA">
        <w:trPr>
          <w:trHeight w:val="363"/>
        </w:trPr>
        <w:tc>
          <w:tcPr>
            <w:tcW w:w="6946" w:type="dxa"/>
            <w:gridSpan w:val="2"/>
            <w:tcBorders>
              <w:right w:val="single" w:sz="24" w:space="0" w:color="auto"/>
            </w:tcBorders>
            <w:shd w:val="clear" w:color="auto" w:fill="FFFFFF" w:themeFill="background1"/>
          </w:tcPr>
          <w:p w:rsidR="0024576A" w:rsidRPr="00FC4E37" w:rsidRDefault="0024576A" w:rsidP="0024576A">
            <w:pPr>
              <w:pStyle w:val="ListParagraph"/>
              <w:ind w:left="0"/>
              <w:rPr>
                <w:rFonts w:ascii="Gill Sans MT" w:hAnsi="Gill Sans MT" w:cs="Tahoma"/>
                <w:color w:val="000000" w:themeColor="text1"/>
              </w:rPr>
            </w:pPr>
          </w:p>
        </w:tc>
        <w:tc>
          <w:tcPr>
            <w:tcW w:w="1652" w:type="dxa"/>
            <w:tcBorders>
              <w:right w:val="single" w:sz="24" w:space="0" w:color="auto"/>
            </w:tcBorders>
            <w:shd w:val="clear" w:color="auto" w:fill="FFFFCC"/>
          </w:tcPr>
          <w:p w:rsidR="0024576A" w:rsidRPr="00FC4E37" w:rsidRDefault="005A73FA" w:rsidP="0024576A">
            <w:pPr>
              <w:pStyle w:val="ListParagraph"/>
              <w:ind w:left="0"/>
              <w:jc w:val="center"/>
              <w:rPr>
                <w:rFonts w:ascii="Gill Sans MT" w:hAnsi="Gill Sans MT" w:cs="Tahoma"/>
                <w:color w:val="000000" w:themeColor="text1"/>
              </w:rPr>
            </w:pPr>
            <w:r w:rsidRPr="00FC4E37">
              <w:rPr>
                <w:rFonts w:ascii="Gill Sans MT" w:hAnsi="Gill Sans MT" w:cs="Tahoma"/>
                <w:color w:val="000000" w:themeColor="text1"/>
              </w:rPr>
              <w:t>Resources &amp; Learning</w:t>
            </w:r>
          </w:p>
        </w:tc>
        <w:tc>
          <w:tcPr>
            <w:tcW w:w="1330" w:type="dxa"/>
            <w:tcBorders>
              <w:left w:val="single" w:sz="24" w:space="0" w:color="auto"/>
              <w:right w:val="single" w:sz="24" w:space="0" w:color="auto"/>
            </w:tcBorders>
            <w:shd w:val="clear" w:color="auto" w:fill="FFFFCC"/>
          </w:tcPr>
          <w:p w:rsidR="0024576A" w:rsidRPr="00550612" w:rsidRDefault="00BB578C" w:rsidP="0024576A">
            <w:pPr>
              <w:pStyle w:val="ListParagraph"/>
              <w:ind w:left="0"/>
              <w:jc w:val="center"/>
              <w:rPr>
                <w:rFonts w:ascii="Gill Sans MT" w:hAnsi="Gill Sans MT" w:cs="Tahoma"/>
                <w:b/>
                <w:color w:val="000000" w:themeColor="text1"/>
              </w:rPr>
            </w:pPr>
            <w:r>
              <w:rPr>
                <w:rFonts w:ascii="Gill Sans MT" w:hAnsi="Gill Sans MT" w:cs="Tahoma"/>
                <w:b/>
                <w:color w:val="000000" w:themeColor="text1"/>
                <w:sz w:val="32"/>
              </w:rPr>
              <w:t>8</w:t>
            </w:r>
            <w:r w:rsidR="00550612" w:rsidRPr="00550612">
              <w:rPr>
                <w:rFonts w:ascii="Gill Sans MT" w:hAnsi="Gill Sans MT" w:cs="Tahoma"/>
                <w:b/>
                <w:color w:val="000000" w:themeColor="text1"/>
                <w:sz w:val="32"/>
              </w:rPr>
              <w:t>,800</w:t>
            </w:r>
          </w:p>
        </w:tc>
        <w:tc>
          <w:tcPr>
            <w:tcW w:w="5075" w:type="dxa"/>
            <w:tcBorders>
              <w:left w:val="single" w:sz="24" w:space="0" w:color="auto"/>
              <w:bottom w:val="single" w:sz="24" w:space="0" w:color="auto"/>
            </w:tcBorders>
            <w:shd w:val="clear" w:color="auto" w:fill="FFFFFF" w:themeFill="background1"/>
          </w:tcPr>
          <w:p w:rsidR="0024576A" w:rsidRPr="00FC4E37" w:rsidRDefault="0024576A" w:rsidP="0024576A">
            <w:pPr>
              <w:pStyle w:val="ListParagraph"/>
              <w:ind w:left="0"/>
              <w:jc w:val="center"/>
              <w:rPr>
                <w:rFonts w:ascii="Gill Sans MT" w:hAnsi="Gill Sans MT" w:cs="Tahoma"/>
                <w:b/>
                <w:color w:val="000000" w:themeColor="text1"/>
              </w:rPr>
            </w:pPr>
          </w:p>
        </w:tc>
      </w:tr>
      <w:tr w:rsidR="0047731B" w:rsidRPr="00FC4E37" w:rsidTr="0070457C">
        <w:trPr>
          <w:trHeight w:val="355"/>
        </w:trPr>
        <w:tc>
          <w:tcPr>
            <w:tcW w:w="6946" w:type="dxa"/>
            <w:gridSpan w:val="2"/>
            <w:vMerge w:val="restart"/>
            <w:tcBorders>
              <w:right w:val="single" w:sz="24" w:space="0" w:color="auto"/>
            </w:tcBorders>
            <w:shd w:val="clear" w:color="auto" w:fill="FFFFFF" w:themeFill="background1"/>
          </w:tcPr>
          <w:p w:rsidR="0024576A" w:rsidRPr="00FC4E37" w:rsidRDefault="0024576A" w:rsidP="0024576A">
            <w:pPr>
              <w:pStyle w:val="ListParagraph"/>
              <w:ind w:left="0"/>
              <w:rPr>
                <w:rFonts w:ascii="Gill Sans MT" w:hAnsi="Gill Sans MT" w:cs="Tahoma"/>
                <w:color w:val="000000" w:themeColor="text1"/>
              </w:rPr>
            </w:pPr>
            <w:r w:rsidRPr="00FC4E37">
              <w:rPr>
                <w:rFonts w:ascii="Cooper Black" w:hAnsi="Cooper Black" w:cs="Tahoma"/>
                <w:i/>
                <w:color w:val="000000" w:themeColor="text1"/>
              </w:rPr>
              <w:t>Final Total</w:t>
            </w:r>
          </w:p>
        </w:tc>
        <w:tc>
          <w:tcPr>
            <w:tcW w:w="1652" w:type="dxa"/>
            <w:vMerge w:val="restart"/>
            <w:tcBorders>
              <w:right w:val="single" w:sz="24" w:space="0" w:color="auto"/>
            </w:tcBorders>
            <w:shd w:val="clear" w:color="auto" w:fill="FFFFFF" w:themeFill="background1"/>
          </w:tcPr>
          <w:p w:rsidR="0024576A" w:rsidRPr="00FC4E37" w:rsidRDefault="0024576A" w:rsidP="0024576A">
            <w:pPr>
              <w:pStyle w:val="ListParagraph"/>
              <w:ind w:left="0"/>
              <w:jc w:val="center"/>
              <w:rPr>
                <w:rFonts w:ascii="Gill Sans MT" w:hAnsi="Gill Sans MT" w:cs="Tahoma"/>
                <w:color w:val="000000" w:themeColor="text1"/>
              </w:rPr>
            </w:pPr>
          </w:p>
        </w:tc>
        <w:tc>
          <w:tcPr>
            <w:tcW w:w="1330" w:type="dxa"/>
            <w:vMerge w:val="restart"/>
            <w:tcBorders>
              <w:left w:val="single" w:sz="24" w:space="0" w:color="auto"/>
              <w:right w:val="single" w:sz="24" w:space="0" w:color="auto"/>
            </w:tcBorders>
            <w:shd w:val="clear" w:color="auto" w:fill="FFFFFF" w:themeFill="background1"/>
          </w:tcPr>
          <w:p w:rsidR="0024576A" w:rsidRPr="00FC4E37" w:rsidRDefault="0024576A" w:rsidP="0024576A">
            <w:pPr>
              <w:pStyle w:val="ListParagraph"/>
              <w:ind w:left="0"/>
              <w:jc w:val="center"/>
              <w:rPr>
                <w:rFonts w:ascii="Gill Sans MT" w:hAnsi="Gill Sans MT" w:cs="Tahoma"/>
                <w:color w:val="000000" w:themeColor="text1"/>
              </w:rPr>
            </w:pPr>
          </w:p>
        </w:tc>
        <w:tc>
          <w:tcPr>
            <w:tcW w:w="5075" w:type="dxa"/>
            <w:tcBorders>
              <w:top w:val="single" w:sz="24" w:space="0" w:color="auto"/>
              <w:left w:val="single" w:sz="24" w:space="0" w:color="auto"/>
              <w:bottom w:val="single" w:sz="24" w:space="0" w:color="auto"/>
              <w:right w:val="single" w:sz="24" w:space="0" w:color="auto"/>
            </w:tcBorders>
            <w:shd w:val="clear" w:color="auto" w:fill="FFFFFF" w:themeFill="background1"/>
          </w:tcPr>
          <w:p w:rsidR="0024576A" w:rsidRPr="00FC4E37" w:rsidRDefault="00BB578C" w:rsidP="0024576A">
            <w:pPr>
              <w:pStyle w:val="ListParagraph"/>
              <w:ind w:left="0"/>
              <w:jc w:val="center"/>
              <w:rPr>
                <w:rFonts w:ascii="Gill Sans MT" w:hAnsi="Gill Sans MT" w:cs="Tahoma"/>
                <w:b/>
                <w:color w:val="FF0000"/>
              </w:rPr>
            </w:pPr>
            <w:r w:rsidRPr="00BB578C">
              <w:rPr>
                <w:rFonts w:ascii="Gill Sans MT" w:hAnsi="Gill Sans MT" w:cs="Tahoma"/>
                <w:b/>
                <w:color w:val="FF0000"/>
                <w:sz w:val="32"/>
              </w:rPr>
              <w:t>Total Spent</w:t>
            </w:r>
            <w:r>
              <w:rPr>
                <w:rFonts w:ascii="Gill Sans MT" w:hAnsi="Gill Sans MT" w:cs="Tahoma"/>
                <w:b/>
                <w:color w:val="FF0000"/>
                <w:sz w:val="32"/>
              </w:rPr>
              <w:t xml:space="preserve"> 2019-2020</w:t>
            </w:r>
            <w:r w:rsidR="008C35E2">
              <w:rPr>
                <w:rFonts w:ascii="Gill Sans MT" w:hAnsi="Gill Sans MT" w:cs="Tahoma"/>
                <w:b/>
                <w:color w:val="FF0000"/>
                <w:sz w:val="32"/>
              </w:rPr>
              <w:t xml:space="preserve"> :</w:t>
            </w:r>
            <w:r>
              <w:rPr>
                <w:rFonts w:ascii="Gill Sans MT" w:hAnsi="Gill Sans MT" w:cs="Tahoma"/>
                <w:b/>
                <w:color w:val="FF0000"/>
                <w:sz w:val="32"/>
              </w:rPr>
              <w:t>£</w:t>
            </w:r>
            <w:r w:rsidR="008C35E2">
              <w:rPr>
                <w:rFonts w:ascii="Gill Sans MT" w:hAnsi="Gill Sans MT" w:cs="Tahoma"/>
                <w:b/>
                <w:color w:val="FF0000"/>
                <w:sz w:val="32"/>
              </w:rPr>
              <w:t>349,339</w:t>
            </w:r>
            <w:bookmarkStart w:id="0" w:name="_GoBack"/>
            <w:bookmarkEnd w:id="0"/>
          </w:p>
        </w:tc>
      </w:tr>
      <w:tr w:rsidR="0047731B" w:rsidRPr="00FC4E37" w:rsidTr="0032075C">
        <w:trPr>
          <w:trHeight w:val="1081"/>
        </w:trPr>
        <w:tc>
          <w:tcPr>
            <w:tcW w:w="6946" w:type="dxa"/>
            <w:gridSpan w:val="2"/>
            <w:vMerge/>
            <w:tcBorders>
              <w:right w:val="single" w:sz="24" w:space="0" w:color="auto"/>
            </w:tcBorders>
            <w:shd w:val="clear" w:color="auto" w:fill="FFFFFF" w:themeFill="background1"/>
          </w:tcPr>
          <w:p w:rsidR="0024576A" w:rsidRPr="00FC4E37" w:rsidRDefault="0024576A" w:rsidP="0024576A">
            <w:pPr>
              <w:pStyle w:val="ListParagraph"/>
              <w:ind w:left="0"/>
              <w:rPr>
                <w:rFonts w:ascii="Cooper Black" w:hAnsi="Cooper Black" w:cs="Tahoma"/>
                <w:i/>
                <w:color w:val="000000" w:themeColor="text1"/>
              </w:rPr>
            </w:pPr>
          </w:p>
        </w:tc>
        <w:tc>
          <w:tcPr>
            <w:tcW w:w="1652" w:type="dxa"/>
            <w:vMerge/>
            <w:tcBorders>
              <w:right w:val="single" w:sz="24" w:space="0" w:color="auto"/>
            </w:tcBorders>
            <w:shd w:val="clear" w:color="auto" w:fill="FFFFFF" w:themeFill="background1"/>
          </w:tcPr>
          <w:p w:rsidR="0024576A" w:rsidRPr="00FC4E37" w:rsidRDefault="0024576A" w:rsidP="0024576A">
            <w:pPr>
              <w:pStyle w:val="ListParagraph"/>
              <w:ind w:left="0"/>
              <w:jc w:val="center"/>
              <w:rPr>
                <w:rFonts w:ascii="Gill Sans MT" w:hAnsi="Gill Sans MT" w:cs="Tahoma"/>
                <w:color w:val="000000" w:themeColor="text1"/>
              </w:rPr>
            </w:pPr>
          </w:p>
        </w:tc>
        <w:tc>
          <w:tcPr>
            <w:tcW w:w="1330" w:type="dxa"/>
            <w:vMerge/>
            <w:tcBorders>
              <w:left w:val="single" w:sz="24" w:space="0" w:color="auto"/>
              <w:right w:val="single" w:sz="24" w:space="0" w:color="auto"/>
            </w:tcBorders>
            <w:shd w:val="clear" w:color="auto" w:fill="FFFFFF" w:themeFill="background1"/>
          </w:tcPr>
          <w:p w:rsidR="0024576A" w:rsidRPr="00FC4E37" w:rsidRDefault="0024576A" w:rsidP="0024576A">
            <w:pPr>
              <w:pStyle w:val="ListParagraph"/>
              <w:ind w:left="0"/>
              <w:jc w:val="center"/>
              <w:rPr>
                <w:rFonts w:ascii="Gill Sans MT" w:hAnsi="Gill Sans MT" w:cs="Tahoma"/>
                <w:color w:val="000000" w:themeColor="text1"/>
              </w:rPr>
            </w:pPr>
          </w:p>
        </w:tc>
        <w:tc>
          <w:tcPr>
            <w:tcW w:w="5075" w:type="dxa"/>
            <w:tcBorders>
              <w:top w:val="single" w:sz="24" w:space="0" w:color="auto"/>
              <w:left w:val="single" w:sz="24" w:space="0" w:color="auto"/>
              <w:right w:val="single" w:sz="24" w:space="0" w:color="auto"/>
            </w:tcBorders>
            <w:shd w:val="clear" w:color="auto" w:fill="FFFFFF" w:themeFill="background1"/>
          </w:tcPr>
          <w:p w:rsidR="00530514" w:rsidRPr="00FC4E37" w:rsidRDefault="00BB578C" w:rsidP="00B11D5A">
            <w:pPr>
              <w:pStyle w:val="ListParagraph"/>
              <w:spacing w:line="360" w:lineRule="auto"/>
              <w:ind w:hanging="720"/>
              <w:jc w:val="center"/>
              <w:rPr>
                <w:rFonts w:ascii="Gill Sans MT" w:hAnsi="Gill Sans MT" w:cs="Tahoma"/>
                <w:b/>
                <w:color w:val="FF0000"/>
              </w:rPr>
            </w:pPr>
            <w:r>
              <w:rPr>
                <w:rFonts w:ascii="Gill Sans MT" w:hAnsi="Gill Sans MT" w:cs="Tahoma"/>
                <w:b/>
                <w:color w:val="FF0000"/>
                <w:sz w:val="36"/>
              </w:rPr>
              <w:t xml:space="preserve">Total PP Funding: </w:t>
            </w:r>
            <w:r w:rsidR="008B09D8">
              <w:rPr>
                <w:rFonts w:ascii="Gill Sans MT" w:hAnsi="Gill Sans MT" w:cs="Tahoma"/>
                <w:b/>
                <w:color w:val="FF0000"/>
                <w:sz w:val="36"/>
              </w:rPr>
              <w:t>£330.00</w:t>
            </w:r>
          </w:p>
        </w:tc>
      </w:tr>
    </w:tbl>
    <w:p w:rsidR="00F35798" w:rsidRPr="00FC4E37" w:rsidRDefault="00F35798" w:rsidP="006B0841">
      <w:pPr>
        <w:spacing w:line="240" w:lineRule="auto"/>
        <w:jc w:val="both"/>
      </w:pPr>
    </w:p>
    <w:p w:rsidR="00A35C4D" w:rsidRPr="00FC4E37" w:rsidRDefault="00A35C4D" w:rsidP="00221172">
      <w:pPr>
        <w:spacing w:line="240" w:lineRule="auto"/>
      </w:pPr>
    </w:p>
    <w:sectPr w:rsidR="00A35C4D" w:rsidRPr="00FC4E37" w:rsidSect="00FE70AA">
      <w:headerReference w:type="default" r:id="rId11"/>
      <w:pgSz w:w="16838" w:h="11906" w:orient="landscape"/>
      <w:pgMar w:top="1440" w:right="1440" w:bottom="1440" w:left="1440" w:header="708" w:footer="708" w:gutter="0"/>
      <w:pgBorders w:offsetFrom="page">
        <w:top w:val="tornPaperBlack" w:sz="31" w:space="24" w:color="C2D69B" w:themeColor="accent3" w:themeTint="99"/>
        <w:left w:val="tornPaperBlack" w:sz="31" w:space="24" w:color="C2D69B" w:themeColor="accent3" w:themeTint="99"/>
        <w:bottom w:val="tornPaperBlack" w:sz="31" w:space="24" w:color="C2D69B" w:themeColor="accent3" w:themeTint="99"/>
        <w:right w:val="tornPaperBlack" w:sz="31" w:space="24" w:color="C2D69B" w:themeColor="accent3"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C94" w:rsidRDefault="00123C94" w:rsidP="00D5552B">
      <w:pPr>
        <w:spacing w:after="0" w:line="240" w:lineRule="auto"/>
      </w:pPr>
      <w:r>
        <w:separator/>
      </w:r>
    </w:p>
  </w:endnote>
  <w:endnote w:type="continuationSeparator" w:id="0">
    <w:p w:rsidR="00123C94" w:rsidRDefault="00123C94" w:rsidP="00D5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XCCW Joined 1a">
    <w:panose1 w:val="03050602040000000000"/>
    <w:charset w:val="00"/>
    <w:family w:val="script"/>
    <w:pitch w:val="variable"/>
    <w:sig w:usb0="800000A7" w:usb1="1000004A" w:usb2="00000000" w:usb3="00000000" w:csb0="00000011" w:csb1="00000000"/>
  </w:font>
  <w:font w:name="SassoonPrimaryInfant">
    <w:panose1 w:val="00000000000000000000"/>
    <w:charset w:val="00"/>
    <w:family w:val="auto"/>
    <w:pitch w:val="variable"/>
    <w:sig w:usb0="00000083" w:usb1="00000000" w:usb2="00000000" w:usb3="00000000" w:csb0="00000009" w:csb1="00000000"/>
  </w:font>
  <w:font w:name="Gill Sans MT">
    <w:panose1 w:val="020B0502020104020203"/>
    <w:charset w:val="00"/>
    <w:family w:val="swiss"/>
    <w:pitch w:val="variable"/>
    <w:sig w:usb0="00000007" w:usb1="00000000" w:usb2="00000000" w:usb3="00000000" w:csb0="00000003"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C94" w:rsidRDefault="00123C94" w:rsidP="00D5552B">
      <w:pPr>
        <w:spacing w:after="0" w:line="240" w:lineRule="auto"/>
      </w:pPr>
      <w:r>
        <w:separator/>
      </w:r>
    </w:p>
  </w:footnote>
  <w:footnote w:type="continuationSeparator" w:id="0">
    <w:p w:rsidR="00123C94" w:rsidRDefault="00123C94" w:rsidP="00D55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1513"/>
      <w:docPartObj>
        <w:docPartGallery w:val="Page Numbers (Top of Page)"/>
        <w:docPartUnique/>
      </w:docPartObj>
    </w:sdtPr>
    <w:sdtEndPr/>
    <w:sdtContent>
      <w:p w:rsidR="000D4294" w:rsidRDefault="002D2009">
        <w:pPr>
          <w:pStyle w:val="Header"/>
          <w:jc w:val="center"/>
        </w:pPr>
        <w:r>
          <w:fldChar w:fldCharType="begin"/>
        </w:r>
        <w:r>
          <w:instrText xml:space="preserve"> PAGE   \* MERGEFORMAT </w:instrText>
        </w:r>
        <w:r>
          <w:fldChar w:fldCharType="separate"/>
        </w:r>
        <w:r w:rsidR="008C35E2">
          <w:rPr>
            <w:noProof/>
          </w:rPr>
          <w:t>7</w:t>
        </w:r>
        <w:r>
          <w:rPr>
            <w:noProof/>
          </w:rPr>
          <w:fldChar w:fldCharType="end"/>
        </w:r>
      </w:p>
    </w:sdtContent>
  </w:sdt>
  <w:p w:rsidR="000D4294" w:rsidRDefault="000D4294" w:rsidP="000D6130">
    <w:pPr>
      <w:pStyle w:val="Header"/>
      <w:jc w:val="center"/>
    </w:pPr>
    <w:r>
      <w:rPr>
        <w:noProof/>
      </w:rPr>
      <w:drawing>
        <wp:inline distT="0" distB="0" distL="0" distR="0">
          <wp:extent cx="669719" cy="669719"/>
          <wp:effectExtent l="19050" t="0" r="0" b="0"/>
          <wp:docPr id="29" name="Picture 1" descr="Crossacre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acres Primary School logo"/>
                  <pic:cNvPicPr>
                    <a:picLocks noChangeAspect="1" noChangeArrowheads="1"/>
                  </pic:cNvPicPr>
                </pic:nvPicPr>
                <pic:blipFill>
                  <a:blip r:embed="rId1"/>
                  <a:srcRect/>
                  <a:stretch>
                    <a:fillRect/>
                  </a:stretch>
                </pic:blipFill>
                <pic:spPr bwMode="auto">
                  <a:xfrm>
                    <a:off x="0" y="0"/>
                    <a:ext cx="673721" cy="673721"/>
                  </a:xfrm>
                  <a:prstGeom prst="rect">
                    <a:avLst/>
                  </a:prstGeom>
                  <a:noFill/>
                  <a:ln w="9525">
                    <a:noFill/>
                    <a:miter lim="800000"/>
                    <a:headEnd/>
                    <a:tailEnd/>
                  </a:ln>
                </pic:spPr>
              </pic:pic>
            </a:graphicData>
          </a:graphic>
        </wp:inline>
      </w:drawing>
    </w:r>
  </w:p>
  <w:p w:rsidR="000D4294" w:rsidRPr="005775F1" w:rsidRDefault="000D4294" w:rsidP="004B5F69">
    <w:pPr>
      <w:pStyle w:val="Header"/>
      <w:tabs>
        <w:tab w:val="center" w:pos="6979"/>
        <w:tab w:val="left" w:pos="12090"/>
      </w:tabs>
      <w:jc w:val="center"/>
      <w:rPr>
        <w:rFonts w:ascii="Gill Sans MT" w:hAnsi="Gill Sans MT"/>
        <w:sz w:val="40"/>
        <w:u w:val="single"/>
      </w:rPr>
    </w:pPr>
    <w:r>
      <w:rPr>
        <w:rFonts w:ascii="Gill Sans MT" w:hAnsi="Gill Sans MT"/>
        <w:sz w:val="40"/>
        <w:u w:val="single"/>
      </w:rPr>
      <w:t>How Are W</w:t>
    </w:r>
    <w:r w:rsidRPr="005775F1">
      <w:rPr>
        <w:rFonts w:ascii="Gill Sans MT" w:hAnsi="Gill Sans MT"/>
        <w:sz w:val="40"/>
        <w:u w:val="single"/>
      </w:rPr>
      <w:t xml:space="preserve">e </w:t>
    </w:r>
    <w:r>
      <w:rPr>
        <w:rFonts w:ascii="Gill Sans MT" w:hAnsi="Gill Sans MT"/>
        <w:sz w:val="40"/>
        <w:u w:val="single"/>
      </w:rPr>
      <w:t>Spending O</w:t>
    </w:r>
    <w:r w:rsidRPr="005775F1">
      <w:rPr>
        <w:rFonts w:ascii="Gill Sans MT" w:hAnsi="Gill Sans MT"/>
        <w:sz w:val="40"/>
        <w:u w:val="single"/>
      </w:rPr>
      <w:t>ur</w:t>
    </w:r>
    <w:r w:rsidR="004B5F69">
      <w:rPr>
        <w:rFonts w:ascii="Gill Sans MT" w:hAnsi="Gill Sans MT"/>
        <w:sz w:val="40"/>
        <w:u w:val="single"/>
      </w:rPr>
      <w:t xml:space="preserve"> Pupil Premium</w:t>
    </w:r>
    <w:r w:rsidR="00320910">
      <w:rPr>
        <w:rFonts w:ascii="Gill Sans MT" w:hAnsi="Gill Sans MT"/>
        <w:sz w:val="40"/>
        <w:u w:val="single"/>
      </w:rPr>
      <w:t xml:space="preserve"> &amp; Early Years</w:t>
    </w:r>
    <w:r w:rsidR="000A3788">
      <w:rPr>
        <w:rFonts w:ascii="Gill Sans MT" w:hAnsi="Gill Sans MT"/>
        <w:sz w:val="40"/>
        <w:u w:val="single"/>
      </w:rPr>
      <w:t xml:space="preserve"> Funding 2019-</w:t>
    </w:r>
    <w:proofErr w:type="gramStart"/>
    <w:r w:rsidR="000A3788">
      <w:rPr>
        <w:rFonts w:ascii="Gill Sans MT" w:hAnsi="Gill Sans MT"/>
        <w:sz w:val="40"/>
        <w:u w:val="single"/>
      </w:rPr>
      <w:t>2020</w:t>
    </w:r>
    <w:proofErr w:type="gram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55E6"/>
    <w:multiLevelType w:val="hybridMultilevel"/>
    <w:tmpl w:val="2158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E47C1"/>
    <w:multiLevelType w:val="hybridMultilevel"/>
    <w:tmpl w:val="D084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5072B"/>
    <w:multiLevelType w:val="hybridMultilevel"/>
    <w:tmpl w:val="7A102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71D07"/>
    <w:multiLevelType w:val="hybridMultilevel"/>
    <w:tmpl w:val="9D56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DC203A"/>
    <w:multiLevelType w:val="hybridMultilevel"/>
    <w:tmpl w:val="1516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4F"/>
    <w:rsid w:val="000225FC"/>
    <w:rsid w:val="0003043B"/>
    <w:rsid w:val="00044B5F"/>
    <w:rsid w:val="00052DDB"/>
    <w:rsid w:val="00053985"/>
    <w:rsid w:val="000540AE"/>
    <w:rsid w:val="0006114F"/>
    <w:rsid w:val="00061606"/>
    <w:rsid w:val="00065FB2"/>
    <w:rsid w:val="00077754"/>
    <w:rsid w:val="00091E82"/>
    <w:rsid w:val="000A3788"/>
    <w:rsid w:val="000B072A"/>
    <w:rsid w:val="000B5A02"/>
    <w:rsid w:val="000B719E"/>
    <w:rsid w:val="000C3DA2"/>
    <w:rsid w:val="000D1261"/>
    <w:rsid w:val="000D4294"/>
    <w:rsid w:val="000D6130"/>
    <w:rsid w:val="000F39FD"/>
    <w:rsid w:val="000F6DDC"/>
    <w:rsid w:val="00104F80"/>
    <w:rsid w:val="00115D95"/>
    <w:rsid w:val="00123C94"/>
    <w:rsid w:val="001300E4"/>
    <w:rsid w:val="00130AE6"/>
    <w:rsid w:val="001452E2"/>
    <w:rsid w:val="00155286"/>
    <w:rsid w:val="001709E9"/>
    <w:rsid w:val="00172C7C"/>
    <w:rsid w:val="0017468E"/>
    <w:rsid w:val="00175C21"/>
    <w:rsid w:val="00186E1C"/>
    <w:rsid w:val="00190AB2"/>
    <w:rsid w:val="00194FF3"/>
    <w:rsid w:val="00197170"/>
    <w:rsid w:val="001B77D7"/>
    <w:rsid w:val="001D7292"/>
    <w:rsid w:val="001E7D61"/>
    <w:rsid w:val="001F4819"/>
    <w:rsid w:val="00201CB6"/>
    <w:rsid w:val="002028DC"/>
    <w:rsid w:val="00206E95"/>
    <w:rsid w:val="002103D7"/>
    <w:rsid w:val="00213F55"/>
    <w:rsid w:val="00221172"/>
    <w:rsid w:val="00225D9F"/>
    <w:rsid w:val="00230D20"/>
    <w:rsid w:val="00240C4C"/>
    <w:rsid w:val="002417F2"/>
    <w:rsid w:val="00243CCE"/>
    <w:rsid w:val="00244D61"/>
    <w:rsid w:val="0024576A"/>
    <w:rsid w:val="002513CD"/>
    <w:rsid w:val="00253F9A"/>
    <w:rsid w:val="00254F0F"/>
    <w:rsid w:val="00277B31"/>
    <w:rsid w:val="002803D2"/>
    <w:rsid w:val="0028442C"/>
    <w:rsid w:val="002B65B0"/>
    <w:rsid w:val="002C3C80"/>
    <w:rsid w:val="002C613C"/>
    <w:rsid w:val="002D2009"/>
    <w:rsid w:val="002D7FB3"/>
    <w:rsid w:val="002E1237"/>
    <w:rsid w:val="002E6655"/>
    <w:rsid w:val="002E7663"/>
    <w:rsid w:val="002F7626"/>
    <w:rsid w:val="003067DB"/>
    <w:rsid w:val="00307A88"/>
    <w:rsid w:val="00311D1C"/>
    <w:rsid w:val="0031234E"/>
    <w:rsid w:val="00320910"/>
    <w:rsid w:val="00321EDD"/>
    <w:rsid w:val="00327928"/>
    <w:rsid w:val="00334FF8"/>
    <w:rsid w:val="003373D2"/>
    <w:rsid w:val="00363BE5"/>
    <w:rsid w:val="0037072E"/>
    <w:rsid w:val="00373654"/>
    <w:rsid w:val="003853B6"/>
    <w:rsid w:val="003A23BD"/>
    <w:rsid w:val="003A383E"/>
    <w:rsid w:val="003C4B5F"/>
    <w:rsid w:val="003D5E7A"/>
    <w:rsid w:val="003D6912"/>
    <w:rsid w:val="0042364B"/>
    <w:rsid w:val="00437185"/>
    <w:rsid w:val="004552CB"/>
    <w:rsid w:val="0046297F"/>
    <w:rsid w:val="00470AF2"/>
    <w:rsid w:val="0047731B"/>
    <w:rsid w:val="00497D01"/>
    <w:rsid w:val="004A021C"/>
    <w:rsid w:val="004A2D05"/>
    <w:rsid w:val="004B25EE"/>
    <w:rsid w:val="004B5F69"/>
    <w:rsid w:val="004B794F"/>
    <w:rsid w:val="004C603E"/>
    <w:rsid w:val="004E0ADE"/>
    <w:rsid w:val="004E1F3D"/>
    <w:rsid w:val="004E6E9E"/>
    <w:rsid w:val="004F4B3C"/>
    <w:rsid w:val="00503AF2"/>
    <w:rsid w:val="00522939"/>
    <w:rsid w:val="00530514"/>
    <w:rsid w:val="00550612"/>
    <w:rsid w:val="00553371"/>
    <w:rsid w:val="005741E6"/>
    <w:rsid w:val="00576EC3"/>
    <w:rsid w:val="005775F1"/>
    <w:rsid w:val="0058334C"/>
    <w:rsid w:val="005861D2"/>
    <w:rsid w:val="005A73FA"/>
    <w:rsid w:val="005B00B1"/>
    <w:rsid w:val="005C13F7"/>
    <w:rsid w:val="005C49C7"/>
    <w:rsid w:val="005E4825"/>
    <w:rsid w:val="005E5BD9"/>
    <w:rsid w:val="005F2503"/>
    <w:rsid w:val="005F2C69"/>
    <w:rsid w:val="005F4C15"/>
    <w:rsid w:val="00605B2A"/>
    <w:rsid w:val="0060632C"/>
    <w:rsid w:val="00606881"/>
    <w:rsid w:val="00614ABF"/>
    <w:rsid w:val="006175F7"/>
    <w:rsid w:val="006309DF"/>
    <w:rsid w:val="00635AF3"/>
    <w:rsid w:val="0067192A"/>
    <w:rsid w:val="00676949"/>
    <w:rsid w:val="00677E35"/>
    <w:rsid w:val="0068174B"/>
    <w:rsid w:val="006822AA"/>
    <w:rsid w:val="00683669"/>
    <w:rsid w:val="0068436D"/>
    <w:rsid w:val="00690FA6"/>
    <w:rsid w:val="006A1A61"/>
    <w:rsid w:val="006B0841"/>
    <w:rsid w:val="006B5DCF"/>
    <w:rsid w:val="006C402E"/>
    <w:rsid w:val="006C58FE"/>
    <w:rsid w:val="006E20C1"/>
    <w:rsid w:val="006E2BC5"/>
    <w:rsid w:val="006F40EA"/>
    <w:rsid w:val="0070457C"/>
    <w:rsid w:val="00705467"/>
    <w:rsid w:val="0070554D"/>
    <w:rsid w:val="00711BDA"/>
    <w:rsid w:val="00712062"/>
    <w:rsid w:val="007143CB"/>
    <w:rsid w:val="007159D1"/>
    <w:rsid w:val="007228F1"/>
    <w:rsid w:val="0072680D"/>
    <w:rsid w:val="00734F25"/>
    <w:rsid w:val="00750067"/>
    <w:rsid w:val="00755026"/>
    <w:rsid w:val="00755763"/>
    <w:rsid w:val="00756E6F"/>
    <w:rsid w:val="007744AD"/>
    <w:rsid w:val="007779A1"/>
    <w:rsid w:val="00780FA2"/>
    <w:rsid w:val="007849A1"/>
    <w:rsid w:val="00787C2C"/>
    <w:rsid w:val="0079296A"/>
    <w:rsid w:val="007B520E"/>
    <w:rsid w:val="007D0DCE"/>
    <w:rsid w:val="007F0586"/>
    <w:rsid w:val="008010A6"/>
    <w:rsid w:val="00805ED7"/>
    <w:rsid w:val="0081671C"/>
    <w:rsid w:val="008213FE"/>
    <w:rsid w:val="0082313E"/>
    <w:rsid w:val="00834724"/>
    <w:rsid w:val="008429C7"/>
    <w:rsid w:val="00854E06"/>
    <w:rsid w:val="00857C24"/>
    <w:rsid w:val="00863094"/>
    <w:rsid w:val="00871B4B"/>
    <w:rsid w:val="0087207B"/>
    <w:rsid w:val="00872C66"/>
    <w:rsid w:val="00876EC9"/>
    <w:rsid w:val="00876F42"/>
    <w:rsid w:val="00880F15"/>
    <w:rsid w:val="00895575"/>
    <w:rsid w:val="008A2219"/>
    <w:rsid w:val="008B09D8"/>
    <w:rsid w:val="008C35E2"/>
    <w:rsid w:val="008C6D82"/>
    <w:rsid w:val="008E13D5"/>
    <w:rsid w:val="008F32F7"/>
    <w:rsid w:val="009030E9"/>
    <w:rsid w:val="009049DD"/>
    <w:rsid w:val="0091164C"/>
    <w:rsid w:val="00914B1E"/>
    <w:rsid w:val="009218CC"/>
    <w:rsid w:val="00921C87"/>
    <w:rsid w:val="009244D7"/>
    <w:rsid w:val="0092569F"/>
    <w:rsid w:val="00940598"/>
    <w:rsid w:val="009419D7"/>
    <w:rsid w:val="00942B6C"/>
    <w:rsid w:val="009461B0"/>
    <w:rsid w:val="00954A24"/>
    <w:rsid w:val="00970C4F"/>
    <w:rsid w:val="00973E28"/>
    <w:rsid w:val="00981101"/>
    <w:rsid w:val="00983BBC"/>
    <w:rsid w:val="00987908"/>
    <w:rsid w:val="00991F8E"/>
    <w:rsid w:val="009A48F7"/>
    <w:rsid w:val="009B0CEC"/>
    <w:rsid w:val="009B0EB5"/>
    <w:rsid w:val="009C3D36"/>
    <w:rsid w:val="009D1896"/>
    <w:rsid w:val="009D41A1"/>
    <w:rsid w:val="009E2565"/>
    <w:rsid w:val="009E2D3F"/>
    <w:rsid w:val="009E5ABE"/>
    <w:rsid w:val="009E659F"/>
    <w:rsid w:val="009F095A"/>
    <w:rsid w:val="009F5720"/>
    <w:rsid w:val="009F6502"/>
    <w:rsid w:val="00A01005"/>
    <w:rsid w:val="00A07546"/>
    <w:rsid w:val="00A15A0E"/>
    <w:rsid w:val="00A243C2"/>
    <w:rsid w:val="00A30430"/>
    <w:rsid w:val="00A30B99"/>
    <w:rsid w:val="00A35C4D"/>
    <w:rsid w:val="00A35CAE"/>
    <w:rsid w:val="00A563EF"/>
    <w:rsid w:val="00A7000C"/>
    <w:rsid w:val="00A77F1B"/>
    <w:rsid w:val="00A80FBF"/>
    <w:rsid w:val="00A91E29"/>
    <w:rsid w:val="00AA7533"/>
    <w:rsid w:val="00AC00B8"/>
    <w:rsid w:val="00AC4889"/>
    <w:rsid w:val="00AD58B3"/>
    <w:rsid w:val="00AE6E98"/>
    <w:rsid w:val="00AF5749"/>
    <w:rsid w:val="00AF657B"/>
    <w:rsid w:val="00B11D5A"/>
    <w:rsid w:val="00B156F1"/>
    <w:rsid w:val="00B16CF8"/>
    <w:rsid w:val="00B40EF1"/>
    <w:rsid w:val="00B4210C"/>
    <w:rsid w:val="00B4286A"/>
    <w:rsid w:val="00B6521A"/>
    <w:rsid w:val="00B67A8A"/>
    <w:rsid w:val="00B74EDB"/>
    <w:rsid w:val="00B77BD7"/>
    <w:rsid w:val="00B84B5F"/>
    <w:rsid w:val="00B87541"/>
    <w:rsid w:val="00B93820"/>
    <w:rsid w:val="00BB3F2C"/>
    <w:rsid w:val="00BB578C"/>
    <w:rsid w:val="00BB5BA4"/>
    <w:rsid w:val="00BC6428"/>
    <w:rsid w:val="00BC7018"/>
    <w:rsid w:val="00BD04A6"/>
    <w:rsid w:val="00BD1031"/>
    <w:rsid w:val="00BE0955"/>
    <w:rsid w:val="00BF1E71"/>
    <w:rsid w:val="00C01559"/>
    <w:rsid w:val="00C0176F"/>
    <w:rsid w:val="00C04F29"/>
    <w:rsid w:val="00C10326"/>
    <w:rsid w:val="00C23459"/>
    <w:rsid w:val="00C27A7D"/>
    <w:rsid w:val="00C40324"/>
    <w:rsid w:val="00C5138E"/>
    <w:rsid w:val="00C530D6"/>
    <w:rsid w:val="00C53837"/>
    <w:rsid w:val="00C648CC"/>
    <w:rsid w:val="00C835C7"/>
    <w:rsid w:val="00C83B73"/>
    <w:rsid w:val="00CC7DD5"/>
    <w:rsid w:val="00CD440E"/>
    <w:rsid w:val="00D05552"/>
    <w:rsid w:val="00D14F90"/>
    <w:rsid w:val="00D27D8A"/>
    <w:rsid w:val="00D34657"/>
    <w:rsid w:val="00D36A42"/>
    <w:rsid w:val="00D4117E"/>
    <w:rsid w:val="00D443C9"/>
    <w:rsid w:val="00D5552B"/>
    <w:rsid w:val="00D56397"/>
    <w:rsid w:val="00D57895"/>
    <w:rsid w:val="00D57A4A"/>
    <w:rsid w:val="00D60B3B"/>
    <w:rsid w:val="00D764E1"/>
    <w:rsid w:val="00D76CB2"/>
    <w:rsid w:val="00D833DD"/>
    <w:rsid w:val="00D83497"/>
    <w:rsid w:val="00D8745B"/>
    <w:rsid w:val="00D87A5D"/>
    <w:rsid w:val="00D928CD"/>
    <w:rsid w:val="00D96276"/>
    <w:rsid w:val="00DC312B"/>
    <w:rsid w:val="00DC3E96"/>
    <w:rsid w:val="00DD4A25"/>
    <w:rsid w:val="00DD6367"/>
    <w:rsid w:val="00DE034F"/>
    <w:rsid w:val="00DE09CE"/>
    <w:rsid w:val="00DF6E84"/>
    <w:rsid w:val="00E057FA"/>
    <w:rsid w:val="00E13B5C"/>
    <w:rsid w:val="00E276CA"/>
    <w:rsid w:val="00E31F12"/>
    <w:rsid w:val="00E61AC3"/>
    <w:rsid w:val="00E64757"/>
    <w:rsid w:val="00E76C13"/>
    <w:rsid w:val="00E94F2B"/>
    <w:rsid w:val="00E96C60"/>
    <w:rsid w:val="00EA5010"/>
    <w:rsid w:val="00EB1532"/>
    <w:rsid w:val="00EB72F0"/>
    <w:rsid w:val="00ED292C"/>
    <w:rsid w:val="00EE2069"/>
    <w:rsid w:val="00EE7BCE"/>
    <w:rsid w:val="00F005B5"/>
    <w:rsid w:val="00F13F44"/>
    <w:rsid w:val="00F208D8"/>
    <w:rsid w:val="00F34AAC"/>
    <w:rsid w:val="00F35798"/>
    <w:rsid w:val="00F50A9F"/>
    <w:rsid w:val="00F50BCD"/>
    <w:rsid w:val="00F77DFC"/>
    <w:rsid w:val="00F85888"/>
    <w:rsid w:val="00F8633D"/>
    <w:rsid w:val="00F93823"/>
    <w:rsid w:val="00F968EB"/>
    <w:rsid w:val="00FB39BA"/>
    <w:rsid w:val="00FB3ABB"/>
    <w:rsid w:val="00FC4E37"/>
    <w:rsid w:val="00FC6ECB"/>
    <w:rsid w:val="00FD2C6A"/>
    <w:rsid w:val="00FD4E6C"/>
    <w:rsid w:val="00FD6F44"/>
    <w:rsid w:val="00FD7DE6"/>
    <w:rsid w:val="00FE6647"/>
    <w:rsid w:val="00FE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818E"/>
  <w15:docId w15:val="{C9D5697D-48B1-422C-B659-2039E08D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94F"/>
    <w:pPr>
      <w:ind w:left="720"/>
      <w:contextualSpacing/>
    </w:pPr>
  </w:style>
  <w:style w:type="table" w:styleId="TableGrid">
    <w:name w:val="Table Grid"/>
    <w:basedOn w:val="TableNormal"/>
    <w:uiPriority w:val="59"/>
    <w:rsid w:val="004B7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C6A"/>
    <w:rPr>
      <w:rFonts w:ascii="Tahoma" w:hAnsi="Tahoma" w:cs="Tahoma"/>
      <w:sz w:val="16"/>
      <w:szCs w:val="16"/>
    </w:rPr>
  </w:style>
  <w:style w:type="paragraph" w:styleId="Header">
    <w:name w:val="header"/>
    <w:basedOn w:val="Normal"/>
    <w:link w:val="HeaderChar"/>
    <w:uiPriority w:val="99"/>
    <w:unhideWhenUsed/>
    <w:rsid w:val="00D55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52B"/>
  </w:style>
  <w:style w:type="paragraph" w:styleId="Footer">
    <w:name w:val="footer"/>
    <w:basedOn w:val="Normal"/>
    <w:link w:val="FooterChar"/>
    <w:uiPriority w:val="99"/>
    <w:unhideWhenUsed/>
    <w:rsid w:val="00D55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52B"/>
  </w:style>
  <w:style w:type="paragraph" w:styleId="NormalWeb">
    <w:name w:val="Normal (Web)"/>
    <w:basedOn w:val="Normal"/>
    <w:uiPriority w:val="99"/>
    <w:semiHidden/>
    <w:unhideWhenUsed/>
    <w:rsid w:val="00CD440E"/>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9E2D3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9E2D3F"/>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7</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MySchool</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sarahc</cp:lastModifiedBy>
  <cp:revision>34</cp:revision>
  <cp:lastPrinted>2019-12-17T10:41:00Z</cp:lastPrinted>
  <dcterms:created xsi:type="dcterms:W3CDTF">2019-12-11T10:01:00Z</dcterms:created>
  <dcterms:modified xsi:type="dcterms:W3CDTF">2019-12-17T11:47:00Z</dcterms:modified>
</cp:coreProperties>
</file>