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9"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0E6B540E" w14:textId="77777777" w:rsidR="00D31684" w:rsidRDefault="009D71E8" w:rsidP="00D31684">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4EBA023" w:rsidR="00E66558" w:rsidRPr="00D31684" w:rsidRDefault="009D71E8" w:rsidP="00D31684">
      <w:pPr>
        <w:pStyle w:val="Heading2"/>
        <w:spacing w:before="240"/>
        <w:rPr>
          <w:b w:val="0"/>
          <w:bCs/>
          <w:color w:val="auto"/>
          <w:sz w:val="24"/>
          <w:szCs w:val="24"/>
        </w:rPr>
      </w:pPr>
      <w:r>
        <w:t>School overview</w:t>
      </w:r>
      <w:bookmarkEnd w:id="5"/>
      <w:bookmarkEnd w:id="6"/>
      <w:bookmarkEnd w:id="7"/>
      <w:bookmarkEnd w:id="8"/>
      <w:bookmarkEnd w:id="9"/>
      <w:bookmarkEnd w:id="10"/>
      <w:bookmarkEnd w:id="11"/>
      <w:bookmarkEnd w:id="12"/>
      <w:bookmarkEnd w:id="13"/>
    </w:p>
    <w:tbl>
      <w:tblPr>
        <w:tblW w:w="5377" w:type="pct"/>
        <w:tblCellMar>
          <w:left w:w="10" w:type="dxa"/>
          <w:right w:w="10" w:type="dxa"/>
        </w:tblCellMar>
        <w:tblLook w:val="04A0" w:firstRow="1" w:lastRow="0" w:firstColumn="1" w:lastColumn="0" w:noHBand="0" w:noVBand="1"/>
      </w:tblPr>
      <w:tblGrid>
        <w:gridCol w:w="6517"/>
        <w:gridCol w:w="3684"/>
      </w:tblGrid>
      <w:tr w:rsidR="00E66558" w14:paraId="2A7D54B7" w14:textId="77777777" w:rsidTr="00327EBF">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68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327EB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7B1E451" w:rsidR="00E66558" w:rsidRDefault="00327EBF">
            <w:pPr>
              <w:pStyle w:val="TableRow"/>
            </w:pPr>
            <w:proofErr w:type="spellStart"/>
            <w:r>
              <w:t>Crossacres</w:t>
            </w:r>
            <w:proofErr w:type="spellEnd"/>
            <w:r>
              <w:t xml:space="preserve"> Primary School</w:t>
            </w:r>
          </w:p>
        </w:tc>
      </w:tr>
      <w:tr w:rsidR="00E66558" w14:paraId="2A7D54BD" w14:textId="77777777" w:rsidTr="00327EB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668E615" w:rsidR="00E66558" w:rsidRDefault="00327EBF">
            <w:pPr>
              <w:pStyle w:val="TableRow"/>
            </w:pPr>
            <w:r>
              <w:t>713</w:t>
            </w:r>
          </w:p>
        </w:tc>
      </w:tr>
      <w:tr w:rsidR="00E66558" w14:paraId="2A7D54C0" w14:textId="77777777" w:rsidTr="00327EB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A03D847" w:rsidR="00E66558" w:rsidRDefault="00327EBF">
            <w:pPr>
              <w:pStyle w:val="TableRow"/>
            </w:pPr>
            <w:r>
              <w:t>42.3%</w:t>
            </w:r>
          </w:p>
        </w:tc>
      </w:tr>
      <w:tr w:rsidR="00E66558" w14:paraId="2A7D54C3" w14:textId="77777777" w:rsidTr="00327EB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5F51B1F" w:rsidR="00733037" w:rsidRDefault="00733037" w:rsidP="00D31684">
            <w:pPr>
              <w:pStyle w:val="TableRow"/>
            </w:pPr>
            <w:r>
              <w:t>2021</w:t>
            </w:r>
            <w:r w:rsidR="00D31684">
              <w:t>-</w:t>
            </w:r>
            <w:r>
              <w:t>24</w:t>
            </w:r>
          </w:p>
        </w:tc>
      </w:tr>
      <w:tr w:rsidR="00E66558" w14:paraId="2A7D54C6" w14:textId="77777777" w:rsidTr="00327EB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49B5C4E" w:rsidR="00E66558" w:rsidRDefault="00733037">
            <w:pPr>
              <w:pStyle w:val="TableRow"/>
            </w:pPr>
            <w:r>
              <w:t>October 2021</w:t>
            </w:r>
          </w:p>
        </w:tc>
      </w:tr>
      <w:tr w:rsidR="00E66558" w14:paraId="2A7D54C9" w14:textId="77777777" w:rsidTr="00327EB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92E4" w14:textId="77777777" w:rsidR="00E66558" w:rsidRPr="00766C64" w:rsidRDefault="00733037">
            <w:pPr>
              <w:pStyle w:val="TableRow"/>
              <w:rPr>
                <w:b/>
                <w:sz w:val="20"/>
              </w:rPr>
            </w:pPr>
            <w:r w:rsidRPr="00766C64">
              <w:rPr>
                <w:b/>
                <w:sz w:val="20"/>
              </w:rPr>
              <w:t>September 2022</w:t>
            </w:r>
            <w:r w:rsidR="00D81AAB" w:rsidRPr="00766C64">
              <w:rPr>
                <w:b/>
                <w:sz w:val="20"/>
              </w:rPr>
              <w:t>- reviewed</w:t>
            </w:r>
          </w:p>
          <w:p w14:paraId="2A7D54C8" w14:textId="40E58B16" w:rsidR="00D81AAB" w:rsidRPr="00766C64" w:rsidRDefault="00D81AAB">
            <w:pPr>
              <w:pStyle w:val="TableRow"/>
              <w:rPr>
                <w:b/>
                <w:sz w:val="20"/>
              </w:rPr>
            </w:pPr>
            <w:r w:rsidRPr="00766C64">
              <w:rPr>
                <w:b/>
                <w:sz w:val="20"/>
              </w:rPr>
              <w:t>Next Date September 2023</w:t>
            </w:r>
          </w:p>
        </w:tc>
      </w:tr>
      <w:tr w:rsidR="00E66558" w14:paraId="2A7D54CC" w14:textId="77777777" w:rsidTr="00327EB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7ACA975" w:rsidR="00E66558" w:rsidRDefault="004D6F4B">
            <w:pPr>
              <w:pStyle w:val="TableRow"/>
            </w:pPr>
            <w:r>
              <w:t xml:space="preserve">Suzanne </w:t>
            </w:r>
            <w:proofErr w:type="spellStart"/>
            <w:r>
              <w:t>Blay</w:t>
            </w:r>
            <w:proofErr w:type="spellEnd"/>
            <w:r>
              <w:t xml:space="preserve"> (</w:t>
            </w:r>
            <w:proofErr w:type="spellStart"/>
            <w:r>
              <w:t>Headteacher</w:t>
            </w:r>
            <w:proofErr w:type="spellEnd"/>
            <w:r>
              <w:t>)</w:t>
            </w:r>
          </w:p>
        </w:tc>
      </w:tr>
      <w:tr w:rsidR="00E66558" w14:paraId="2A7D54CF" w14:textId="77777777" w:rsidTr="00327EB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8D9F8D1" w:rsidR="00E66558" w:rsidRDefault="004D6F4B">
            <w:pPr>
              <w:pStyle w:val="TableRow"/>
            </w:pPr>
            <w:r>
              <w:t xml:space="preserve">Sarah </w:t>
            </w:r>
            <w:proofErr w:type="spellStart"/>
            <w:r>
              <w:t>Cordwell</w:t>
            </w:r>
            <w:proofErr w:type="spellEnd"/>
          </w:p>
        </w:tc>
      </w:tr>
      <w:tr w:rsidR="00E66558" w14:paraId="2A7D54D2" w14:textId="77777777" w:rsidTr="00327EB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D35A744" w:rsidR="00E66558" w:rsidRDefault="004D6F4B">
            <w:pPr>
              <w:pStyle w:val="TableRow"/>
            </w:pPr>
            <w:r>
              <w:t>Liam Radford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0FD8F5E" w:rsidR="00E66558" w:rsidRDefault="009D71E8">
            <w:pPr>
              <w:pStyle w:val="TableRow"/>
            </w:pPr>
            <w:r>
              <w:t>£</w:t>
            </w:r>
            <w:r w:rsidR="00F7232A">
              <w:t>365,000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06CE4EA7" w:rsidR="00E66558" w:rsidRDefault="009D71E8">
            <w:pPr>
              <w:pStyle w:val="TableRow"/>
            </w:pPr>
            <w:r>
              <w:t>Recovery</w:t>
            </w:r>
            <w:r w:rsidR="00F05ACF">
              <w:t xml:space="preserve"> premium funding allocation</w:t>
            </w:r>
            <w:r>
              <w:t xml:space="preserve">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89B16D2" w:rsidR="00E66558" w:rsidRDefault="009D71E8">
            <w:pPr>
              <w:pStyle w:val="TableRow"/>
            </w:pPr>
            <w:r>
              <w:t>£</w:t>
            </w:r>
            <w:r w:rsidR="00F05ACF">
              <w:t>49,280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3C1207A" w:rsidR="00E66558" w:rsidRDefault="009D71E8">
            <w:pPr>
              <w:pStyle w:val="TableRow"/>
            </w:pPr>
            <w:r>
              <w:t>£</w:t>
            </w:r>
            <w:r w:rsidR="00F7232A">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A6A3994" w:rsidR="00E66558" w:rsidRDefault="009D71E8">
            <w:pPr>
              <w:pStyle w:val="TableRow"/>
            </w:pPr>
            <w:r>
              <w:lastRenderedPageBreak/>
              <w:t>£</w:t>
            </w:r>
            <w:r w:rsidR="00F7232A">
              <w:t>414,280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F59FF" w14:textId="35B4E7B4" w:rsidR="00D31684" w:rsidRDefault="00D31684" w:rsidP="00D31684">
            <w:pPr>
              <w:rPr>
                <w:rFonts w:ascii="Tahoma" w:hAnsi="Tahoma" w:cs="Tahoma"/>
                <w:color w:val="000000" w:themeColor="text1"/>
              </w:rPr>
            </w:pPr>
            <w:r>
              <w:rPr>
                <w:rFonts w:ascii="Tahoma" w:hAnsi="Tahoma" w:cs="Tahoma"/>
                <w:color w:val="000000" w:themeColor="text1"/>
              </w:rPr>
              <w:t xml:space="preserve">Our intention for all our children, regardless of their background or the challenges they face is that they progress in all areas of the curriculum and grow into successful adults that can contribute to society! This includes supporting and challenging higher attaining disadvantaged pupils. </w:t>
            </w:r>
          </w:p>
          <w:p w14:paraId="584E08F0" w14:textId="4FF53E6A" w:rsidR="00D31684" w:rsidRPr="009659F7" w:rsidRDefault="00D31684" w:rsidP="00D31684">
            <w:pPr>
              <w:rPr>
                <w:rFonts w:ascii="Tahoma" w:hAnsi="Tahoma" w:cs="Tahoma"/>
                <w:color w:val="000000" w:themeColor="text1"/>
              </w:rPr>
            </w:pPr>
            <w:r>
              <w:rPr>
                <w:rFonts w:ascii="Tahoma" w:hAnsi="Tahoma" w:cs="Tahoma"/>
                <w:color w:val="000000" w:themeColor="text1"/>
              </w:rPr>
              <w:t>T</w:t>
            </w:r>
            <w:r w:rsidRPr="009659F7">
              <w:rPr>
                <w:rFonts w:ascii="Tahoma" w:hAnsi="Tahoma" w:cs="Tahoma"/>
                <w:color w:val="000000" w:themeColor="text1"/>
              </w:rPr>
              <w:t xml:space="preserve">he factors </w:t>
            </w:r>
            <w:r>
              <w:rPr>
                <w:rFonts w:ascii="Tahoma" w:hAnsi="Tahoma" w:cs="Tahoma"/>
                <w:color w:val="000000" w:themeColor="text1"/>
              </w:rPr>
              <w:t>affecting all children, including</w:t>
            </w:r>
            <w:r w:rsidRPr="009659F7">
              <w:rPr>
                <w:rFonts w:ascii="Tahoma" w:hAnsi="Tahoma" w:cs="Tahoma"/>
                <w:color w:val="000000" w:themeColor="text1"/>
              </w:rPr>
              <w:t xml:space="preserve"> disadvantaged children are more prevalent than ever! The impact of lockdown</w:t>
            </w:r>
            <w:r>
              <w:rPr>
                <w:rFonts w:ascii="Tahoma" w:hAnsi="Tahoma" w:cs="Tahoma"/>
                <w:color w:val="000000" w:themeColor="text1"/>
              </w:rPr>
              <w:t xml:space="preserve"> and COVID</w:t>
            </w:r>
            <w:r w:rsidRPr="009659F7">
              <w:rPr>
                <w:rFonts w:ascii="Tahoma" w:hAnsi="Tahoma" w:cs="Tahoma"/>
                <w:color w:val="000000" w:themeColor="text1"/>
              </w:rPr>
              <w:t xml:space="preserve"> on these children </w:t>
            </w:r>
            <w:r>
              <w:rPr>
                <w:rFonts w:ascii="Tahoma" w:hAnsi="Tahoma" w:cs="Tahoma"/>
                <w:color w:val="000000" w:themeColor="text1"/>
              </w:rPr>
              <w:t>could be far reaching, as they may</w:t>
            </w:r>
            <w:r w:rsidRPr="009659F7">
              <w:rPr>
                <w:rFonts w:ascii="Tahoma" w:hAnsi="Tahoma" w:cs="Tahoma"/>
                <w:color w:val="000000" w:themeColor="text1"/>
              </w:rPr>
              <w:t xml:space="preserve"> fall behind further, as the gap between richer and poorer grows bigger and gaps in learning widening. </w:t>
            </w:r>
            <w:r>
              <w:rPr>
                <w:rFonts w:ascii="Tahoma" w:hAnsi="Tahoma" w:cs="Tahoma"/>
                <w:color w:val="000000" w:themeColor="text1"/>
              </w:rPr>
              <w:t>O</w:t>
            </w:r>
            <w:r w:rsidRPr="009659F7">
              <w:rPr>
                <w:rFonts w:ascii="Tahoma" w:hAnsi="Tahoma" w:cs="Tahoma"/>
                <w:color w:val="000000" w:themeColor="text1"/>
              </w:rPr>
              <w:t>ur Pupil Premium funding needs to tackle the effects of children missing so much education</w:t>
            </w:r>
            <w:r>
              <w:rPr>
                <w:rFonts w:ascii="Tahoma" w:hAnsi="Tahoma" w:cs="Tahoma"/>
                <w:color w:val="000000" w:themeColor="text1"/>
              </w:rPr>
              <w:t xml:space="preserve">. </w:t>
            </w:r>
            <w:r w:rsidRPr="009659F7">
              <w:rPr>
                <w:rFonts w:ascii="Tahoma" w:hAnsi="Tahoma" w:cs="Tahoma"/>
                <w:color w:val="000000" w:themeColor="text1"/>
              </w:rPr>
              <w:t xml:space="preserve"> </w:t>
            </w:r>
          </w:p>
          <w:p w14:paraId="5B4E7A82" w14:textId="77777777" w:rsidR="00E66558" w:rsidRDefault="004D324D" w:rsidP="00D31684">
            <w:pPr>
              <w:rPr>
                <w:rFonts w:ascii="Tahoma" w:hAnsi="Tahoma" w:cs="Tahoma"/>
                <w:color w:val="000000" w:themeColor="text1"/>
              </w:rPr>
            </w:pPr>
            <w:r>
              <w:rPr>
                <w:rFonts w:ascii="Tahoma" w:hAnsi="Tahoma" w:cs="Tahoma"/>
                <w:color w:val="000000" w:themeColor="text1"/>
              </w:rPr>
              <w:t>We focus</w:t>
            </w:r>
            <w:r w:rsidR="00D31684" w:rsidRPr="009659F7">
              <w:rPr>
                <w:rFonts w:ascii="Tahoma" w:hAnsi="Tahoma" w:cs="Tahoma"/>
                <w:color w:val="000000" w:themeColor="text1"/>
              </w:rPr>
              <w:t xml:space="preserve"> on </w:t>
            </w:r>
            <w:r w:rsidR="00D31684" w:rsidRPr="00EA0D20">
              <w:rPr>
                <w:rFonts w:ascii="Tahoma" w:hAnsi="Tahoma" w:cs="Tahoma"/>
                <w:b/>
                <w:color w:val="000000" w:themeColor="text1"/>
              </w:rPr>
              <w:t>teaching</w:t>
            </w:r>
            <w:r w:rsidR="00D31684" w:rsidRPr="009659F7">
              <w:rPr>
                <w:rFonts w:ascii="Tahoma" w:hAnsi="Tahoma" w:cs="Tahoma"/>
                <w:color w:val="000000" w:themeColor="text1"/>
              </w:rPr>
              <w:t xml:space="preserve"> as being </w:t>
            </w:r>
            <w:r w:rsidR="00D31684" w:rsidRPr="009659F7">
              <w:rPr>
                <w:rFonts w:ascii="Tahoma" w:hAnsi="Tahoma" w:cs="Tahoma"/>
                <w:i/>
                <w:color w:val="000000" w:themeColor="text1"/>
              </w:rPr>
              <w:t>“the most important lever s</w:t>
            </w:r>
            <w:r w:rsidR="00D31684">
              <w:rPr>
                <w:rFonts w:ascii="Tahoma" w:hAnsi="Tahoma" w:cs="Tahoma"/>
                <w:i/>
                <w:color w:val="000000" w:themeColor="text1"/>
              </w:rPr>
              <w:t>chools have to improve outcomes,</w:t>
            </w:r>
            <w:r w:rsidR="00D31684" w:rsidRPr="009659F7">
              <w:rPr>
                <w:rFonts w:ascii="Tahoma" w:hAnsi="Tahoma" w:cs="Tahoma"/>
                <w:i/>
                <w:color w:val="000000" w:themeColor="text1"/>
              </w:rPr>
              <w:t>”</w:t>
            </w:r>
            <w:r>
              <w:rPr>
                <w:rFonts w:ascii="Tahoma" w:hAnsi="Tahoma" w:cs="Tahoma"/>
                <w:i/>
                <w:color w:val="000000" w:themeColor="text1"/>
              </w:rPr>
              <w:t xml:space="preserve"> </w:t>
            </w:r>
            <w:r w:rsidRPr="004D324D">
              <w:rPr>
                <w:rFonts w:ascii="Tahoma" w:hAnsi="Tahoma" w:cs="Tahoma"/>
                <w:i/>
                <w:color w:val="000000" w:themeColor="text1"/>
                <w:sz w:val="20"/>
              </w:rPr>
              <w:t>(EEF Guid</w:t>
            </w:r>
            <w:r>
              <w:rPr>
                <w:rFonts w:ascii="Tahoma" w:hAnsi="Tahoma" w:cs="Tahoma"/>
                <w:i/>
                <w:color w:val="000000" w:themeColor="text1"/>
                <w:sz w:val="20"/>
              </w:rPr>
              <w:t>e to Supporting School Planning,</w:t>
            </w:r>
            <w:r w:rsidRPr="004D324D">
              <w:rPr>
                <w:rFonts w:ascii="Tahoma" w:hAnsi="Tahoma" w:cs="Tahoma"/>
                <w:i/>
                <w:color w:val="000000" w:themeColor="text1"/>
                <w:sz w:val="20"/>
              </w:rPr>
              <w:t>)</w:t>
            </w:r>
            <w:r w:rsidR="00D31684" w:rsidRPr="004D324D">
              <w:rPr>
                <w:rFonts w:ascii="Tahoma" w:hAnsi="Tahoma" w:cs="Tahoma"/>
                <w:i/>
                <w:color w:val="000000" w:themeColor="text1"/>
                <w:sz w:val="20"/>
              </w:rPr>
              <w:t xml:space="preserve"> </w:t>
            </w:r>
            <w:r w:rsidR="00D31684">
              <w:rPr>
                <w:rFonts w:ascii="Tahoma" w:hAnsi="Tahoma" w:cs="Tahoma"/>
                <w:color w:val="000000" w:themeColor="text1"/>
              </w:rPr>
              <w:t>c</w:t>
            </w:r>
            <w:r w:rsidR="00D31684" w:rsidRPr="009659F7">
              <w:rPr>
                <w:rFonts w:ascii="Tahoma" w:hAnsi="Tahoma" w:cs="Tahoma"/>
                <w:color w:val="000000" w:themeColor="text1"/>
              </w:rPr>
              <w:t xml:space="preserve">losely followed by </w:t>
            </w:r>
            <w:r w:rsidR="00D31684" w:rsidRPr="00EA0D20">
              <w:rPr>
                <w:rFonts w:ascii="Tahoma" w:hAnsi="Tahoma" w:cs="Tahoma"/>
                <w:b/>
                <w:color w:val="000000" w:themeColor="text1"/>
              </w:rPr>
              <w:t>carefully targeted academic support.</w:t>
            </w:r>
            <w:r w:rsidR="00D31684" w:rsidRPr="009659F7">
              <w:rPr>
                <w:rFonts w:ascii="Tahoma" w:hAnsi="Tahoma" w:cs="Tahoma"/>
                <w:color w:val="000000" w:themeColor="text1"/>
              </w:rPr>
              <w:t xml:space="preserve"> This is one to one </w:t>
            </w:r>
            <w:r w:rsidR="00D31684">
              <w:rPr>
                <w:rFonts w:ascii="Tahoma" w:hAnsi="Tahoma" w:cs="Tahoma"/>
                <w:color w:val="000000" w:themeColor="text1"/>
              </w:rPr>
              <w:t xml:space="preserve">sessions </w:t>
            </w:r>
            <w:r w:rsidR="00D31684" w:rsidRPr="009659F7">
              <w:rPr>
                <w:rFonts w:ascii="Tahoma" w:hAnsi="Tahoma" w:cs="Tahoma"/>
                <w:color w:val="000000" w:themeColor="text1"/>
              </w:rPr>
              <w:t xml:space="preserve">or small groups, where consistent regular delivery of lessons, that are closely linked to the content of their daily lessons and effective, rigorous feedback strategies are in place. This is bolstered by the </w:t>
            </w:r>
            <w:r w:rsidR="00D31684" w:rsidRPr="00EA0D20">
              <w:rPr>
                <w:rFonts w:ascii="Tahoma" w:hAnsi="Tahoma" w:cs="Tahoma"/>
                <w:b/>
                <w:color w:val="000000" w:themeColor="text1"/>
              </w:rPr>
              <w:t>wider, non-academic barriers</w:t>
            </w:r>
            <w:r w:rsidR="00D31684" w:rsidRPr="009659F7">
              <w:rPr>
                <w:rFonts w:ascii="Tahoma" w:hAnsi="Tahoma" w:cs="Tahoma"/>
                <w:color w:val="000000" w:themeColor="text1"/>
              </w:rPr>
              <w:t xml:space="preserve"> to success in school, (attendance, behaviour, social / emotional.)</w:t>
            </w:r>
          </w:p>
          <w:p w14:paraId="579A7280" w14:textId="77777777" w:rsidR="00C97D40" w:rsidRDefault="00C97D40" w:rsidP="00D31684">
            <w:pPr>
              <w:rPr>
                <w:rFonts w:ascii="Tahoma" w:hAnsi="Tahoma" w:cs="Tahoma"/>
                <w:color w:val="000000" w:themeColor="text1"/>
              </w:rPr>
            </w:pPr>
            <w:r>
              <w:rPr>
                <w:rFonts w:ascii="Tahoma" w:hAnsi="Tahoma" w:cs="Tahoma"/>
                <w:color w:val="000000" w:themeColor="text1"/>
              </w:rPr>
              <w:t xml:space="preserve">Additionally, our strategy is also supported by the National Tutoring Program, which supports disadvantaged and non-disadvantaged pupils catch up after missing so much education. </w:t>
            </w:r>
          </w:p>
          <w:p w14:paraId="2360A2B3" w14:textId="77777777" w:rsidR="00C97D40" w:rsidRDefault="00C97D40" w:rsidP="00D31684">
            <w:pPr>
              <w:rPr>
                <w:rFonts w:ascii="Tahoma" w:hAnsi="Tahoma" w:cs="Tahoma"/>
                <w:color w:val="000000" w:themeColor="text1"/>
              </w:rPr>
            </w:pPr>
            <w:r>
              <w:rPr>
                <w:rFonts w:ascii="Tahoma" w:hAnsi="Tahoma" w:cs="Tahoma"/>
                <w:color w:val="000000" w:themeColor="text1"/>
              </w:rPr>
              <w:t xml:space="preserve">In addition to our long term plan, we are responsive to challenges as they arise for our pupils, whether academically or emotionally. All our staff are committed to raising standards for our disadvantaged pupils, this is through identification and targeted support and high expectations for all pupils. </w:t>
            </w:r>
          </w:p>
          <w:p w14:paraId="2A7D54E9" w14:textId="150B627B" w:rsidR="00AE755D" w:rsidRPr="00AE755D" w:rsidRDefault="00AE755D" w:rsidP="00AE755D">
            <w:pPr>
              <w:shd w:val="clear" w:color="auto" w:fill="FFFFFF" w:themeFill="background1"/>
              <w:rPr>
                <w:rFonts w:ascii="Tahoma" w:hAnsi="Tahoma" w:cs="Tahoma"/>
                <w:szCs w:val="28"/>
              </w:rPr>
            </w:pPr>
            <w:proofErr w:type="spellStart"/>
            <w:r>
              <w:rPr>
                <w:rFonts w:ascii="Tahoma" w:hAnsi="Tahoma" w:cs="Tahoma"/>
                <w:szCs w:val="28"/>
              </w:rPr>
              <w:t>Crossacres</w:t>
            </w:r>
            <w:proofErr w:type="spellEnd"/>
            <w:r>
              <w:rPr>
                <w:rFonts w:ascii="Tahoma" w:hAnsi="Tahoma" w:cs="Tahoma"/>
                <w:szCs w:val="28"/>
              </w:rPr>
              <w:t xml:space="preserve"> Primary Academy works tirelessly to ensure all children achieve their full potential! To ensure our strategies and interventions have maximum affect and impact, our governing body routinely examine data and the impact of this additional funding upon the progress made over time by our PP learners. Through scrutiny, governors are able to challenge in regards to the impact this further funding provides, determine clear routes of accountability for the additional funds received and support the rationale behind the allocation of PP funding.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1D0D08B" w:rsidR="00E66558" w:rsidRPr="0052483F" w:rsidRDefault="00AE755D">
            <w:pPr>
              <w:pStyle w:val="TableRowCentered"/>
              <w:jc w:val="left"/>
              <w:rPr>
                <w:rFonts w:ascii="Tahoma" w:hAnsi="Tahoma" w:cs="Tahoma"/>
                <w:szCs w:val="24"/>
              </w:rPr>
            </w:pPr>
            <w:r w:rsidRPr="0052483F">
              <w:rPr>
                <w:rFonts w:ascii="Tahoma" w:hAnsi="Tahoma" w:cs="Tahoma"/>
                <w:szCs w:val="24"/>
              </w:rPr>
              <w:t xml:space="preserve">The social deprivation of the area </w:t>
            </w:r>
            <w:proofErr w:type="spellStart"/>
            <w:r w:rsidRPr="0052483F">
              <w:rPr>
                <w:rFonts w:ascii="Tahoma" w:hAnsi="Tahoma" w:cs="Tahoma"/>
                <w:szCs w:val="24"/>
              </w:rPr>
              <w:t>Crossacres</w:t>
            </w:r>
            <w:proofErr w:type="spellEnd"/>
            <w:r w:rsidRPr="0052483F">
              <w:rPr>
                <w:rFonts w:ascii="Tahoma" w:hAnsi="Tahoma" w:cs="Tahoma"/>
                <w:szCs w:val="24"/>
              </w:rPr>
              <w:t xml:space="preserve"> Primary serves. Wythenshawe is in the top 20% of deprived</w:t>
            </w:r>
            <w:r w:rsidR="0052483F" w:rsidRPr="0052483F">
              <w:rPr>
                <w:rFonts w:ascii="Tahoma" w:hAnsi="Tahoma" w:cs="Tahoma"/>
                <w:szCs w:val="24"/>
              </w:rPr>
              <w:t xml:space="preserve"> areas. The effects of this are far reaching on children’s education and basic needs.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5A1467B" w:rsidR="00E66558" w:rsidRPr="0052483F" w:rsidRDefault="0052483F">
            <w:pPr>
              <w:pStyle w:val="TableRowCentered"/>
              <w:jc w:val="left"/>
              <w:rPr>
                <w:rFonts w:ascii="Tahoma" w:hAnsi="Tahoma" w:cs="Tahoma"/>
                <w:szCs w:val="24"/>
              </w:rPr>
            </w:pPr>
            <w:r w:rsidRPr="0052483F">
              <w:rPr>
                <w:rFonts w:ascii="Tahoma" w:hAnsi="Tahoma" w:cs="Tahoma"/>
                <w:szCs w:val="24"/>
              </w:rPr>
              <w:t>Low baseline when children enter</w:t>
            </w:r>
            <w:r>
              <w:rPr>
                <w:rFonts w:ascii="Tahoma" w:hAnsi="Tahoma" w:cs="Tahoma"/>
                <w:szCs w:val="24"/>
              </w:rPr>
              <w:t xml:space="preserve"> our Nursery and children are behind in the Prime Areas. Some children have underdeveloped oral skills and there are vocabulary gaps.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BF0A858" w:rsidR="00E66558" w:rsidRPr="0052483F" w:rsidRDefault="00652257">
            <w:pPr>
              <w:pStyle w:val="TableRowCentered"/>
              <w:jc w:val="left"/>
              <w:rPr>
                <w:rFonts w:ascii="Tahoma" w:hAnsi="Tahoma" w:cs="Tahoma"/>
                <w:szCs w:val="24"/>
              </w:rPr>
            </w:pPr>
            <w:r>
              <w:rPr>
                <w:rFonts w:ascii="Tahoma" w:hAnsi="Tahoma" w:cs="Tahoma"/>
                <w:szCs w:val="24"/>
              </w:rPr>
              <w:t>Attendance. In school, children who are disadvantaged have poorer attendance than non-disadvantaged children. This inclu</w:t>
            </w:r>
            <w:r w:rsidR="007D77E9">
              <w:rPr>
                <w:rFonts w:ascii="Tahoma" w:hAnsi="Tahoma" w:cs="Tahoma"/>
                <w:szCs w:val="24"/>
              </w:rPr>
              <w:t>des persistent absence where 64</w:t>
            </w:r>
            <w:r>
              <w:rPr>
                <w:rFonts w:ascii="Tahoma" w:hAnsi="Tahoma" w:cs="Tahoma"/>
                <w:szCs w:val="24"/>
              </w:rPr>
              <w:t>% of these children are disadvantaged.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88A88D6" w:rsidR="00E66558" w:rsidRPr="0052483F" w:rsidRDefault="005D45AF">
            <w:pPr>
              <w:pStyle w:val="TableRowCentered"/>
              <w:jc w:val="left"/>
              <w:rPr>
                <w:rFonts w:ascii="Tahoma" w:hAnsi="Tahoma" w:cs="Tahoma"/>
                <w:iCs/>
                <w:szCs w:val="24"/>
              </w:rPr>
            </w:pPr>
            <w:r>
              <w:rPr>
                <w:rFonts w:ascii="Tahoma" w:hAnsi="Tahoma" w:cs="Tahoma"/>
                <w:iCs/>
                <w:szCs w:val="24"/>
              </w:rPr>
              <w:t xml:space="preserve">Ensuring there is high quality first teaching throughout the school from Nursery to Year Six.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D776102" w:rsidR="00E66558" w:rsidRPr="0052483F" w:rsidRDefault="00B55CDC">
            <w:pPr>
              <w:pStyle w:val="TableRowCentered"/>
              <w:jc w:val="left"/>
              <w:rPr>
                <w:rFonts w:ascii="Tahoma" w:hAnsi="Tahoma" w:cs="Tahoma"/>
                <w:iCs/>
                <w:szCs w:val="24"/>
              </w:rPr>
            </w:pPr>
            <w:r>
              <w:rPr>
                <w:rFonts w:ascii="Tahoma" w:hAnsi="Tahoma" w:cs="Tahoma"/>
                <w:iCs/>
                <w:szCs w:val="24"/>
              </w:rPr>
              <w:t>Ensuring we develop and expand children’s ‘</w:t>
            </w:r>
            <w:r w:rsidR="00730C0E">
              <w:rPr>
                <w:rFonts w:ascii="Tahoma" w:hAnsi="Tahoma" w:cs="Tahoma"/>
                <w:iCs/>
                <w:szCs w:val="24"/>
              </w:rPr>
              <w:t>Cultural</w:t>
            </w:r>
            <w:r>
              <w:rPr>
                <w:rFonts w:ascii="Tahoma" w:hAnsi="Tahoma" w:cs="Tahoma"/>
                <w:iCs/>
                <w:szCs w:val="24"/>
              </w:rPr>
              <w:t xml:space="preserve"> Capital’ </w:t>
            </w:r>
            <w:r w:rsidR="00730C0E">
              <w:rPr>
                <w:rFonts w:ascii="Tahoma" w:hAnsi="Tahoma" w:cs="Tahoma"/>
                <w:iCs/>
                <w:szCs w:val="24"/>
              </w:rPr>
              <w:t xml:space="preserve">through extracurricular clubs, experiences, trips, visitors to school. </w:t>
            </w:r>
          </w:p>
        </w:tc>
      </w:tr>
      <w:tr w:rsidR="007D77E9" w14:paraId="115128B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F6597" w14:textId="4110D72D" w:rsidR="007D77E9" w:rsidRDefault="007D77E9">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9251A" w14:textId="5F8E681B" w:rsidR="007D77E9" w:rsidRDefault="007D77E9" w:rsidP="007A4E22">
            <w:pPr>
              <w:pStyle w:val="TableRowCentered"/>
              <w:jc w:val="left"/>
              <w:rPr>
                <w:rFonts w:ascii="Tahoma" w:hAnsi="Tahoma" w:cs="Tahoma"/>
                <w:iCs/>
                <w:szCs w:val="24"/>
              </w:rPr>
            </w:pPr>
            <w:r>
              <w:rPr>
                <w:rFonts w:ascii="Tahoma" w:hAnsi="Tahoma" w:cs="Tahoma"/>
                <w:iCs/>
                <w:szCs w:val="24"/>
              </w:rPr>
              <w:t xml:space="preserve">To help all children catch up after </w:t>
            </w:r>
            <w:proofErr w:type="spellStart"/>
            <w:r>
              <w:rPr>
                <w:rFonts w:ascii="Tahoma" w:hAnsi="Tahoma" w:cs="Tahoma"/>
                <w:iCs/>
                <w:szCs w:val="24"/>
              </w:rPr>
              <w:t>Covid</w:t>
            </w:r>
            <w:proofErr w:type="spellEnd"/>
            <w:r>
              <w:rPr>
                <w:rFonts w:ascii="Tahoma" w:hAnsi="Tahoma" w:cs="Tahoma"/>
                <w:iCs/>
                <w:szCs w:val="24"/>
              </w:rPr>
              <w:t xml:space="preserve"> lockdowns after sporadic take up of remote learning. For example, </w:t>
            </w:r>
            <w:r w:rsidR="007A4E22">
              <w:rPr>
                <w:rFonts w:ascii="Tahoma" w:hAnsi="Tahoma" w:cs="Tahoma"/>
                <w:iCs/>
                <w:szCs w:val="24"/>
              </w:rPr>
              <w:t xml:space="preserve">Key stage One had a poor uptake of remote learning during lockdown. </w:t>
            </w:r>
            <w:r w:rsidR="00024D52">
              <w:rPr>
                <w:rFonts w:ascii="Tahoma" w:hAnsi="Tahoma" w:cs="Tahoma"/>
                <w:iCs/>
                <w:szCs w:val="24"/>
              </w:rPr>
              <w:t xml:space="preserve">To tackle the impact of </w:t>
            </w:r>
            <w:proofErr w:type="spellStart"/>
            <w:r w:rsidR="00024D52">
              <w:rPr>
                <w:rFonts w:ascii="Tahoma" w:hAnsi="Tahoma" w:cs="Tahoma"/>
                <w:iCs/>
                <w:szCs w:val="24"/>
              </w:rPr>
              <w:t>Covid</w:t>
            </w:r>
            <w:proofErr w:type="spellEnd"/>
            <w:r w:rsidR="00024D52">
              <w:rPr>
                <w:rFonts w:ascii="Tahoma" w:hAnsi="Tahoma" w:cs="Tahoma"/>
                <w:iCs/>
                <w:szCs w:val="24"/>
              </w:rPr>
              <w:t xml:space="preserve"> on disadvantaged children’s mental health and children with social and emotional problems.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455" w:type="pct"/>
        <w:tblInd w:w="-431" w:type="dxa"/>
        <w:tblCellMar>
          <w:left w:w="10" w:type="dxa"/>
          <w:right w:w="10" w:type="dxa"/>
        </w:tblCellMar>
        <w:tblLook w:val="04A0" w:firstRow="1" w:lastRow="0" w:firstColumn="1" w:lastColumn="0" w:noHBand="0" w:noVBand="1"/>
      </w:tblPr>
      <w:tblGrid>
        <w:gridCol w:w="4254"/>
        <w:gridCol w:w="6095"/>
      </w:tblGrid>
      <w:tr w:rsidR="00E66558" w14:paraId="2A7D5503" w14:textId="77777777" w:rsidTr="00D36DC4">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0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D36DC4">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5CBF23B" w:rsidR="00E66558" w:rsidRPr="00965CC4" w:rsidRDefault="007A4E22" w:rsidP="00965CC4">
            <w:pPr>
              <w:pStyle w:val="TableRow"/>
              <w:numPr>
                <w:ilvl w:val="0"/>
                <w:numId w:val="17"/>
              </w:numPr>
              <w:rPr>
                <w:rFonts w:ascii="Tahoma" w:hAnsi="Tahoma" w:cs="Tahoma"/>
              </w:rPr>
            </w:pPr>
            <w:r w:rsidRPr="00965CC4">
              <w:rPr>
                <w:rFonts w:ascii="Tahoma" w:hAnsi="Tahoma" w:cs="Tahoma"/>
              </w:rPr>
              <w:t xml:space="preserve">Families are supported to ensure basic needs are met and </w:t>
            </w:r>
            <w:r w:rsidR="00E72694" w:rsidRPr="00965CC4">
              <w:rPr>
                <w:rFonts w:ascii="Tahoma" w:hAnsi="Tahoma" w:cs="Tahoma"/>
              </w:rPr>
              <w:t xml:space="preserve">school can support where needed.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E4A0B" w14:textId="77777777" w:rsidR="00E66558" w:rsidRPr="00965CC4" w:rsidRDefault="007B55B8" w:rsidP="00965CC4">
            <w:pPr>
              <w:pStyle w:val="TableRowCentered"/>
              <w:numPr>
                <w:ilvl w:val="0"/>
                <w:numId w:val="16"/>
              </w:numPr>
              <w:jc w:val="left"/>
              <w:rPr>
                <w:rFonts w:ascii="Tahoma" w:hAnsi="Tahoma" w:cs="Tahoma"/>
                <w:szCs w:val="24"/>
              </w:rPr>
            </w:pPr>
            <w:r w:rsidRPr="00965CC4">
              <w:rPr>
                <w:rFonts w:ascii="Tahoma" w:hAnsi="Tahoma" w:cs="Tahoma"/>
                <w:szCs w:val="24"/>
              </w:rPr>
              <w:t>Families financially supported in school. Help with purchasing school uniforms for example and Early help referrals and signposting</w:t>
            </w:r>
            <w:r w:rsidR="008F25D1" w:rsidRPr="00965CC4">
              <w:rPr>
                <w:rFonts w:ascii="Tahoma" w:hAnsi="Tahoma" w:cs="Tahoma"/>
                <w:szCs w:val="24"/>
              </w:rPr>
              <w:t xml:space="preserve"> to parenting support in school and the community.</w:t>
            </w:r>
            <w:r w:rsidRPr="00965CC4">
              <w:rPr>
                <w:rFonts w:ascii="Tahoma" w:hAnsi="Tahoma" w:cs="Tahoma"/>
                <w:szCs w:val="24"/>
              </w:rPr>
              <w:t xml:space="preserve"> </w:t>
            </w:r>
          </w:p>
          <w:p w14:paraId="74C0ABB2" w14:textId="77777777" w:rsidR="00965CC4" w:rsidRPr="00965CC4" w:rsidRDefault="00965CC4" w:rsidP="00965CC4">
            <w:pPr>
              <w:pStyle w:val="TableRowCentered"/>
              <w:numPr>
                <w:ilvl w:val="0"/>
                <w:numId w:val="16"/>
              </w:numPr>
              <w:jc w:val="left"/>
              <w:rPr>
                <w:rFonts w:ascii="Tahoma" w:hAnsi="Tahoma" w:cs="Tahoma"/>
                <w:szCs w:val="24"/>
              </w:rPr>
            </w:pPr>
            <w:r w:rsidRPr="00965CC4">
              <w:rPr>
                <w:rFonts w:ascii="Tahoma" w:hAnsi="Tahoma" w:cs="Tahoma"/>
                <w:szCs w:val="24"/>
              </w:rPr>
              <w:t xml:space="preserve">Early identification in EYFS of children falling behind and strategies quickly put in place to help children catch up. </w:t>
            </w:r>
          </w:p>
          <w:p w14:paraId="2A7D5505" w14:textId="28354BD6" w:rsidR="00965CC4" w:rsidRPr="00965CC4" w:rsidRDefault="00965CC4" w:rsidP="00965CC4">
            <w:pPr>
              <w:pStyle w:val="TableRowCentered"/>
              <w:numPr>
                <w:ilvl w:val="0"/>
                <w:numId w:val="16"/>
              </w:numPr>
              <w:jc w:val="left"/>
              <w:rPr>
                <w:rFonts w:ascii="Tahoma" w:hAnsi="Tahoma" w:cs="Tahoma"/>
                <w:szCs w:val="24"/>
              </w:rPr>
            </w:pPr>
            <w:r w:rsidRPr="00965CC4">
              <w:rPr>
                <w:rFonts w:ascii="Tahoma" w:hAnsi="Tahoma" w:cs="Tahoma"/>
                <w:szCs w:val="24"/>
              </w:rPr>
              <w:t xml:space="preserve">Families in need are supported to ensure children attend school and are safe. </w:t>
            </w:r>
          </w:p>
        </w:tc>
      </w:tr>
      <w:tr w:rsidR="00E66558" w14:paraId="2A7D5509" w14:textId="77777777" w:rsidTr="00D36DC4">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2C6CF7D" w:rsidR="00E66558" w:rsidRPr="0049419A" w:rsidRDefault="00C3392C" w:rsidP="00C3392C">
            <w:pPr>
              <w:pStyle w:val="TableRow"/>
              <w:numPr>
                <w:ilvl w:val="0"/>
                <w:numId w:val="17"/>
              </w:numPr>
              <w:rPr>
                <w:rFonts w:ascii="Tahoma" w:hAnsi="Tahoma" w:cs="Tahoma"/>
                <w:szCs w:val="22"/>
              </w:rPr>
            </w:pPr>
            <w:r w:rsidRPr="0049419A">
              <w:rPr>
                <w:rFonts w:ascii="Tahoma" w:hAnsi="Tahoma" w:cs="Tahoma"/>
                <w:szCs w:val="22"/>
              </w:rPr>
              <w:lastRenderedPageBreak/>
              <w:t xml:space="preserve">For children to have caught up in </w:t>
            </w:r>
            <w:r w:rsidR="0049419A">
              <w:rPr>
                <w:rFonts w:ascii="Tahoma" w:hAnsi="Tahoma" w:cs="Tahoma"/>
                <w:szCs w:val="22"/>
              </w:rPr>
              <w:t xml:space="preserve">and the ‘word gap’ diminished in EYFS from low starting points.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658F" w14:textId="44273E9F" w:rsidR="00E66558" w:rsidRDefault="00A8419D" w:rsidP="0049419A">
            <w:pPr>
              <w:pStyle w:val="TableRowCentered"/>
              <w:numPr>
                <w:ilvl w:val="0"/>
                <w:numId w:val="18"/>
              </w:numPr>
              <w:jc w:val="left"/>
              <w:rPr>
                <w:rFonts w:ascii="Tahoma" w:hAnsi="Tahoma" w:cs="Tahoma"/>
                <w:szCs w:val="22"/>
              </w:rPr>
            </w:pPr>
            <w:r>
              <w:rPr>
                <w:rFonts w:ascii="Tahoma" w:hAnsi="Tahoma" w:cs="Tahoma"/>
                <w:szCs w:val="22"/>
              </w:rPr>
              <w:t xml:space="preserve">Early identification of children to receive interventions, such as </w:t>
            </w:r>
            <w:proofErr w:type="spellStart"/>
            <w:r>
              <w:rPr>
                <w:rFonts w:ascii="Tahoma" w:hAnsi="Tahoma" w:cs="Tahoma"/>
                <w:szCs w:val="22"/>
              </w:rPr>
              <w:t>WellComm</w:t>
            </w:r>
            <w:proofErr w:type="spellEnd"/>
            <w:r>
              <w:rPr>
                <w:rFonts w:ascii="Tahoma" w:hAnsi="Tahoma" w:cs="Tahoma"/>
                <w:szCs w:val="22"/>
              </w:rPr>
              <w:t xml:space="preserve"> and speech and language referrals. </w:t>
            </w:r>
          </w:p>
          <w:p w14:paraId="35D16C10" w14:textId="39290AFD" w:rsidR="00D36DC4" w:rsidRDefault="00D36DC4" w:rsidP="00EF01BE">
            <w:pPr>
              <w:pStyle w:val="TableRowCentered"/>
              <w:numPr>
                <w:ilvl w:val="0"/>
                <w:numId w:val="18"/>
              </w:numPr>
              <w:jc w:val="left"/>
              <w:rPr>
                <w:rFonts w:ascii="Tahoma" w:hAnsi="Tahoma" w:cs="Tahoma"/>
                <w:szCs w:val="22"/>
              </w:rPr>
            </w:pPr>
            <w:r>
              <w:rPr>
                <w:rFonts w:ascii="Tahoma" w:hAnsi="Tahoma" w:cs="Tahoma"/>
                <w:szCs w:val="22"/>
              </w:rPr>
              <w:t xml:space="preserve">Curriculum is effective in helping children with their language acquisition. Curriculum is planned and sequenced so that children develop language </w:t>
            </w:r>
            <w:proofErr w:type="spellStart"/>
            <w:r>
              <w:rPr>
                <w:rFonts w:ascii="Tahoma" w:hAnsi="Tahoma" w:cs="Tahoma"/>
                <w:szCs w:val="22"/>
              </w:rPr>
              <w:t>cummatively</w:t>
            </w:r>
            <w:proofErr w:type="spellEnd"/>
            <w:r>
              <w:rPr>
                <w:rFonts w:ascii="Tahoma" w:hAnsi="Tahoma" w:cs="Tahoma"/>
                <w:szCs w:val="22"/>
              </w:rPr>
              <w:t xml:space="preserve">. </w:t>
            </w:r>
          </w:p>
          <w:p w14:paraId="2A7D5508" w14:textId="787CCE5D" w:rsidR="00A8419D" w:rsidRPr="0049419A" w:rsidRDefault="00D36DC4" w:rsidP="0049419A">
            <w:pPr>
              <w:pStyle w:val="TableRowCentered"/>
              <w:numPr>
                <w:ilvl w:val="0"/>
                <w:numId w:val="18"/>
              </w:numPr>
              <w:jc w:val="left"/>
              <w:rPr>
                <w:rFonts w:ascii="Tahoma" w:hAnsi="Tahoma" w:cs="Tahoma"/>
                <w:szCs w:val="22"/>
              </w:rPr>
            </w:pPr>
            <w:r>
              <w:rPr>
                <w:rFonts w:ascii="Tahoma" w:hAnsi="Tahoma" w:cs="Tahoma"/>
                <w:szCs w:val="22"/>
              </w:rPr>
              <w:t xml:space="preserve">Continuous provision focuses on language and vocabulary. Staff are skilled at creating communication opportunities. </w:t>
            </w:r>
          </w:p>
        </w:tc>
      </w:tr>
      <w:tr w:rsidR="00E66558" w14:paraId="2A7D550C" w14:textId="77777777" w:rsidTr="00D36DC4">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14346D8" w:rsidR="00E66558" w:rsidRPr="0049419A" w:rsidRDefault="00AB6F27" w:rsidP="00D36DC4">
            <w:pPr>
              <w:pStyle w:val="TableRow"/>
              <w:numPr>
                <w:ilvl w:val="0"/>
                <w:numId w:val="17"/>
              </w:numPr>
              <w:rPr>
                <w:rFonts w:ascii="Tahoma" w:hAnsi="Tahoma" w:cs="Tahoma"/>
                <w:szCs w:val="22"/>
              </w:rPr>
            </w:pPr>
            <w:r>
              <w:rPr>
                <w:rFonts w:ascii="Tahoma" w:hAnsi="Tahoma" w:cs="Tahoma"/>
                <w:szCs w:val="22"/>
              </w:rPr>
              <w:t xml:space="preserve">The gap between disadvantaged </w:t>
            </w:r>
            <w:r w:rsidR="00D36DC4">
              <w:rPr>
                <w:rFonts w:ascii="Tahoma" w:hAnsi="Tahoma" w:cs="Tahoma"/>
                <w:szCs w:val="22"/>
              </w:rPr>
              <w:t xml:space="preserve">non disadvantaged attendance is </w:t>
            </w:r>
            <w:r>
              <w:rPr>
                <w:rFonts w:ascii="Tahoma" w:hAnsi="Tahoma" w:cs="Tahoma"/>
                <w:szCs w:val="22"/>
              </w:rPr>
              <w:t xml:space="preserve">diminished for attendance and PA.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CD94" w14:textId="60A69097" w:rsidR="00E66558" w:rsidRDefault="00EA58FD" w:rsidP="00EA58FD">
            <w:pPr>
              <w:pStyle w:val="TableRowCentered"/>
              <w:numPr>
                <w:ilvl w:val="0"/>
                <w:numId w:val="19"/>
              </w:numPr>
              <w:jc w:val="left"/>
              <w:rPr>
                <w:rFonts w:ascii="Tahoma" w:hAnsi="Tahoma" w:cs="Tahoma"/>
                <w:szCs w:val="22"/>
              </w:rPr>
            </w:pPr>
            <w:r>
              <w:rPr>
                <w:rFonts w:ascii="Tahoma" w:hAnsi="Tahoma" w:cs="Tahoma"/>
                <w:szCs w:val="22"/>
              </w:rPr>
              <w:t xml:space="preserve">Attendance </w:t>
            </w:r>
            <w:r w:rsidR="00983682">
              <w:rPr>
                <w:rFonts w:ascii="Tahoma" w:hAnsi="Tahoma" w:cs="Tahoma"/>
                <w:szCs w:val="22"/>
              </w:rPr>
              <w:t xml:space="preserve">of PP children to be in line with NA for attendance: 94.4% currently </w:t>
            </w:r>
          </w:p>
          <w:p w14:paraId="2A7D550B" w14:textId="510DCD25" w:rsidR="00983682" w:rsidRPr="00983682" w:rsidRDefault="00983682" w:rsidP="00983682">
            <w:pPr>
              <w:pStyle w:val="TableRowCentered"/>
              <w:numPr>
                <w:ilvl w:val="0"/>
                <w:numId w:val="19"/>
              </w:numPr>
              <w:jc w:val="left"/>
              <w:rPr>
                <w:rFonts w:ascii="Tahoma" w:hAnsi="Tahoma" w:cs="Tahoma"/>
                <w:szCs w:val="22"/>
              </w:rPr>
            </w:pPr>
            <w:r>
              <w:rPr>
                <w:rFonts w:ascii="Tahoma" w:hAnsi="Tahoma" w:cs="Tahoma"/>
                <w:szCs w:val="22"/>
              </w:rPr>
              <w:t>PA for PP to reduce (64% of our PA children are PP)</w:t>
            </w:r>
          </w:p>
        </w:tc>
      </w:tr>
      <w:tr w:rsidR="00E66558" w14:paraId="2A7D550F" w14:textId="77777777" w:rsidTr="00D36DC4">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FBA0CF4" w:rsidR="00E66558" w:rsidRPr="0049419A" w:rsidRDefault="00983682" w:rsidP="00983682">
            <w:pPr>
              <w:pStyle w:val="TableRow"/>
              <w:numPr>
                <w:ilvl w:val="0"/>
                <w:numId w:val="17"/>
              </w:numPr>
              <w:rPr>
                <w:rFonts w:ascii="Tahoma" w:hAnsi="Tahoma" w:cs="Tahoma"/>
                <w:szCs w:val="22"/>
              </w:rPr>
            </w:pPr>
            <w:r>
              <w:rPr>
                <w:rFonts w:ascii="Tahoma" w:hAnsi="Tahoma" w:cs="Tahoma"/>
                <w:szCs w:val="22"/>
              </w:rPr>
              <w:t xml:space="preserve">Quality first teaching in all classrooms where </w:t>
            </w:r>
            <w:r w:rsidR="00EF01BE">
              <w:rPr>
                <w:rFonts w:ascii="Tahoma" w:hAnsi="Tahoma" w:cs="Tahoma"/>
                <w:szCs w:val="22"/>
              </w:rPr>
              <w:t xml:space="preserve">children are progressing and being challenged, regardless of background.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5637E056" w:rsidR="00E66558" w:rsidRPr="0049419A" w:rsidRDefault="00EF01BE" w:rsidP="00EF01BE">
            <w:pPr>
              <w:pStyle w:val="TableRowCentered"/>
              <w:numPr>
                <w:ilvl w:val="0"/>
                <w:numId w:val="20"/>
              </w:numPr>
              <w:jc w:val="left"/>
              <w:rPr>
                <w:rFonts w:ascii="Tahoma" w:hAnsi="Tahoma" w:cs="Tahoma"/>
                <w:szCs w:val="22"/>
              </w:rPr>
            </w:pPr>
            <w:r>
              <w:rPr>
                <w:rFonts w:ascii="Tahoma" w:hAnsi="Tahoma" w:cs="Tahoma"/>
                <w:szCs w:val="22"/>
              </w:rPr>
              <w:t xml:space="preserve">Through rigorous and regular monitoring of teaching, books, pupil voice and assessment data, evidence shows children are making progress and rapid progress where children need to catch up. </w:t>
            </w:r>
          </w:p>
        </w:tc>
      </w:tr>
      <w:tr w:rsidR="00EF01BE" w14:paraId="0839F656" w14:textId="77777777" w:rsidTr="00D36DC4">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D755E" w14:textId="65966214" w:rsidR="00EF01BE" w:rsidRDefault="007E6CD1" w:rsidP="00983682">
            <w:pPr>
              <w:pStyle w:val="TableRow"/>
              <w:numPr>
                <w:ilvl w:val="0"/>
                <w:numId w:val="17"/>
              </w:numPr>
              <w:rPr>
                <w:rFonts w:ascii="Tahoma" w:hAnsi="Tahoma" w:cs="Tahoma"/>
                <w:szCs w:val="22"/>
              </w:rPr>
            </w:pPr>
            <w:r>
              <w:rPr>
                <w:rFonts w:ascii="Tahoma" w:hAnsi="Tahoma" w:cs="Tahoma"/>
                <w:szCs w:val="22"/>
              </w:rPr>
              <w:t xml:space="preserve">All children to have </w:t>
            </w:r>
            <w:r w:rsidR="004C7B62">
              <w:rPr>
                <w:rFonts w:ascii="Tahoma" w:hAnsi="Tahoma" w:cs="Tahoma"/>
                <w:szCs w:val="22"/>
              </w:rPr>
              <w:t xml:space="preserve">opportunity to access to a wide range of extracurricular clubs and trips, visitors and experiences to broaden their cultural capital.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DD6F1" w14:textId="4AD0D1AE" w:rsidR="00EF01BE" w:rsidRDefault="004C7B62" w:rsidP="00EF01BE">
            <w:pPr>
              <w:pStyle w:val="TableRowCentered"/>
              <w:numPr>
                <w:ilvl w:val="0"/>
                <w:numId w:val="20"/>
              </w:numPr>
              <w:jc w:val="left"/>
              <w:rPr>
                <w:rFonts w:ascii="Tahoma" w:hAnsi="Tahoma" w:cs="Tahoma"/>
                <w:szCs w:val="22"/>
              </w:rPr>
            </w:pPr>
            <w:r>
              <w:rPr>
                <w:rFonts w:ascii="Tahoma" w:hAnsi="Tahoma" w:cs="Tahoma"/>
                <w:szCs w:val="22"/>
              </w:rPr>
              <w:t>Our aim is to have all PP children attend at least one extracurricular</w:t>
            </w:r>
            <w:r w:rsidR="00437D17">
              <w:rPr>
                <w:rFonts w:ascii="Tahoma" w:hAnsi="Tahoma" w:cs="Tahoma"/>
                <w:szCs w:val="22"/>
              </w:rPr>
              <w:t xml:space="preserve"> club each academic year this is monitored through PP tracking. </w:t>
            </w:r>
          </w:p>
          <w:p w14:paraId="1AD6D3F3" w14:textId="77777777" w:rsidR="004C7B62" w:rsidRDefault="004C7B62" w:rsidP="00EF01BE">
            <w:pPr>
              <w:pStyle w:val="TableRowCentered"/>
              <w:numPr>
                <w:ilvl w:val="0"/>
                <w:numId w:val="20"/>
              </w:numPr>
              <w:jc w:val="left"/>
              <w:rPr>
                <w:rFonts w:ascii="Tahoma" w:hAnsi="Tahoma" w:cs="Tahoma"/>
                <w:szCs w:val="22"/>
              </w:rPr>
            </w:pPr>
            <w:r>
              <w:rPr>
                <w:rFonts w:ascii="Tahoma" w:hAnsi="Tahoma" w:cs="Tahoma"/>
                <w:szCs w:val="22"/>
              </w:rPr>
              <w:t>PP children were focused on for the tutoring program.</w:t>
            </w:r>
          </w:p>
          <w:p w14:paraId="49EC45AE" w14:textId="0C701445" w:rsidR="004C7B62" w:rsidRDefault="004C7B62" w:rsidP="00EF01BE">
            <w:pPr>
              <w:pStyle w:val="TableRowCentered"/>
              <w:numPr>
                <w:ilvl w:val="0"/>
                <w:numId w:val="20"/>
              </w:numPr>
              <w:jc w:val="left"/>
              <w:rPr>
                <w:rFonts w:ascii="Tahoma" w:hAnsi="Tahoma" w:cs="Tahoma"/>
                <w:szCs w:val="22"/>
              </w:rPr>
            </w:pPr>
            <w:r>
              <w:rPr>
                <w:rFonts w:ascii="Tahoma" w:hAnsi="Tahoma" w:cs="Tahoma"/>
                <w:szCs w:val="22"/>
              </w:rPr>
              <w:t xml:space="preserve">The word gap to diminish and children to have their horizons broadened and their cultural capital increased. </w:t>
            </w:r>
          </w:p>
        </w:tc>
      </w:tr>
      <w:tr w:rsidR="00DC13D4" w14:paraId="2A3F631E" w14:textId="77777777" w:rsidTr="00D36DC4">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B4C8" w14:textId="7A3DF3A2" w:rsidR="00DC13D4" w:rsidRDefault="00DC13D4" w:rsidP="00983682">
            <w:pPr>
              <w:pStyle w:val="TableRow"/>
              <w:numPr>
                <w:ilvl w:val="0"/>
                <w:numId w:val="17"/>
              </w:numPr>
              <w:rPr>
                <w:rFonts w:ascii="Tahoma" w:hAnsi="Tahoma" w:cs="Tahoma"/>
                <w:szCs w:val="22"/>
              </w:rPr>
            </w:pPr>
            <w:r>
              <w:rPr>
                <w:rFonts w:ascii="Tahoma" w:hAnsi="Tahoma" w:cs="Tahoma"/>
                <w:szCs w:val="22"/>
              </w:rPr>
              <w:t xml:space="preserve">For all children to catch up on the learning they have missed as a result of </w:t>
            </w:r>
            <w:proofErr w:type="spellStart"/>
            <w:r>
              <w:rPr>
                <w:rFonts w:ascii="Tahoma" w:hAnsi="Tahoma" w:cs="Tahoma"/>
                <w:szCs w:val="22"/>
              </w:rPr>
              <w:t>Covid</w:t>
            </w:r>
            <w:proofErr w:type="spellEnd"/>
            <w:r>
              <w:rPr>
                <w:rFonts w:ascii="Tahoma" w:hAnsi="Tahoma" w:cs="Tahoma"/>
                <w:szCs w:val="22"/>
              </w:rPr>
              <w:t xml:space="preserve"> and the lockdown.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C427C" w14:textId="0B32E047" w:rsidR="00DC13D4" w:rsidRDefault="00DC13D4" w:rsidP="00EF01BE">
            <w:pPr>
              <w:pStyle w:val="TableRowCentered"/>
              <w:numPr>
                <w:ilvl w:val="0"/>
                <w:numId w:val="20"/>
              </w:numPr>
              <w:jc w:val="left"/>
              <w:rPr>
                <w:rFonts w:ascii="Tahoma" w:hAnsi="Tahoma" w:cs="Tahoma"/>
                <w:szCs w:val="22"/>
              </w:rPr>
            </w:pPr>
            <w:r>
              <w:rPr>
                <w:rFonts w:ascii="Tahoma" w:hAnsi="Tahoma" w:cs="Tahoma"/>
                <w:szCs w:val="22"/>
              </w:rPr>
              <w:t xml:space="preserve">Monitoring to highlight that children are catching up through assessment data, children’s books and pupil voice.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E757492" w:rsidR="00E66558" w:rsidRDefault="003044A1">
      <w:r>
        <w:t>Budgeted cost: £34,755</w:t>
      </w:r>
    </w:p>
    <w:tbl>
      <w:tblPr>
        <w:tblW w:w="5381" w:type="pct"/>
        <w:tblInd w:w="-289" w:type="dxa"/>
        <w:tblLayout w:type="fixed"/>
        <w:tblCellMar>
          <w:left w:w="10" w:type="dxa"/>
          <w:right w:w="10" w:type="dxa"/>
        </w:tblCellMar>
        <w:tblLook w:val="04A0" w:firstRow="1" w:lastRow="0" w:firstColumn="1" w:lastColumn="0" w:noHBand="0" w:noVBand="1"/>
      </w:tblPr>
      <w:tblGrid>
        <w:gridCol w:w="2552"/>
        <w:gridCol w:w="6121"/>
        <w:gridCol w:w="1536"/>
      </w:tblGrid>
      <w:tr w:rsidR="00E66558" w14:paraId="2A7D5519" w14:textId="77777777" w:rsidTr="00AE43B0">
        <w:tc>
          <w:tcPr>
            <w:tcW w:w="25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1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AE43B0">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03DFF73" w:rsidR="00E66558" w:rsidRPr="002557D3" w:rsidRDefault="005B648E">
            <w:pPr>
              <w:pStyle w:val="TableRow"/>
              <w:rPr>
                <w:rFonts w:ascii="Tahoma" w:hAnsi="Tahoma" w:cs="Tahoma"/>
                <w:sz w:val="22"/>
              </w:rPr>
            </w:pPr>
            <w:r w:rsidRPr="002557D3">
              <w:rPr>
                <w:rFonts w:ascii="Tahoma" w:hAnsi="Tahoma" w:cs="Tahoma"/>
                <w:sz w:val="22"/>
              </w:rPr>
              <w:t>Supporting ECT’s to ensure quality first teaching.</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6B067AD5" w:rsidR="00E66558" w:rsidRPr="002557D3" w:rsidRDefault="005B648E">
            <w:pPr>
              <w:pStyle w:val="TableRowCentered"/>
              <w:jc w:val="left"/>
              <w:rPr>
                <w:rFonts w:ascii="Tahoma" w:hAnsi="Tahoma" w:cs="Tahoma"/>
                <w:sz w:val="22"/>
              </w:rPr>
            </w:pPr>
            <w:r w:rsidRPr="002557D3">
              <w:rPr>
                <w:rFonts w:ascii="Tahoma" w:hAnsi="Tahoma" w:cs="Tahoma"/>
                <w:color w:val="000000" w:themeColor="text1"/>
                <w:sz w:val="22"/>
                <w:szCs w:val="24"/>
              </w:rPr>
              <w:t>Ensuring quality first teaching is paramount and ensuring each teacher is supported and has the opportunity to improve is the key ingredient of a successful goal. For our school, this will translate into our disadvantaged children achieving academic success in line with, or better than others nationally, diminishing the gap.</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7B28E00" w:rsidR="00E66558" w:rsidRPr="005B648E" w:rsidRDefault="002C6CC4">
            <w:pPr>
              <w:pStyle w:val="TableRowCentered"/>
              <w:jc w:val="left"/>
              <w:rPr>
                <w:rFonts w:ascii="Tahoma" w:hAnsi="Tahoma" w:cs="Tahoma"/>
                <w:sz w:val="22"/>
              </w:rPr>
            </w:pPr>
            <w:r>
              <w:rPr>
                <w:rFonts w:ascii="Tahoma" w:hAnsi="Tahoma" w:cs="Tahoma"/>
                <w:sz w:val="22"/>
              </w:rPr>
              <w:t>4, 6</w:t>
            </w:r>
          </w:p>
        </w:tc>
      </w:tr>
      <w:tr w:rsidR="00E66558" w14:paraId="2A7D5521" w14:textId="77777777" w:rsidTr="00AE43B0">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4BD342A" w:rsidR="00E66558" w:rsidRPr="002557D3" w:rsidRDefault="005B648E">
            <w:pPr>
              <w:pStyle w:val="TableRow"/>
              <w:rPr>
                <w:rFonts w:ascii="Tahoma" w:hAnsi="Tahoma" w:cs="Tahoma"/>
                <w:sz w:val="22"/>
              </w:rPr>
            </w:pPr>
            <w:r w:rsidRPr="002557D3">
              <w:rPr>
                <w:rFonts w:ascii="Tahoma" w:hAnsi="Tahoma" w:cs="Tahoma"/>
                <w:sz w:val="22"/>
              </w:rPr>
              <w:t>Purchase of stand</w:t>
            </w:r>
            <w:r w:rsidR="00AE43B0" w:rsidRPr="002557D3">
              <w:rPr>
                <w:rFonts w:ascii="Tahoma" w:hAnsi="Tahoma" w:cs="Tahoma"/>
                <w:sz w:val="22"/>
              </w:rPr>
              <w:t>ardised diagnostic assessments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D4BAC" w14:textId="77777777" w:rsidR="00E66558" w:rsidRPr="002557D3" w:rsidRDefault="00AE43B0">
            <w:pPr>
              <w:pStyle w:val="TableRowCentered"/>
              <w:jc w:val="left"/>
              <w:rPr>
                <w:rFonts w:ascii="Tahoma" w:hAnsi="Tahoma" w:cs="Tahoma"/>
                <w:color w:val="000000" w:themeColor="text1"/>
                <w:sz w:val="22"/>
                <w:szCs w:val="24"/>
              </w:rPr>
            </w:pPr>
            <w:r w:rsidRPr="002557D3">
              <w:rPr>
                <w:rFonts w:ascii="Tahoma" w:hAnsi="Tahoma" w:cs="Tahoma"/>
                <w:color w:val="000000" w:themeColor="text1"/>
                <w:sz w:val="22"/>
                <w:szCs w:val="24"/>
              </w:rPr>
              <w:t>Teachers will quickly be able to identify the gaps in children’s learning and use this to plug the missed learning. This will be beneficial for the disadvantaged to help them achieve academically in line with national others.</w:t>
            </w:r>
          </w:p>
          <w:p w14:paraId="2A7D551F" w14:textId="0339D148" w:rsidR="00AE43B0" w:rsidRPr="002557D3" w:rsidRDefault="00BD6E94">
            <w:pPr>
              <w:pStyle w:val="TableRowCentered"/>
              <w:jc w:val="left"/>
              <w:rPr>
                <w:rFonts w:ascii="Tahoma" w:hAnsi="Tahoma" w:cs="Tahoma"/>
                <w:sz w:val="22"/>
              </w:rPr>
            </w:pPr>
            <w:hyperlink r:id="rId10" w:history="1">
              <w:r w:rsidR="00AE43B0" w:rsidRPr="002557D3">
                <w:rPr>
                  <w:rStyle w:val="Hyperlink"/>
                  <w:rFonts w:ascii="Tahoma" w:hAnsi="Tahoma" w:cs="Tahoma"/>
                  <w:sz w:val="22"/>
                </w:rPr>
                <w:t>https://educationendowmentfoundation.org.uk/guidance-for-teachers/assessment-feedback</w:t>
              </w:r>
            </w:hyperlink>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265D16B" w:rsidR="00E66558" w:rsidRPr="005B648E" w:rsidRDefault="002C6CC4">
            <w:pPr>
              <w:pStyle w:val="TableRowCentered"/>
              <w:jc w:val="left"/>
              <w:rPr>
                <w:rFonts w:ascii="Tahoma" w:hAnsi="Tahoma" w:cs="Tahoma"/>
              </w:rPr>
            </w:pPr>
            <w:r>
              <w:rPr>
                <w:rFonts w:ascii="Tahoma" w:hAnsi="Tahoma" w:cs="Tahoma"/>
              </w:rPr>
              <w:t>4,6</w:t>
            </w:r>
          </w:p>
        </w:tc>
      </w:tr>
      <w:tr w:rsidR="00AE43B0" w14:paraId="51ECA3DE" w14:textId="77777777" w:rsidTr="00AE43B0">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3C4F5" w14:textId="04DDF32D" w:rsidR="00AE43B0" w:rsidRPr="002557D3" w:rsidRDefault="00AE43B0" w:rsidP="00AE43B0">
            <w:pPr>
              <w:pStyle w:val="TableRow"/>
              <w:rPr>
                <w:rFonts w:ascii="Tahoma" w:hAnsi="Tahoma" w:cs="Tahoma"/>
                <w:sz w:val="22"/>
              </w:rPr>
            </w:pPr>
            <w:r w:rsidRPr="002557D3">
              <w:rPr>
                <w:rFonts w:ascii="Tahoma" w:hAnsi="Tahoma" w:cs="Tahoma"/>
                <w:sz w:val="22"/>
              </w:rPr>
              <w:t>Membership to Salford Library Scheme</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904E3" w14:textId="77777777" w:rsidR="00AE43B0" w:rsidRPr="002557D3" w:rsidRDefault="00AE43B0" w:rsidP="00AE43B0">
            <w:pPr>
              <w:pStyle w:val="ListParagraph"/>
              <w:spacing w:line="240" w:lineRule="auto"/>
              <w:ind w:left="0"/>
              <w:rPr>
                <w:rFonts w:ascii="Tahoma" w:hAnsi="Tahoma" w:cs="Tahoma"/>
                <w:color w:val="000000" w:themeColor="text1"/>
                <w:sz w:val="22"/>
              </w:rPr>
            </w:pPr>
            <w:r w:rsidRPr="002557D3">
              <w:rPr>
                <w:rFonts w:ascii="Tahoma" w:hAnsi="Tahoma" w:cs="Tahoma"/>
                <w:color w:val="000000" w:themeColor="text1"/>
                <w:sz w:val="22"/>
              </w:rPr>
              <w:t>To support the continuation of shared reading in school. All children to have their own copy of books that are read during Whole Class Shared Read. Boxes of Topic books to support and enrich the curriculum. To continue to enable the disadvantaged children perform in line or exceed others in school and nationally in Reading. To help the disadvantaged children at the end of KS1 perform in line with others.</w:t>
            </w:r>
          </w:p>
          <w:p w14:paraId="43A7D5B4" w14:textId="27944B69" w:rsidR="00AE43B0" w:rsidRPr="002557D3" w:rsidRDefault="00BD6E94" w:rsidP="00AE43B0">
            <w:pPr>
              <w:pStyle w:val="ListParagraph"/>
              <w:spacing w:line="240" w:lineRule="auto"/>
              <w:ind w:left="0"/>
              <w:rPr>
                <w:rFonts w:ascii="Tahoma" w:hAnsi="Tahoma" w:cs="Tahoma"/>
                <w:color w:val="000000" w:themeColor="text1"/>
                <w:sz w:val="22"/>
              </w:rPr>
            </w:pPr>
            <w:hyperlink r:id="rId11" w:history="1">
              <w:r w:rsidR="00AE43B0" w:rsidRPr="002557D3">
                <w:rPr>
                  <w:rStyle w:val="Hyperlink"/>
                  <w:rFonts w:ascii="Tahoma" w:hAnsi="Tahoma" w:cs="Tahoma"/>
                  <w:sz w:val="22"/>
                </w:rPr>
                <w:t>https://educationendowmentfoundation.org.uk/education-evidence/teaching-learning-toolkit/reading-comprehension-strategies</w:t>
              </w:r>
            </w:hyperlink>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E270C" w14:textId="6D8FD2B5" w:rsidR="00AE43B0" w:rsidRPr="005B648E" w:rsidRDefault="002C6CC4" w:rsidP="00AE43B0">
            <w:pPr>
              <w:pStyle w:val="TableRowCentered"/>
              <w:jc w:val="left"/>
              <w:rPr>
                <w:rFonts w:ascii="Tahoma" w:hAnsi="Tahoma" w:cs="Tahoma"/>
              </w:rPr>
            </w:pPr>
            <w:r>
              <w:rPr>
                <w:rFonts w:ascii="Tahoma" w:hAnsi="Tahoma" w:cs="Tahoma"/>
              </w:rPr>
              <w:t>4,6</w:t>
            </w:r>
          </w:p>
        </w:tc>
      </w:tr>
      <w:tr w:rsidR="00AE43B0" w14:paraId="5BEA5D71" w14:textId="77777777" w:rsidTr="00AE43B0">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14D2" w14:textId="6C3B6047" w:rsidR="00AE43B0" w:rsidRPr="002557D3" w:rsidRDefault="00AE43B0" w:rsidP="00AE43B0">
            <w:pPr>
              <w:pStyle w:val="TableRow"/>
              <w:rPr>
                <w:rFonts w:ascii="Tahoma" w:hAnsi="Tahoma" w:cs="Tahoma"/>
                <w:sz w:val="22"/>
              </w:rPr>
            </w:pPr>
            <w:r w:rsidRPr="002557D3">
              <w:rPr>
                <w:rFonts w:ascii="Tahoma" w:hAnsi="Tahoma" w:cs="Tahoma"/>
                <w:sz w:val="22"/>
              </w:rPr>
              <w:t>Purchase and implementation of a DFE validated Systematic, synthetic Phonics Program to secure stronger Phonics teaching for all pupils and uniformity in approaches to teaching Phonics.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FBB5F" w14:textId="11B4E262" w:rsidR="00AE43B0" w:rsidRPr="002557D3" w:rsidRDefault="00AE43B0" w:rsidP="00AE43B0">
            <w:pPr>
              <w:pStyle w:val="ListParagraph"/>
              <w:spacing w:line="240" w:lineRule="auto"/>
              <w:ind w:left="0"/>
              <w:rPr>
                <w:rFonts w:ascii="Tahoma" w:hAnsi="Tahoma" w:cs="Tahoma"/>
                <w:color w:val="000000" w:themeColor="text1"/>
                <w:sz w:val="22"/>
              </w:rPr>
            </w:pPr>
            <w:r w:rsidRPr="002557D3">
              <w:rPr>
                <w:rFonts w:ascii="Tahoma" w:hAnsi="Tahoma" w:cs="Tahoma"/>
                <w:color w:val="000000" w:themeColor="text1"/>
                <w:sz w:val="22"/>
              </w:rPr>
              <w:t xml:space="preserve">Phonics approaches has a strong evidence base that indicates a high impact on </w:t>
            </w:r>
            <w:r w:rsidR="00C636E9" w:rsidRPr="002557D3">
              <w:rPr>
                <w:rFonts w:ascii="Tahoma" w:hAnsi="Tahoma" w:cs="Tahoma"/>
                <w:color w:val="000000" w:themeColor="text1"/>
                <w:sz w:val="22"/>
              </w:rPr>
              <w:t xml:space="preserve">children’s being able to decode words and develop fluency and automaticity. </w:t>
            </w:r>
            <w:hyperlink r:id="rId12" w:history="1">
              <w:r w:rsidR="00C636E9" w:rsidRPr="002557D3">
                <w:rPr>
                  <w:rStyle w:val="Hyperlink"/>
                  <w:rFonts w:ascii="Tahoma" w:hAnsi="Tahoma" w:cs="Tahoma"/>
                  <w:sz w:val="22"/>
                </w:rPr>
                <w:t>https://educationendowmentfoundation.org.uk/education-evidence/teaching-learning-toolkit/phonics</w:t>
              </w:r>
            </w:hyperlink>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163" w14:textId="5C5519E4" w:rsidR="00AE43B0" w:rsidRPr="005B648E" w:rsidRDefault="002C6CC4" w:rsidP="00AE43B0">
            <w:pPr>
              <w:pStyle w:val="TableRowCentered"/>
              <w:jc w:val="left"/>
              <w:rPr>
                <w:rFonts w:ascii="Tahoma" w:hAnsi="Tahoma" w:cs="Tahoma"/>
              </w:rPr>
            </w:pPr>
            <w:r>
              <w:rPr>
                <w:rFonts w:ascii="Tahoma" w:hAnsi="Tahoma" w:cs="Tahoma"/>
              </w:rPr>
              <w:t>4,6</w:t>
            </w:r>
          </w:p>
        </w:tc>
      </w:tr>
      <w:tr w:rsidR="002557D3" w14:paraId="75467DC5" w14:textId="77777777" w:rsidTr="002557D3">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3D930" w14:textId="77777777" w:rsidR="002557D3" w:rsidRPr="002557D3" w:rsidRDefault="002557D3" w:rsidP="002557D3">
            <w:pPr>
              <w:pStyle w:val="ListParagraph"/>
              <w:ind w:left="0"/>
              <w:rPr>
                <w:rFonts w:ascii="Tahoma" w:hAnsi="Tahoma" w:cs="Tahoma"/>
                <w:b/>
                <w:color w:val="000000" w:themeColor="text1"/>
                <w:sz w:val="22"/>
              </w:rPr>
            </w:pPr>
            <w:r w:rsidRPr="002557D3">
              <w:rPr>
                <w:rFonts w:ascii="Tahoma" w:hAnsi="Tahoma" w:cs="Tahoma"/>
                <w:b/>
                <w:color w:val="000000" w:themeColor="text1"/>
                <w:sz w:val="22"/>
              </w:rPr>
              <w:lastRenderedPageBreak/>
              <w:t>Speech &amp; Language Specialist</w:t>
            </w:r>
          </w:p>
          <w:p w14:paraId="510A5AD3" w14:textId="725FCA65" w:rsidR="002557D3" w:rsidRPr="002557D3" w:rsidRDefault="002557D3" w:rsidP="002557D3">
            <w:pPr>
              <w:pStyle w:val="TableRow"/>
              <w:rPr>
                <w:rFonts w:ascii="Tahoma" w:hAnsi="Tahoma" w:cs="Tahoma"/>
                <w:sz w:val="22"/>
              </w:rPr>
            </w:pPr>
            <w:r w:rsidRPr="002557D3">
              <w:rPr>
                <w:rFonts w:ascii="Tahoma" w:hAnsi="Tahoma" w:cs="Tahoma"/>
                <w:i/>
                <w:color w:val="000000" w:themeColor="text1"/>
                <w:sz w:val="22"/>
              </w:rPr>
              <w:t xml:space="preserve">Central Manchester University NHS Foundation Trust. </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B2925" w14:textId="58031299" w:rsidR="002557D3" w:rsidRPr="002557D3" w:rsidRDefault="002557D3" w:rsidP="002557D3">
            <w:pPr>
              <w:spacing w:line="240" w:lineRule="auto"/>
              <w:rPr>
                <w:rFonts w:ascii="Tahoma" w:hAnsi="Tahoma" w:cs="Tahoma"/>
                <w:sz w:val="22"/>
                <w:szCs w:val="22"/>
              </w:rPr>
            </w:pPr>
            <w:r w:rsidRPr="002557D3">
              <w:rPr>
                <w:rFonts w:ascii="Tahoma" w:hAnsi="Tahoma" w:cs="Tahoma"/>
                <w:sz w:val="22"/>
                <w:szCs w:val="22"/>
              </w:rPr>
              <w:t xml:space="preserve">Early intervention of children in the Foundation Stage. Bespoke targets for each child that has been identified as needing extra support.  </w:t>
            </w:r>
            <w:r w:rsidRPr="002557D3">
              <w:rPr>
                <w:rFonts w:ascii="Tahoma" w:hAnsi="Tahoma" w:cs="Tahoma"/>
                <w:color w:val="000000" w:themeColor="text1"/>
                <w:sz w:val="22"/>
                <w:szCs w:val="22"/>
              </w:rPr>
              <w:t>To tackle speech and language problems early on in EYFS. % achieving GLD.</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37C5" w14:textId="0C691EA0" w:rsidR="002557D3" w:rsidRPr="005B648E" w:rsidRDefault="002C6CC4" w:rsidP="002557D3">
            <w:pPr>
              <w:pStyle w:val="TableRowCentered"/>
              <w:jc w:val="left"/>
              <w:rPr>
                <w:rFonts w:ascii="Tahoma" w:hAnsi="Tahoma" w:cs="Tahoma"/>
              </w:rPr>
            </w:pPr>
            <w:r>
              <w:rPr>
                <w:rFonts w:ascii="Tahoma" w:hAnsi="Tahoma" w:cs="Tahoma"/>
              </w:rPr>
              <w:t>2,4,6</w:t>
            </w:r>
          </w:p>
        </w:tc>
      </w:tr>
    </w:tbl>
    <w:p w14:paraId="2A7D5522" w14:textId="77777777" w:rsidR="00E66558" w:rsidRPr="00AE43B0" w:rsidRDefault="00E66558">
      <w:pPr>
        <w:keepNext/>
        <w:spacing w:after="60"/>
        <w:outlineLvl w:val="1"/>
        <w:rPr>
          <w:sz w:val="22"/>
        </w:rPr>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5A227C9" w:rsidR="00E66558" w:rsidRDefault="009D71E8">
      <w:r>
        <w:t xml:space="preserve">Budgeted cost: £ </w:t>
      </w:r>
      <w:r w:rsidR="003044A1">
        <w:rPr>
          <w:i/>
          <w:iCs/>
        </w:rPr>
        <w:t>198,800</w:t>
      </w:r>
    </w:p>
    <w:tbl>
      <w:tblPr>
        <w:tblW w:w="5227" w:type="pct"/>
        <w:tblInd w:w="-431" w:type="dxa"/>
        <w:tblCellMar>
          <w:left w:w="10" w:type="dxa"/>
          <w:right w:w="10" w:type="dxa"/>
        </w:tblCellMar>
        <w:tblLook w:val="04A0" w:firstRow="1" w:lastRow="0" w:firstColumn="1" w:lastColumn="0" w:noHBand="0" w:noVBand="1"/>
      </w:tblPr>
      <w:tblGrid>
        <w:gridCol w:w="2037"/>
        <w:gridCol w:w="5980"/>
        <w:gridCol w:w="1900"/>
      </w:tblGrid>
      <w:tr w:rsidR="00E66558" w14:paraId="2A7D5528" w14:textId="77777777" w:rsidTr="009A317B">
        <w:tc>
          <w:tcPr>
            <w:tcW w:w="20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9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9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453EF0" w14:paraId="2A7D552C" w14:textId="77777777" w:rsidTr="009A317B">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74695D6" w:rsidR="00453EF0" w:rsidRPr="00453EF0" w:rsidRDefault="00453EF0" w:rsidP="00453EF0">
            <w:pPr>
              <w:pStyle w:val="TableRow"/>
              <w:rPr>
                <w:rFonts w:ascii="Tahoma" w:hAnsi="Tahoma" w:cs="Tahoma"/>
                <w:sz w:val="22"/>
              </w:rPr>
            </w:pPr>
            <w:r w:rsidRPr="00453EF0">
              <w:rPr>
                <w:rFonts w:ascii="Tahoma" w:hAnsi="Tahoma" w:cs="Tahoma"/>
                <w:sz w:val="22"/>
              </w:rPr>
              <w:t xml:space="preserve">Rapid teachers for children falling behind. </w:t>
            </w:r>
          </w:p>
        </w:tc>
        <w:tc>
          <w:tcPr>
            <w:tcW w:w="5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3C206" w14:textId="77777777" w:rsidR="00453EF0" w:rsidRDefault="00453EF0" w:rsidP="00453EF0">
            <w:pPr>
              <w:pStyle w:val="TableRowCentered"/>
              <w:jc w:val="left"/>
              <w:rPr>
                <w:rFonts w:ascii="Tahoma" w:hAnsi="Tahoma" w:cs="Tahoma"/>
                <w:color w:val="000000" w:themeColor="text1"/>
                <w:sz w:val="22"/>
                <w:szCs w:val="24"/>
              </w:rPr>
            </w:pPr>
            <w:r w:rsidRPr="00453EF0">
              <w:rPr>
                <w:rFonts w:ascii="Tahoma" w:hAnsi="Tahoma" w:cs="Tahoma"/>
                <w:b/>
                <w:color w:val="000000" w:themeColor="text1"/>
                <w:sz w:val="22"/>
                <w:szCs w:val="24"/>
              </w:rPr>
              <w:t xml:space="preserve">Rapid Teachers – </w:t>
            </w:r>
            <w:r w:rsidRPr="00453EF0">
              <w:rPr>
                <w:rFonts w:ascii="Tahoma" w:hAnsi="Tahoma" w:cs="Tahoma"/>
                <w:color w:val="000000" w:themeColor="text1"/>
                <w:sz w:val="22"/>
                <w:szCs w:val="24"/>
              </w:rPr>
              <w:t xml:space="preserve">Small groups of children targeted to reach or exceed the expected standard. </w:t>
            </w:r>
            <w:r w:rsidRPr="00453EF0">
              <w:rPr>
                <w:rFonts w:ascii="Tahoma" w:hAnsi="Tahoma" w:cs="Tahoma"/>
                <w:b/>
                <w:color w:val="000000" w:themeColor="text1"/>
                <w:sz w:val="22"/>
                <w:szCs w:val="24"/>
              </w:rPr>
              <w:t>Research for the Education Endowment Foundation</w:t>
            </w:r>
            <w:r w:rsidRPr="00453EF0">
              <w:rPr>
                <w:rFonts w:ascii="Tahoma" w:hAnsi="Tahoma" w:cs="Tahoma"/>
                <w:color w:val="000000" w:themeColor="text1"/>
                <w:sz w:val="22"/>
                <w:szCs w:val="24"/>
              </w:rPr>
              <w:t xml:space="preserve"> show that small groups can have a big impact on learning and progression. Experienced Teachers delivering bespoke lessons and targeting learning to ensure all children, including PP children reach expected standard. The children will be carefully and rigorously monitored to ensure progression.</w:t>
            </w:r>
            <w:r>
              <w:t xml:space="preserve"> </w:t>
            </w:r>
            <w:r w:rsidRPr="00453EF0">
              <w:rPr>
                <w:rFonts w:ascii="Tahoma" w:hAnsi="Tahoma" w:cs="Tahoma"/>
                <w:color w:val="000000" w:themeColor="text1"/>
                <w:sz w:val="22"/>
                <w:szCs w:val="24"/>
              </w:rPr>
              <w:t>To continue our success from last academic year in % of children meeting expected standard in all areas.</w:t>
            </w:r>
          </w:p>
          <w:p w14:paraId="2A7D552A" w14:textId="7DB5B160" w:rsidR="00453EF0" w:rsidRPr="00453EF0" w:rsidRDefault="00BD6E94" w:rsidP="00453EF0">
            <w:pPr>
              <w:pStyle w:val="TableRowCentered"/>
              <w:jc w:val="left"/>
              <w:rPr>
                <w:rFonts w:ascii="Tahoma" w:hAnsi="Tahoma" w:cs="Tahoma"/>
                <w:sz w:val="22"/>
              </w:rPr>
            </w:pPr>
            <w:hyperlink r:id="rId13" w:history="1">
              <w:r w:rsidR="00453EF0" w:rsidRPr="00453EF0">
                <w:rPr>
                  <w:rStyle w:val="Hyperlink"/>
                  <w:rFonts w:ascii="Tahoma" w:hAnsi="Tahoma" w:cs="Tahoma"/>
                  <w:sz w:val="22"/>
                </w:rPr>
                <w:t>https://educationendowmentfoundation.org.uk/education-evidence/teaching-learning-toolkit/small-group-tuition</w:t>
              </w:r>
            </w:hyperlink>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782002E" w:rsidR="00453EF0" w:rsidRPr="00453EF0" w:rsidRDefault="00024D52" w:rsidP="00453EF0">
            <w:pPr>
              <w:pStyle w:val="TableRowCentered"/>
              <w:jc w:val="left"/>
              <w:rPr>
                <w:rFonts w:ascii="Tahoma" w:hAnsi="Tahoma" w:cs="Tahoma"/>
                <w:sz w:val="22"/>
              </w:rPr>
            </w:pPr>
            <w:r>
              <w:rPr>
                <w:rFonts w:ascii="Tahoma" w:hAnsi="Tahoma" w:cs="Tahoma"/>
                <w:sz w:val="22"/>
              </w:rPr>
              <w:t>4, 6</w:t>
            </w:r>
          </w:p>
        </w:tc>
      </w:tr>
      <w:tr w:rsidR="00453EF0" w14:paraId="2A7D5530" w14:textId="77777777" w:rsidTr="009A317B">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A34B7" w14:textId="44316537" w:rsidR="00453EF0" w:rsidRDefault="009A317B" w:rsidP="00453EF0">
            <w:pPr>
              <w:pStyle w:val="TableRow"/>
              <w:rPr>
                <w:rFonts w:ascii="Tahoma" w:hAnsi="Tahoma" w:cs="Tahoma"/>
                <w:sz w:val="22"/>
              </w:rPr>
            </w:pPr>
            <w:r>
              <w:rPr>
                <w:rFonts w:ascii="Tahoma" w:hAnsi="Tahoma" w:cs="Tahoma"/>
                <w:sz w:val="22"/>
              </w:rPr>
              <w:t>SPLUD teacher</w:t>
            </w:r>
          </w:p>
          <w:p w14:paraId="2A7D552D" w14:textId="65ADBFAB" w:rsidR="009A317B" w:rsidRPr="009A317B" w:rsidRDefault="009A317B" w:rsidP="00453EF0">
            <w:pPr>
              <w:pStyle w:val="TableRow"/>
              <w:rPr>
                <w:rFonts w:ascii="Tahoma" w:hAnsi="Tahoma" w:cs="Tahoma"/>
                <w:sz w:val="22"/>
              </w:rPr>
            </w:pPr>
            <w:r>
              <w:rPr>
                <w:rFonts w:ascii="Tahoma" w:hAnsi="Tahoma" w:cs="Tahoma"/>
                <w:sz w:val="22"/>
              </w:rPr>
              <w:t>Speech, Language &amp; Understanding difficulty teacher.</w:t>
            </w:r>
          </w:p>
        </w:tc>
        <w:tc>
          <w:tcPr>
            <w:tcW w:w="5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2814F907" w:rsidR="009A317B" w:rsidRPr="009A317B" w:rsidRDefault="009A317B" w:rsidP="009A317B">
            <w:pPr>
              <w:pStyle w:val="TableRowCentered"/>
              <w:ind w:left="0"/>
              <w:jc w:val="left"/>
              <w:rPr>
                <w:rFonts w:ascii="Tahoma" w:hAnsi="Tahoma" w:cs="Tahoma"/>
                <w:sz w:val="22"/>
              </w:rPr>
            </w:pPr>
            <w:r w:rsidRPr="009A317B">
              <w:rPr>
                <w:rFonts w:ascii="Tahoma" w:hAnsi="Tahoma" w:cs="Tahoma"/>
                <w:sz w:val="22"/>
              </w:rPr>
              <w:t>Speech, Language &amp; Understanding Difficulty Teacher</w:t>
            </w:r>
            <w:r>
              <w:rPr>
                <w:rFonts w:ascii="Tahoma" w:hAnsi="Tahoma" w:cs="Tahoma"/>
                <w:sz w:val="22"/>
              </w:rPr>
              <w:t xml:space="preserve">. </w:t>
            </w:r>
            <w:r w:rsidRPr="009A317B">
              <w:rPr>
                <w:rFonts w:ascii="Tahoma" w:hAnsi="Tahoma" w:cs="Tahoma"/>
                <w:sz w:val="22"/>
              </w:rPr>
              <w:t>One day a week. Teacher targeting and tracking progress of children who need extra support with cognitive understanding and language support.</w:t>
            </w:r>
            <w:r>
              <w:rPr>
                <w:rFonts w:ascii="Tahoma" w:hAnsi="Tahoma" w:cs="Tahoma"/>
                <w:sz w:val="22"/>
              </w:rPr>
              <w:t xml:space="preserve"> </w:t>
            </w:r>
            <w:r w:rsidRPr="009A317B">
              <w:rPr>
                <w:rFonts w:ascii="Tahoma" w:hAnsi="Tahoma" w:cs="Tahoma"/>
                <w:sz w:val="22"/>
              </w:rPr>
              <w:t>To support our disadvantaged children which specific speech, language and learning difficulty to help them reach the expected standard. Progress measured in Reading Accuracy using YARC (Comprehension)and HAST (spelling) assessments.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DC4ACD8" w:rsidR="00453EF0" w:rsidRPr="009A317B" w:rsidRDefault="00024D52" w:rsidP="00453EF0">
            <w:pPr>
              <w:pStyle w:val="TableRowCentered"/>
              <w:jc w:val="left"/>
              <w:rPr>
                <w:rFonts w:ascii="Tahoma" w:hAnsi="Tahoma" w:cs="Tahoma"/>
                <w:sz w:val="22"/>
              </w:rPr>
            </w:pPr>
            <w:r>
              <w:rPr>
                <w:rFonts w:ascii="Tahoma" w:hAnsi="Tahoma" w:cs="Tahoma"/>
                <w:sz w:val="22"/>
              </w:rPr>
              <w:t>2,4,6</w:t>
            </w:r>
          </w:p>
        </w:tc>
      </w:tr>
      <w:tr w:rsidR="009A317B" w14:paraId="2E282CD1" w14:textId="77777777" w:rsidTr="009A317B">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2BA2" w14:textId="20AD3218" w:rsidR="009A317B" w:rsidRDefault="009A317B" w:rsidP="009A317B">
            <w:pPr>
              <w:pStyle w:val="TableRow"/>
              <w:rPr>
                <w:rFonts w:ascii="Tahoma" w:hAnsi="Tahoma" w:cs="Tahoma"/>
                <w:sz w:val="22"/>
              </w:rPr>
            </w:pPr>
            <w:r>
              <w:rPr>
                <w:rFonts w:ascii="Tahoma" w:hAnsi="Tahoma" w:cs="Tahoma"/>
                <w:sz w:val="22"/>
              </w:rPr>
              <w:t>1: 1 Reading Intervention</w:t>
            </w:r>
          </w:p>
        </w:tc>
        <w:tc>
          <w:tcPr>
            <w:tcW w:w="5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D96C3" w14:textId="77777777" w:rsidR="009A317B" w:rsidRDefault="009A317B" w:rsidP="009A317B">
            <w:pPr>
              <w:pStyle w:val="TableRowCentered"/>
              <w:ind w:left="0"/>
              <w:jc w:val="left"/>
              <w:rPr>
                <w:rFonts w:ascii="Tahoma" w:hAnsi="Tahoma" w:cs="Tahoma"/>
                <w:color w:val="000000" w:themeColor="text1"/>
                <w:sz w:val="22"/>
                <w:szCs w:val="24"/>
              </w:rPr>
            </w:pPr>
            <w:r w:rsidRPr="009A317B">
              <w:rPr>
                <w:rFonts w:ascii="Tahoma" w:hAnsi="Tahoma" w:cs="Tahoma"/>
                <w:color w:val="000000" w:themeColor="text1"/>
                <w:sz w:val="22"/>
                <w:szCs w:val="24"/>
              </w:rPr>
              <w:t>PP children and Non PP children identified through Salford reading Test to be below age related expectations. These children are read with every day to increase their progress in Reading. The class teacher reads 1:1 with each child selected each day. This is tracked every term to monitor impact. To ensure children who are disadvantaged, that are reading below their reading age, are targeted through this intervention to ensure they catch up and progress at the same rate of non- disadvantaged.</w:t>
            </w:r>
          </w:p>
          <w:p w14:paraId="54B9A23E" w14:textId="5AE28226" w:rsidR="009A317B" w:rsidRPr="009A317B" w:rsidRDefault="00BD6E94" w:rsidP="009A317B">
            <w:pPr>
              <w:pStyle w:val="TableRowCentered"/>
              <w:ind w:left="0"/>
              <w:jc w:val="left"/>
              <w:rPr>
                <w:rFonts w:ascii="Tahoma" w:hAnsi="Tahoma" w:cs="Tahoma"/>
                <w:sz w:val="22"/>
              </w:rPr>
            </w:pPr>
            <w:hyperlink r:id="rId14" w:history="1">
              <w:r w:rsidR="001F0BE6" w:rsidRPr="001F0BE6">
                <w:rPr>
                  <w:rStyle w:val="Hyperlink"/>
                  <w:rFonts w:ascii="Tahoma" w:hAnsi="Tahoma" w:cs="Tahoma"/>
                  <w:sz w:val="22"/>
                </w:rPr>
                <w:t>https://educationendowmentfoundation.org.uk/education-evidence/teaching-learning-toolkit/reading-comprehension-strategies</w:t>
              </w:r>
            </w:hyperlink>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20DCC" w14:textId="51BC4D4C" w:rsidR="009A317B" w:rsidRPr="009A317B" w:rsidRDefault="00024D52" w:rsidP="009A317B">
            <w:pPr>
              <w:pStyle w:val="TableRowCentered"/>
              <w:jc w:val="left"/>
              <w:rPr>
                <w:rFonts w:ascii="Tahoma" w:hAnsi="Tahoma" w:cs="Tahoma"/>
                <w:sz w:val="22"/>
              </w:rPr>
            </w:pPr>
            <w:r>
              <w:rPr>
                <w:rFonts w:ascii="Tahoma" w:hAnsi="Tahoma" w:cs="Tahoma"/>
                <w:sz w:val="22"/>
              </w:rPr>
              <w:t>4,6</w:t>
            </w:r>
          </w:p>
        </w:tc>
      </w:tr>
    </w:tbl>
    <w:p w14:paraId="2A7D5531" w14:textId="77777777" w:rsidR="00E66558" w:rsidRDefault="00E66558">
      <w:pPr>
        <w:spacing w:after="0"/>
        <w:rPr>
          <w:b/>
          <w:color w:val="104F75"/>
          <w:sz w:val="28"/>
          <w:szCs w:val="28"/>
        </w:rPr>
      </w:pPr>
    </w:p>
    <w:p w14:paraId="1BB3D369" w14:textId="77777777" w:rsidR="00B55877" w:rsidRDefault="00B55877">
      <w:pPr>
        <w:rPr>
          <w:b/>
          <w:color w:val="104F75"/>
          <w:sz w:val="28"/>
          <w:szCs w:val="28"/>
        </w:rPr>
      </w:pPr>
    </w:p>
    <w:p w14:paraId="2A7D5532" w14:textId="13F0E5FD" w:rsidR="00E66558" w:rsidRDefault="009D71E8">
      <w:pPr>
        <w:rPr>
          <w:b/>
          <w:color w:val="104F75"/>
          <w:sz w:val="28"/>
          <w:szCs w:val="28"/>
        </w:rPr>
      </w:pPr>
      <w:r>
        <w:rPr>
          <w:b/>
          <w:color w:val="104F75"/>
          <w:sz w:val="28"/>
          <w:szCs w:val="28"/>
        </w:rPr>
        <w:t>Wider strategies (for example, related to attendance, behaviour, wellbeing)</w:t>
      </w:r>
    </w:p>
    <w:p w14:paraId="2A7D5533" w14:textId="1ACBFE7B" w:rsidR="00E66558" w:rsidRDefault="009D71E8">
      <w:pPr>
        <w:spacing w:before="240" w:after="120"/>
      </w:pPr>
      <w:r>
        <w:t xml:space="preserve">Budgeted cost: £ </w:t>
      </w:r>
      <w:r w:rsidR="003044A1">
        <w:rPr>
          <w:i/>
          <w:iCs/>
        </w:rPr>
        <w:t>72,700</w:t>
      </w:r>
    </w:p>
    <w:tbl>
      <w:tblPr>
        <w:tblW w:w="5455" w:type="pct"/>
        <w:tblInd w:w="-431" w:type="dxa"/>
        <w:tblLayout w:type="fixed"/>
        <w:tblCellMar>
          <w:left w:w="10" w:type="dxa"/>
          <w:right w:w="10" w:type="dxa"/>
        </w:tblCellMar>
        <w:tblLook w:val="04A0" w:firstRow="1" w:lastRow="0" w:firstColumn="1" w:lastColumn="0" w:noHBand="0" w:noVBand="1"/>
      </w:tblPr>
      <w:tblGrid>
        <w:gridCol w:w="3261"/>
        <w:gridCol w:w="5417"/>
        <w:gridCol w:w="1671"/>
      </w:tblGrid>
      <w:tr w:rsidR="00E66558" w14:paraId="2A7D5537" w14:textId="77777777" w:rsidTr="00024D52">
        <w:tc>
          <w:tcPr>
            <w:tcW w:w="32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4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024D52">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766C491" w:rsidR="00E66558" w:rsidRPr="00B55877" w:rsidRDefault="00B55877" w:rsidP="00B55877">
            <w:pPr>
              <w:pStyle w:val="TableRow"/>
              <w:rPr>
                <w:rFonts w:ascii="Tahoma" w:hAnsi="Tahoma" w:cs="Tahoma"/>
                <w:sz w:val="22"/>
              </w:rPr>
            </w:pPr>
            <w:r w:rsidRPr="00B55877">
              <w:rPr>
                <w:rFonts w:ascii="Tahoma" w:hAnsi="Tahoma" w:cs="Tahoma"/>
                <w:sz w:val="22"/>
              </w:rPr>
              <w:t>Subsidising Trips – all Year Groups</w:t>
            </w:r>
            <w:r w:rsidRPr="00B55877">
              <w:rPr>
                <w:rFonts w:ascii="Tahoma" w:hAnsi="Tahoma" w:cs="Tahoma"/>
                <w:sz w:val="22"/>
              </w:rPr>
              <w:tab/>
            </w:r>
          </w:p>
        </w:tc>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6558B9B" w:rsidR="00E66558" w:rsidRPr="00B55877" w:rsidRDefault="00B55877" w:rsidP="00F60BC3">
            <w:pPr>
              <w:pStyle w:val="TableRowCentered"/>
              <w:jc w:val="left"/>
              <w:rPr>
                <w:rFonts w:ascii="Tahoma" w:hAnsi="Tahoma" w:cs="Tahoma"/>
                <w:sz w:val="22"/>
              </w:rPr>
            </w:pPr>
            <w:r w:rsidRPr="00B55877">
              <w:rPr>
                <w:rFonts w:ascii="Tahoma" w:hAnsi="Tahoma" w:cs="Tahoma"/>
                <w:sz w:val="22"/>
              </w:rPr>
              <w:t xml:space="preserve">This money enables us to help children have a rich and varied learning experience at </w:t>
            </w:r>
            <w:proofErr w:type="spellStart"/>
            <w:r w:rsidRPr="00B55877">
              <w:rPr>
                <w:rFonts w:ascii="Tahoma" w:hAnsi="Tahoma" w:cs="Tahoma"/>
                <w:sz w:val="22"/>
              </w:rPr>
              <w:t>Crossacres</w:t>
            </w:r>
            <w:proofErr w:type="spellEnd"/>
            <w:r w:rsidRPr="00B55877">
              <w:rPr>
                <w:rFonts w:ascii="Tahoma" w:hAnsi="Tahoma" w:cs="Tahoma"/>
                <w:sz w:val="22"/>
              </w:rPr>
              <w:t xml:space="preserve"> Primary Academy. We believe giving children first hand experiences is crucial to their learning. (See our Website for trips!)</w:t>
            </w:r>
            <w:r>
              <w:rPr>
                <w:rFonts w:ascii="Tahoma" w:hAnsi="Tahoma" w:cs="Tahoma"/>
                <w:sz w:val="22"/>
              </w:rPr>
              <w:t xml:space="preserve"> </w:t>
            </w:r>
            <w:r w:rsidRPr="00B55877">
              <w:rPr>
                <w:rFonts w:ascii="Tahoma" w:hAnsi="Tahoma" w:cs="Tahoma"/>
                <w:sz w:val="22"/>
              </w:rPr>
              <w:t>We hope to ensure children have experiences that they might have been able to do without our financial support. The impact of these experiences are far reaching; in all areas of the curriculum. We believe it is our responsibility to open children’s minds to the amazing world around them. To continue to support disadvantaged children to meet and exceed the national figure for reaching the expected standard in Science and continue to check progress of disadvantaged compared to others in the foundation subject areas.</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52AD549" w:rsidR="00E66558" w:rsidRPr="00B55877" w:rsidRDefault="00024D52">
            <w:pPr>
              <w:pStyle w:val="TableRowCentered"/>
              <w:jc w:val="left"/>
              <w:rPr>
                <w:rFonts w:ascii="Tahoma" w:hAnsi="Tahoma" w:cs="Tahoma"/>
                <w:sz w:val="22"/>
              </w:rPr>
            </w:pPr>
            <w:r>
              <w:rPr>
                <w:rFonts w:ascii="Tahoma" w:hAnsi="Tahoma" w:cs="Tahoma"/>
                <w:sz w:val="22"/>
              </w:rPr>
              <w:t>1, 5</w:t>
            </w:r>
          </w:p>
        </w:tc>
      </w:tr>
      <w:tr w:rsidR="00AF6925" w14:paraId="2A7D553F" w14:textId="77777777" w:rsidTr="00024D52">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4462" w14:textId="77777777" w:rsidR="00AF6925" w:rsidRDefault="00AF6925" w:rsidP="00AF6925">
            <w:pPr>
              <w:pStyle w:val="TableRow"/>
              <w:rPr>
                <w:rFonts w:ascii="Tahoma" w:hAnsi="Tahoma" w:cs="Tahoma"/>
                <w:b/>
                <w:sz w:val="22"/>
              </w:rPr>
            </w:pPr>
            <w:r>
              <w:rPr>
                <w:rFonts w:ascii="Tahoma" w:hAnsi="Tahoma" w:cs="Tahoma"/>
                <w:b/>
                <w:sz w:val="22"/>
              </w:rPr>
              <w:t xml:space="preserve">Music Specialist Support </w:t>
            </w:r>
          </w:p>
          <w:p w14:paraId="2A7D553C" w14:textId="637D8A7A" w:rsidR="00AF6925" w:rsidRPr="00F60BC3" w:rsidRDefault="00AF6925" w:rsidP="00AF6925">
            <w:pPr>
              <w:pStyle w:val="TableRow"/>
              <w:rPr>
                <w:rFonts w:ascii="Tahoma" w:hAnsi="Tahoma" w:cs="Tahoma"/>
                <w:sz w:val="22"/>
              </w:rPr>
            </w:pPr>
            <w:r w:rsidRPr="00F60BC3">
              <w:rPr>
                <w:rFonts w:ascii="Tahoma" w:hAnsi="Tahoma" w:cs="Tahoma"/>
                <w:sz w:val="22"/>
              </w:rPr>
              <w:t>Music Specialist to work in Key Stage Two supporting children with Brass and Wind Instruments.</w:t>
            </w:r>
          </w:p>
        </w:tc>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452F2" w14:textId="77777777" w:rsidR="00AF6925" w:rsidRDefault="00AF6925" w:rsidP="00393FFD">
            <w:pPr>
              <w:pStyle w:val="TableRowCentered"/>
              <w:jc w:val="both"/>
              <w:rPr>
                <w:rFonts w:ascii="Tahoma" w:hAnsi="Tahoma" w:cs="Tahoma"/>
                <w:color w:val="000000" w:themeColor="text1"/>
                <w:sz w:val="22"/>
                <w:szCs w:val="24"/>
              </w:rPr>
            </w:pPr>
            <w:r w:rsidRPr="00AF6925">
              <w:rPr>
                <w:rFonts w:ascii="Tahoma" w:hAnsi="Tahoma" w:cs="Tahoma"/>
                <w:color w:val="000000" w:themeColor="text1"/>
                <w:sz w:val="22"/>
                <w:szCs w:val="24"/>
              </w:rPr>
              <w:t xml:space="preserve">Music Specialist to work in Key Stage Two supporting children with Brass and Wind Instruments. </w:t>
            </w:r>
            <w:r w:rsidR="00393FFD" w:rsidRPr="00393FFD">
              <w:rPr>
                <w:rFonts w:ascii="Tahoma" w:hAnsi="Tahoma" w:cs="Tahoma"/>
                <w:color w:val="000000" w:themeColor="text1"/>
                <w:sz w:val="22"/>
                <w:szCs w:val="24"/>
              </w:rPr>
              <w:t xml:space="preserve">We ensure there is a balance between PP and Non PP children to access to music lessons </w:t>
            </w:r>
            <w:r w:rsidR="00393FFD">
              <w:rPr>
                <w:rFonts w:ascii="Tahoma" w:hAnsi="Tahoma" w:cs="Tahoma"/>
                <w:color w:val="000000" w:themeColor="text1"/>
                <w:sz w:val="22"/>
                <w:szCs w:val="24"/>
              </w:rPr>
              <w:t xml:space="preserve">in brass and wind instruments. </w:t>
            </w:r>
            <w:r w:rsidR="00393FFD" w:rsidRPr="00393FFD">
              <w:rPr>
                <w:rFonts w:ascii="Tahoma" w:hAnsi="Tahoma" w:cs="Tahoma"/>
                <w:color w:val="000000" w:themeColor="text1"/>
                <w:sz w:val="22"/>
                <w:szCs w:val="24"/>
              </w:rPr>
              <w:t>We also fund all of Year Five with African drumming.</w:t>
            </w:r>
          </w:p>
          <w:p w14:paraId="2A7D553D" w14:textId="4DA5EA1C" w:rsidR="00BE5D37" w:rsidRPr="00393FFD" w:rsidRDefault="00BD6E94" w:rsidP="00393FFD">
            <w:pPr>
              <w:pStyle w:val="TableRowCentered"/>
              <w:jc w:val="both"/>
              <w:rPr>
                <w:rFonts w:ascii="Tahoma" w:hAnsi="Tahoma" w:cs="Tahoma"/>
                <w:color w:val="000000" w:themeColor="text1"/>
                <w:sz w:val="22"/>
                <w:szCs w:val="24"/>
              </w:rPr>
            </w:pPr>
            <w:hyperlink r:id="rId15" w:history="1">
              <w:r w:rsidR="00BE5D37" w:rsidRPr="00BE5D37">
                <w:rPr>
                  <w:rStyle w:val="Hyperlink"/>
                  <w:rFonts w:ascii="Tahoma" w:hAnsi="Tahoma" w:cs="Tahoma"/>
                  <w:sz w:val="22"/>
                  <w:szCs w:val="24"/>
                </w:rPr>
                <w:t>https://educationendowmentfoundation.org.uk/education-evidence/teaching-learning-toolkit/arts-participation</w:t>
              </w:r>
            </w:hyperlink>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78978EA" w:rsidR="00AF6925" w:rsidRPr="00F60BC3" w:rsidRDefault="00024D52" w:rsidP="00AF6925">
            <w:pPr>
              <w:pStyle w:val="TableRowCentered"/>
              <w:jc w:val="both"/>
              <w:rPr>
                <w:rFonts w:ascii="Tahoma" w:hAnsi="Tahoma" w:cs="Tahoma"/>
                <w:sz w:val="22"/>
              </w:rPr>
            </w:pPr>
            <w:r>
              <w:rPr>
                <w:rFonts w:ascii="Tahoma" w:hAnsi="Tahoma" w:cs="Tahoma"/>
                <w:sz w:val="22"/>
              </w:rPr>
              <w:t>1,5</w:t>
            </w:r>
          </w:p>
        </w:tc>
      </w:tr>
      <w:tr w:rsidR="00272673" w14:paraId="1E0450BB" w14:textId="77777777" w:rsidTr="00024D52">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CF9B7" w14:textId="27413327" w:rsidR="00272673" w:rsidRDefault="00272673" w:rsidP="00AF6925">
            <w:pPr>
              <w:pStyle w:val="TableRow"/>
              <w:rPr>
                <w:rFonts w:ascii="Tahoma" w:hAnsi="Tahoma" w:cs="Tahoma"/>
                <w:b/>
                <w:sz w:val="22"/>
              </w:rPr>
            </w:pPr>
            <w:r>
              <w:rPr>
                <w:rFonts w:ascii="Tahoma" w:hAnsi="Tahoma" w:cs="Tahoma"/>
                <w:b/>
                <w:sz w:val="22"/>
              </w:rPr>
              <w:t xml:space="preserve">Attendance Officer- </w:t>
            </w:r>
            <w:r w:rsidRPr="00272673">
              <w:rPr>
                <w:rFonts w:ascii="Tahoma" w:hAnsi="Tahoma" w:cs="Tahoma"/>
                <w:sz w:val="22"/>
              </w:rPr>
              <w:t>Embedding principles of good practice</w:t>
            </w:r>
            <w:r w:rsidR="00BE5072">
              <w:rPr>
                <w:rFonts w:ascii="Tahoma" w:hAnsi="Tahoma" w:cs="Tahoma"/>
                <w:sz w:val="22"/>
              </w:rPr>
              <w:t xml:space="preserve"> as set out in the DFE’s </w:t>
            </w:r>
            <w:hyperlink r:id="rId16" w:history="1">
              <w:r w:rsidR="00BE5072" w:rsidRPr="00BE5072">
                <w:rPr>
                  <w:rStyle w:val="Hyperlink"/>
                  <w:rFonts w:ascii="Tahoma" w:hAnsi="Tahoma" w:cs="Tahoma"/>
                  <w:sz w:val="20"/>
                </w:rPr>
                <w:t>https://www.gov.uk/government/publications/school-attendance/framework-for-securing-full-attendance-actions-for-schools-and-local-authorities</w:t>
              </w:r>
            </w:hyperlink>
          </w:p>
        </w:tc>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E449" w14:textId="77777777" w:rsidR="00272673" w:rsidRPr="00272673" w:rsidRDefault="00272673" w:rsidP="00272673">
            <w:pPr>
              <w:pStyle w:val="ListParagraph"/>
              <w:ind w:left="0"/>
              <w:rPr>
                <w:rFonts w:ascii="Tahoma" w:hAnsi="Tahoma" w:cs="Tahoma"/>
                <w:color w:val="000000" w:themeColor="text1"/>
                <w:sz w:val="22"/>
              </w:rPr>
            </w:pPr>
            <w:r w:rsidRPr="00272673">
              <w:rPr>
                <w:rFonts w:ascii="Tahoma" w:hAnsi="Tahoma" w:cs="Tahoma"/>
                <w:color w:val="000000" w:themeColor="text1"/>
                <w:sz w:val="22"/>
              </w:rPr>
              <w:t xml:space="preserve">Working with all children to improve attendance. PP children identified. The Attendance Officer works closely with parents and families to improve attendance. Last year there was a gap between PP and Non PP attendance, we aim to diminish this. </w:t>
            </w:r>
          </w:p>
          <w:p w14:paraId="6BCAB0F0" w14:textId="77777777" w:rsidR="00272673" w:rsidRPr="00272673" w:rsidRDefault="00272673" w:rsidP="00272673">
            <w:pPr>
              <w:pStyle w:val="ListParagraph"/>
              <w:ind w:left="0"/>
              <w:rPr>
                <w:rFonts w:ascii="Tahoma" w:hAnsi="Tahoma" w:cs="Tahoma"/>
                <w:color w:val="000000" w:themeColor="text1"/>
                <w:sz w:val="22"/>
              </w:rPr>
            </w:pPr>
            <w:r w:rsidRPr="00272673">
              <w:rPr>
                <w:rFonts w:ascii="Tahoma" w:hAnsi="Tahoma" w:cs="Tahoma"/>
                <w:color w:val="000000" w:themeColor="text1"/>
                <w:sz w:val="22"/>
              </w:rPr>
              <w:t xml:space="preserve">*Provide additional individual items of uniform on request. </w:t>
            </w:r>
          </w:p>
          <w:p w14:paraId="7B17C5BB" w14:textId="77777777" w:rsidR="00272673" w:rsidRDefault="00272673" w:rsidP="00272673">
            <w:pPr>
              <w:pStyle w:val="ListParagraph"/>
              <w:ind w:left="0"/>
              <w:rPr>
                <w:rFonts w:ascii="Tahoma" w:hAnsi="Tahoma" w:cs="Tahoma"/>
                <w:color w:val="000000" w:themeColor="text1"/>
                <w:sz w:val="22"/>
              </w:rPr>
            </w:pPr>
            <w:r w:rsidRPr="00272673">
              <w:rPr>
                <w:rFonts w:ascii="Tahoma" w:hAnsi="Tahoma" w:cs="Tahoma"/>
                <w:color w:val="000000" w:themeColor="text1"/>
                <w:sz w:val="22"/>
              </w:rPr>
              <w:t>*Provide spaces at Breakfast Club.</w:t>
            </w:r>
          </w:p>
          <w:p w14:paraId="2434A511" w14:textId="318BCCBC" w:rsidR="00272673" w:rsidRPr="00272673" w:rsidRDefault="00272673" w:rsidP="00272673">
            <w:pPr>
              <w:pStyle w:val="ListParagraph"/>
              <w:ind w:left="0"/>
              <w:rPr>
                <w:rFonts w:ascii="Tahoma" w:hAnsi="Tahoma" w:cs="Tahoma"/>
                <w:color w:val="000000" w:themeColor="text1"/>
                <w:sz w:val="22"/>
              </w:rPr>
            </w:pPr>
            <w:r>
              <w:rPr>
                <w:rFonts w:ascii="Tahoma" w:hAnsi="Tahoma" w:cs="Tahoma"/>
                <w:color w:val="000000" w:themeColor="text1"/>
                <w:sz w:val="22"/>
              </w:rPr>
              <w:t>*</w:t>
            </w:r>
            <w:r w:rsidRPr="00272673">
              <w:rPr>
                <w:rFonts w:ascii="Tahoma" w:hAnsi="Tahoma" w:cs="Tahoma"/>
                <w:color w:val="000000" w:themeColor="text1"/>
                <w:sz w:val="22"/>
              </w:rPr>
              <w:t>Review attendance policy and share with parents to set clear expectations about regular attendance.</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D50E0" w14:textId="7AAE0FEB" w:rsidR="00272673" w:rsidRPr="00F60BC3" w:rsidRDefault="00024D52" w:rsidP="00AF6925">
            <w:pPr>
              <w:pStyle w:val="TableRowCentered"/>
              <w:jc w:val="both"/>
              <w:rPr>
                <w:rFonts w:ascii="Tahoma" w:hAnsi="Tahoma" w:cs="Tahoma"/>
                <w:sz w:val="22"/>
              </w:rPr>
            </w:pPr>
            <w:r>
              <w:rPr>
                <w:rFonts w:ascii="Tahoma" w:hAnsi="Tahoma" w:cs="Tahoma"/>
                <w:sz w:val="22"/>
              </w:rPr>
              <w:t>3,6</w:t>
            </w:r>
          </w:p>
        </w:tc>
      </w:tr>
      <w:tr w:rsidR="00EE6B90" w14:paraId="1284184C" w14:textId="77777777" w:rsidTr="00024D52">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D2B" w14:textId="4E962D97" w:rsidR="00EE6B90" w:rsidRPr="00CD3CC1" w:rsidRDefault="00CD3CC1" w:rsidP="00AF6925">
            <w:pPr>
              <w:pStyle w:val="TableRow"/>
              <w:rPr>
                <w:rFonts w:ascii="Tahoma" w:hAnsi="Tahoma" w:cs="Tahoma"/>
                <w:b/>
                <w:sz w:val="22"/>
              </w:rPr>
            </w:pPr>
            <w:r w:rsidRPr="00CD3CC1">
              <w:rPr>
                <w:rFonts w:ascii="Tahoma" w:hAnsi="Tahoma" w:cs="Tahoma"/>
                <w:b/>
                <w:color w:val="000000" w:themeColor="text1"/>
                <w:sz w:val="22"/>
              </w:rPr>
              <w:t>Art/ Drama/ Speech &amp; Language</w:t>
            </w:r>
            <w:r w:rsidRPr="00CD3CC1">
              <w:rPr>
                <w:rFonts w:ascii="Tahoma" w:hAnsi="Tahoma" w:cs="Tahoma"/>
                <w:color w:val="000000" w:themeColor="text1"/>
                <w:sz w:val="22"/>
              </w:rPr>
              <w:t xml:space="preserve"> Enrichment</w:t>
            </w:r>
          </w:p>
        </w:tc>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ED87" w14:textId="73EC0293" w:rsidR="00EE6B90" w:rsidRPr="00CD3CC1" w:rsidRDefault="00CD3CC1" w:rsidP="00CD3CC1">
            <w:pPr>
              <w:rPr>
                <w:rFonts w:ascii="Tahoma" w:hAnsi="Tahoma" w:cs="Tahoma"/>
                <w:color w:val="000000" w:themeColor="text1"/>
                <w:sz w:val="22"/>
              </w:rPr>
            </w:pPr>
            <w:r w:rsidRPr="00CD3CC1">
              <w:rPr>
                <w:rFonts w:ascii="Tahoma" w:hAnsi="Tahoma" w:cs="Tahoma"/>
                <w:color w:val="000000" w:themeColor="text1"/>
                <w:sz w:val="22"/>
              </w:rPr>
              <w:t>Drama specialist working with Year 6 on our Drama production. This helps children with their speaking and listening skills, as well as their confidence skills.</w:t>
            </w:r>
            <w:r>
              <w:rPr>
                <w:rFonts w:ascii="Tahoma" w:hAnsi="Tahoma" w:cs="Tahoma"/>
                <w:color w:val="000000" w:themeColor="text1"/>
                <w:sz w:val="22"/>
              </w:rPr>
              <w:t xml:space="preserve"> </w:t>
            </w:r>
            <w:r w:rsidRPr="00CD3CC1">
              <w:rPr>
                <w:rFonts w:ascii="Tahoma" w:hAnsi="Tahoma" w:cs="Tahoma"/>
                <w:color w:val="000000" w:themeColor="text1"/>
                <w:sz w:val="22"/>
              </w:rPr>
              <w:lastRenderedPageBreak/>
              <w:t>To give all children in Year Six, the experience of working with a specialist to develop their performance skills and enable them to perform in front of their families, a real audience!</w:t>
            </w:r>
            <w:r w:rsidR="005E569B">
              <w:rPr>
                <w:rFonts w:ascii="Tahoma" w:hAnsi="Tahoma" w:cs="Tahoma"/>
                <w:color w:val="000000" w:themeColor="text1"/>
                <w:sz w:val="22"/>
              </w:rPr>
              <w:t xml:space="preserve"> </w:t>
            </w:r>
            <w:hyperlink r:id="rId17" w:history="1">
              <w:r w:rsidR="005E569B" w:rsidRPr="00BE5D37">
                <w:rPr>
                  <w:rStyle w:val="Hyperlink"/>
                  <w:rFonts w:ascii="Tahoma" w:hAnsi="Tahoma" w:cs="Tahoma"/>
                  <w:sz w:val="22"/>
                </w:rPr>
                <w:t>https://educationendowmentfoundation.org.uk/education-evidence/teaching-learning-toolkit/arts-participation</w:t>
              </w:r>
            </w:hyperlink>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24E4" w14:textId="03F987E1" w:rsidR="00EE6B90" w:rsidRPr="00CD3CC1" w:rsidRDefault="00024D52" w:rsidP="00AF6925">
            <w:pPr>
              <w:pStyle w:val="TableRowCentered"/>
              <w:jc w:val="both"/>
              <w:rPr>
                <w:rFonts w:ascii="Tahoma" w:hAnsi="Tahoma" w:cs="Tahoma"/>
                <w:sz w:val="22"/>
              </w:rPr>
            </w:pPr>
            <w:r>
              <w:rPr>
                <w:rFonts w:ascii="Tahoma" w:hAnsi="Tahoma" w:cs="Tahoma"/>
                <w:sz w:val="22"/>
              </w:rPr>
              <w:lastRenderedPageBreak/>
              <w:t>5</w:t>
            </w:r>
          </w:p>
        </w:tc>
      </w:tr>
      <w:tr w:rsidR="00EE6B90" w14:paraId="6A64B507" w14:textId="77777777" w:rsidTr="00024D52">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41ACE" w14:textId="05D62123" w:rsidR="00EE6B90" w:rsidRPr="002D1B5A" w:rsidRDefault="002D1B5A" w:rsidP="00AF6925">
            <w:pPr>
              <w:pStyle w:val="TableRow"/>
              <w:rPr>
                <w:rFonts w:ascii="Tahoma" w:hAnsi="Tahoma" w:cs="Tahoma"/>
                <w:sz w:val="22"/>
              </w:rPr>
            </w:pPr>
            <w:r w:rsidRPr="002D1B5A">
              <w:rPr>
                <w:rFonts w:ascii="Tahoma" w:hAnsi="Tahoma" w:cs="Tahoma"/>
                <w:sz w:val="22"/>
              </w:rPr>
              <w:lastRenderedPageBreak/>
              <w:t>Nurture Group- Pony Club/ Behavioural Incentive &amp; Social/ Emotional Group.</w:t>
            </w:r>
          </w:p>
        </w:tc>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BEA8" w14:textId="77777777" w:rsidR="00EE6B90" w:rsidRDefault="002D1B5A" w:rsidP="002D1B5A">
            <w:pPr>
              <w:rPr>
                <w:rFonts w:ascii="Tahoma" w:hAnsi="Tahoma" w:cs="Tahoma"/>
                <w:color w:val="000000" w:themeColor="text1"/>
                <w:sz w:val="22"/>
                <w:szCs w:val="22"/>
              </w:rPr>
            </w:pPr>
            <w:r w:rsidRPr="004A5280">
              <w:rPr>
                <w:rFonts w:ascii="Tahoma" w:hAnsi="Tahoma" w:cs="Tahoma"/>
                <w:sz w:val="22"/>
                <w:szCs w:val="22"/>
              </w:rPr>
              <w:t xml:space="preserve">Children selected on a needs basis via SDQ’s, to take part in caring for a Shetland Pony. Children have the chance to ride the pony and groom them. We compare SDQ’s and the decrease in Negative behaviours and increase in positive behaviours to measure impact. </w:t>
            </w:r>
            <w:r w:rsidRPr="004A5280">
              <w:rPr>
                <w:rFonts w:ascii="Tahoma" w:hAnsi="Tahoma" w:cs="Tahoma"/>
                <w:color w:val="000000" w:themeColor="text1"/>
                <w:sz w:val="22"/>
                <w:szCs w:val="22"/>
              </w:rPr>
              <w:t>We aim to help children who are attracting PP funding and others that struggle with social and emotional problems, to develop these skills in a small nurture group. Target is for all children to decrease their negative behaviours and attendance for PP children to improve.</w:t>
            </w:r>
          </w:p>
          <w:p w14:paraId="2E553CF5" w14:textId="4F797955" w:rsidR="001F6118" w:rsidRPr="004A5280" w:rsidRDefault="00BD6E94" w:rsidP="002D1B5A">
            <w:pPr>
              <w:rPr>
                <w:rFonts w:ascii="Tahoma" w:hAnsi="Tahoma" w:cs="Tahoma"/>
                <w:color w:val="000000" w:themeColor="text1"/>
                <w:sz w:val="22"/>
                <w:szCs w:val="22"/>
              </w:rPr>
            </w:pPr>
            <w:hyperlink r:id="rId18" w:history="1">
              <w:r w:rsidR="001F6118" w:rsidRPr="001F6118">
                <w:rPr>
                  <w:rStyle w:val="Hyperlink"/>
                  <w:rFonts w:ascii="Tahoma" w:hAnsi="Tahoma" w:cs="Tahoma"/>
                  <w:sz w:val="22"/>
                  <w:szCs w:val="22"/>
                </w:rPr>
                <w:t>https://educationendowmentfoundation.org.uk/education-evidence/teaching-learning-toolkit/social-and-emotional-learning</w:t>
              </w:r>
            </w:hyperlink>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60F8" w14:textId="10053881" w:rsidR="00EE6B90" w:rsidRPr="00CD3CC1" w:rsidRDefault="00024D52" w:rsidP="00AF6925">
            <w:pPr>
              <w:pStyle w:val="TableRowCentered"/>
              <w:jc w:val="both"/>
              <w:rPr>
                <w:rFonts w:ascii="Tahoma" w:hAnsi="Tahoma" w:cs="Tahoma"/>
                <w:sz w:val="22"/>
              </w:rPr>
            </w:pPr>
            <w:r>
              <w:rPr>
                <w:rFonts w:ascii="Tahoma" w:hAnsi="Tahoma" w:cs="Tahoma"/>
                <w:sz w:val="22"/>
              </w:rPr>
              <w:t>2</w:t>
            </w:r>
          </w:p>
        </w:tc>
      </w:tr>
      <w:tr w:rsidR="001F6118" w14:paraId="6E931DBD" w14:textId="77777777" w:rsidTr="00024D52">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5E833" w14:textId="6E8BF241" w:rsidR="001F6118" w:rsidRPr="002D1B5A" w:rsidRDefault="001F6118" w:rsidP="001F6118">
            <w:pPr>
              <w:pStyle w:val="TableRow"/>
              <w:rPr>
                <w:rFonts w:ascii="Tahoma" w:hAnsi="Tahoma" w:cs="Tahoma"/>
                <w:sz w:val="22"/>
              </w:rPr>
            </w:pPr>
            <w:r w:rsidRPr="00A96664">
              <w:rPr>
                <w:rFonts w:ascii="Tahoma" w:hAnsi="Tahoma" w:cs="Tahoma"/>
                <w:color w:val="000000" w:themeColor="text1"/>
                <w:sz w:val="22"/>
              </w:rPr>
              <w:t>Forest School- Staff training and Resources</w:t>
            </w:r>
          </w:p>
        </w:tc>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B874" w14:textId="77777777" w:rsidR="001F6118" w:rsidRPr="00A96664" w:rsidRDefault="001F6118" w:rsidP="001F6118">
            <w:pPr>
              <w:shd w:val="clear" w:color="auto" w:fill="FFFFFF" w:themeFill="background1"/>
              <w:rPr>
                <w:rFonts w:ascii="Tahoma" w:hAnsi="Tahoma" w:cs="Tahoma"/>
                <w:color w:val="333333"/>
                <w:sz w:val="22"/>
                <w:shd w:val="clear" w:color="auto" w:fill="F7FCFE"/>
              </w:rPr>
            </w:pPr>
            <w:r w:rsidRPr="00A96664">
              <w:rPr>
                <w:rFonts w:ascii="Tahoma" w:hAnsi="Tahoma" w:cs="Tahoma"/>
                <w:color w:val="222222"/>
                <w:sz w:val="22"/>
                <w:shd w:val="clear" w:color="auto" w:fill="FFFFFF"/>
              </w:rPr>
              <w:t>Forest School is an inspirational process, which offers ALL learners regular opportunities to achieve and develop confidence and self-esteem through hands-on learning experiences in a woodland or natural environment with trees.</w:t>
            </w:r>
            <w:r>
              <w:rPr>
                <w:rFonts w:ascii="Tahoma" w:hAnsi="Tahoma" w:cs="Tahoma"/>
                <w:color w:val="222222"/>
                <w:sz w:val="22"/>
                <w:shd w:val="clear" w:color="auto" w:fill="FFFFFF"/>
              </w:rPr>
              <w:t xml:space="preserve"> </w:t>
            </w:r>
            <w:r w:rsidRPr="00A96664">
              <w:rPr>
                <w:rFonts w:ascii="Tahoma" w:hAnsi="Tahoma" w:cs="Tahoma"/>
                <w:color w:val="333333"/>
                <w:sz w:val="22"/>
                <w:shd w:val="clear" w:color="auto" w:fill="F7FCFE"/>
              </w:rPr>
              <w:t>We hope forest school achieves…</w:t>
            </w:r>
          </w:p>
          <w:p w14:paraId="53441EEB" w14:textId="77777777" w:rsidR="001F6118" w:rsidRPr="00A96664" w:rsidRDefault="001F6118" w:rsidP="001F6118">
            <w:pPr>
              <w:pStyle w:val="ListParagraph"/>
              <w:numPr>
                <w:ilvl w:val="0"/>
                <w:numId w:val="22"/>
              </w:numPr>
              <w:shd w:val="clear" w:color="auto" w:fill="FFFFFF" w:themeFill="background1"/>
              <w:suppressAutoHyphens w:val="0"/>
              <w:autoSpaceDN/>
              <w:spacing w:after="0" w:line="240" w:lineRule="auto"/>
              <w:rPr>
                <w:rFonts w:ascii="Tahoma" w:hAnsi="Tahoma" w:cs="Tahoma"/>
                <w:color w:val="333333"/>
                <w:sz w:val="22"/>
                <w:shd w:val="clear" w:color="auto" w:fill="F7FCFE"/>
              </w:rPr>
            </w:pPr>
            <w:r w:rsidRPr="00A96664">
              <w:rPr>
                <w:rFonts w:ascii="Tahoma" w:hAnsi="Tahoma" w:cs="Tahoma"/>
                <w:color w:val="333333"/>
                <w:sz w:val="22"/>
                <w:shd w:val="clear" w:color="auto" w:fill="F7FCFE"/>
              </w:rPr>
              <w:t>Improved outcomes relating to communication and interaction both for eligible pupils and across the school.</w:t>
            </w:r>
          </w:p>
          <w:p w14:paraId="776302F9" w14:textId="77777777" w:rsidR="001F6118" w:rsidRPr="00A96664" w:rsidRDefault="001F6118" w:rsidP="001F6118">
            <w:pPr>
              <w:pStyle w:val="ListParagraph"/>
              <w:numPr>
                <w:ilvl w:val="0"/>
                <w:numId w:val="22"/>
              </w:numPr>
              <w:shd w:val="clear" w:color="auto" w:fill="FFFFFF" w:themeFill="background1"/>
              <w:suppressAutoHyphens w:val="0"/>
              <w:autoSpaceDN/>
              <w:spacing w:after="0" w:line="240" w:lineRule="auto"/>
              <w:rPr>
                <w:rFonts w:ascii="Tahoma" w:hAnsi="Tahoma" w:cs="Tahoma"/>
                <w:color w:val="333333"/>
                <w:sz w:val="22"/>
                <w:shd w:val="clear" w:color="auto" w:fill="F7FCFE"/>
              </w:rPr>
            </w:pPr>
            <w:r w:rsidRPr="00A96664">
              <w:rPr>
                <w:rFonts w:ascii="Tahoma" w:hAnsi="Tahoma" w:cs="Tahoma"/>
                <w:color w:val="333333"/>
                <w:sz w:val="22"/>
                <w:shd w:val="clear" w:color="auto" w:fill="F7FCFE"/>
              </w:rPr>
              <w:t>Staff have maximum impact in the classroom, measured by overall progress of the pupils.</w:t>
            </w:r>
          </w:p>
          <w:p w14:paraId="2C75EFFD" w14:textId="77777777" w:rsidR="001F6118" w:rsidRPr="00A96664" w:rsidRDefault="001F6118" w:rsidP="001F6118">
            <w:pPr>
              <w:pStyle w:val="ListParagraph"/>
              <w:numPr>
                <w:ilvl w:val="0"/>
                <w:numId w:val="22"/>
              </w:numPr>
              <w:shd w:val="clear" w:color="auto" w:fill="FFFFFF" w:themeFill="background1"/>
              <w:suppressAutoHyphens w:val="0"/>
              <w:autoSpaceDN/>
              <w:spacing w:after="0" w:line="240" w:lineRule="auto"/>
              <w:rPr>
                <w:rFonts w:ascii="Tahoma" w:hAnsi="Tahoma" w:cs="Tahoma"/>
                <w:color w:val="000000" w:themeColor="text1"/>
                <w:sz w:val="22"/>
              </w:rPr>
            </w:pPr>
            <w:r w:rsidRPr="00A96664">
              <w:rPr>
                <w:rFonts w:ascii="Tahoma" w:hAnsi="Tahoma" w:cs="Tahoma"/>
                <w:color w:val="333333"/>
                <w:sz w:val="22"/>
                <w:shd w:val="clear" w:color="auto" w:fill="F7FCFE"/>
              </w:rPr>
              <w:t>Lower level of class disruption leading to improved outcomes for both the children with challenging behaviours and with other children in the class.</w:t>
            </w:r>
          </w:p>
          <w:p w14:paraId="4384752E" w14:textId="77777777" w:rsidR="001F6118" w:rsidRPr="00A96664" w:rsidRDefault="001F6118" w:rsidP="001F6118">
            <w:pPr>
              <w:pStyle w:val="ListParagraph"/>
              <w:numPr>
                <w:ilvl w:val="0"/>
                <w:numId w:val="22"/>
              </w:numPr>
              <w:suppressAutoHyphens w:val="0"/>
              <w:autoSpaceDN/>
              <w:spacing w:after="0" w:line="240" w:lineRule="auto"/>
              <w:rPr>
                <w:rFonts w:ascii="Tahoma" w:hAnsi="Tahoma" w:cs="Tahoma"/>
                <w:color w:val="000000" w:themeColor="text1"/>
                <w:sz w:val="22"/>
              </w:rPr>
            </w:pPr>
            <w:r w:rsidRPr="00A96664">
              <w:rPr>
                <w:rFonts w:ascii="Tahoma" w:hAnsi="Tahoma" w:cs="Tahoma"/>
                <w:color w:val="000000" w:themeColor="text1"/>
                <w:sz w:val="22"/>
              </w:rPr>
              <w:t>Significant personal development including self-esteem, self-confidence and independence.</w:t>
            </w:r>
          </w:p>
          <w:p w14:paraId="5E899813" w14:textId="77777777" w:rsidR="001F6118" w:rsidRDefault="001F6118" w:rsidP="001F6118">
            <w:pPr>
              <w:rPr>
                <w:rFonts w:ascii="Tahoma" w:hAnsi="Tahoma" w:cs="Tahoma"/>
                <w:color w:val="000000" w:themeColor="text1"/>
                <w:sz w:val="22"/>
              </w:rPr>
            </w:pPr>
            <w:r w:rsidRPr="00A96664">
              <w:rPr>
                <w:rFonts w:ascii="Tahoma" w:hAnsi="Tahoma" w:cs="Tahoma"/>
                <w:color w:val="000000" w:themeColor="text1"/>
                <w:sz w:val="22"/>
              </w:rPr>
              <w:t>We will measure this through whole school data, parent/child/ teacher questionnaires and behaviour monitoring.</w:t>
            </w:r>
          </w:p>
          <w:p w14:paraId="51B9C445" w14:textId="65F126BF" w:rsidR="001F6118" w:rsidRPr="004A5280" w:rsidRDefault="00BD6E94" w:rsidP="001F6118">
            <w:pPr>
              <w:rPr>
                <w:rFonts w:ascii="Tahoma" w:hAnsi="Tahoma" w:cs="Tahoma"/>
                <w:sz w:val="22"/>
                <w:szCs w:val="22"/>
              </w:rPr>
            </w:pPr>
            <w:hyperlink r:id="rId19" w:history="1">
              <w:r w:rsidR="001F6118" w:rsidRPr="001F6118">
                <w:rPr>
                  <w:rStyle w:val="Hyperlink"/>
                  <w:rFonts w:ascii="Tahoma" w:hAnsi="Tahoma" w:cs="Tahoma"/>
                  <w:sz w:val="22"/>
                  <w:szCs w:val="22"/>
                </w:rPr>
                <w:t>https://educationendowmentfoundation.org.uk/education-evidence/teaching-learning-toolkit/social-and-emotional-learning</w:t>
              </w:r>
            </w:hyperlink>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5971" w14:textId="3F91CFC0" w:rsidR="001F6118" w:rsidRPr="00CD3CC1" w:rsidRDefault="00024D52" w:rsidP="001F6118">
            <w:pPr>
              <w:pStyle w:val="TableRowCentered"/>
              <w:jc w:val="both"/>
              <w:rPr>
                <w:rFonts w:ascii="Tahoma" w:hAnsi="Tahoma" w:cs="Tahoma"/>
                <w:sz w:val="22"/>
              </w:rPr>
            </w:pPr>
            <w:r>
              <w:rPr>
                <w:rFonts w:ascii="Tahoma" w:hAnsi="Tahoma" w:cs="Tahoma"/>
                <w:sz w:val="22"/>
              </w:rPr>
              <w:lastRenderedPageBreak/>
              <w:t>2,6</w:t>
            </w:r>
          </w:p>
        </w:tc>
      </w:tr>
      <w:tr w:rsidR="00327987" w14:paraId="5A31FEC3" w14:textId="77777777" w:rsidTr="00024D52">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6241C" w14:textId="720C6B6C" w:rsidR="00327987" w:rsidRPr="00A96664" w:rsidRDefault="00327987" w:rsidP="00327987">
            <w:pPr>
              <w:pStyle w:val="TableRow"/>
              <w:rPr>
                <w:rFonts w:ascii="Tahoma" w:hAnsi="Tahoma" w:cs="Tahoma"/>
                <w:color w:val="000000" w:themeColor="text1"/>
                <w:sz w:val="22"/>
              </w:rPr>
            </w:pPr>
            <w:r w:rsidRPr="006657EF">
              <w:rPr>
                <w:rFonts w:ascii="Tahoma" w:hAnsi="Tahoma" w:cs="Tahoma"/>
                <w:color w:val="000000" w:themeColor="text1"/>
                <w:sz w:val="22"/>
                <w:szCs w:val="22"/>
              </w:rPr>
              <w:lastRenderedPageBreak/>
              <w:t>Art Therapist- 3 full days</w:t>
            </w:r>
          </w:p>
        </w:tc>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402DE" w14:textId="56CF7912" w:rsidR="00327987" w:rsidRPr="00327987" w:rsidRDefault="00327987" w:rsidP="00EC795C">
            <w:pPr>
              <w:pStyle w:val="ListParagraph"/>
              <w:spacing w:line="240" w:lineRule="auto"/>
              <w:ind w:left="0"/>
              <w:rPr>
                <w:rFonts w:ascii="Tahoma" w:hAnsi="Tahoma" w:cs="Tahoma"/>
                <w:color w:val="000000" w:themeColor="text1"/>
                <w:sz w:val="22"/>
                <w:szCs w:val="22"/>
              </w:rPr>
            </w:pPr>
            <w:r w:rsidRPr="00327987">
              <w:rPr>
                <w:rFonts w:ascii="Tahoma" w:hAnsi="Tahoma" w:cs="Tahoma"/>
                <w:color w:val="222222"/>
                <w:sz w:val="22"/>
                <w:szCs w:val="22"/>
                <w:shd w:val="clear" w:color="auto" w:fill="FFFFFF"/>
              </w:rPr>
              <w:t xml:space="preserve">A qualified Art Therapist working with our KS1 and KS2 children. </w:t>
            </w:r>
            <w:r w:rsidRPr="00327987">
              <w:rPr>
                <w:rFonts w:ascii="Tahoma" w:hAnsi="Tahoma" w:cs="Tahoma"/>
                <w:color w:val="000000" w:themeColor="text1"/>
                <w:sz w:val="22"/>
                <w:szCs w:val="22"/>
              </w:rPr>
              <w:t>Bespoke programmes for children who have suffered some emotional trauma. Impact measured through attendance, children’s attainment and academic progress over the year.</w:t>
            </w:r>
            <w:r w:rsidR="00DA50D3">
              <w:rPr>
                <w:rFonts w:ascii="Tahoma" w:hAnsi="Tahoma" w:cs="Tahoma"/>
                <w:color w:val="000000" w:themeColor="text1"/>
                <w:sz w:val="22"/>
                <w:szCs w:val="22"/>
              </w:rPr>
              <w:t xml:space="preserve"> </w:t>
            </w:r>
            <w:hyperlink r:id="rId20" w:history="1">
              <w:r w:rsidR="00BB6B6A" w:rsidRPr="001F6118">
                <w:rPr>
                  <w:rStyle w:val="Hyperlink"/>
                  <w:rFonts w:ascii="Tahoma" w:hAnsi="Tahoma" w:cs="Tahoma"/>
                  <w:sz w:val="22"/>
                  <w:szCs w:val="22"/>
                </w:rPr>
                <w:t>https://educationendowmentfoundation.org.uk/education-evidence/teaching-learning-toolkit/social-and-emotional-learning</w:t>
              </w:r>
            </w:hyperlink>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B712" w14:textId="44DDECE1" w:rsidR="00327987" w:rsidRPr="00CD3CC1" w:rsidRDefault="00F54EAA" w:rsidP="00327987">
            <w:pPr>
              <w:pStyle w:val="TableRowCentered"/>
              <w:jc w:val="both"/>
              <w:rPr>
                <w:rFonts w:ascii="Tahoma" w:hAnsi="Tahoma" w:cs="Tahoma"/>
                <w:sz w:val="22"/>
              </w:rPr>
            </w:pPr>
            <w:r>
              <w:rPr>
                <w:rFonts w:ascii="Tahoma" w:hAnsi="Tahoma" w:cs="Tahoma"/>
                <w:sz w:val="22"/>
              </w:rPr>
              <w:t>6</w:t>
            </w:r>
          </w:p>
        </w:tc>
      </w:tr>
      <w:tr w:rsidR="00D06055" w14:paraId="70CCB4F4" w14:textId="77777777" w:rsidTr="00024D52">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908E7" w14:textId="67CFE840" w:rsidR="00D06055" w:rsidRPr="006657EF" w:rsidRDefault="00D06055" w:rsidP="00D06055">
            <w:pPr>
              <w:pStyle w:val="TableRow"/>
              <w:rPr>
                <w:rFonts w:ascii="Tahoma" w:hAnsi="Tahoma" w:cs="Tahoma"/>
                <w:color w:val="000000" w:themeColor="text1"/>
                <w:sz w:val="22"/>
                <w:szCs w:val="22"/>
              </w:rPr>
            </w:pPr>
            <w:r w:rsidRPr="006657EF">
              <w:rPr>
                <w:rFonts w:ascii="Tahoma" w:hAnsi="Tahoma" w:cs="Tahoma"/>
                <w:color w:val="000000" w:themeColor="text1"/>
                <w:sz w:val="22"/>
                <w:szCs w:val="22"/>
              </w:rPr>
              <w:t>Play Therapy</w:t>
            </w:r>
          </w:p>
        </w:tc>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77689" w14:textId="2A7A8CC5" w:rsidR="00D06055" w:rsidRPr="00D06055" w:rsidRDefault="00D06055" w:rsidP="00EC795C">
            <w:pPr>
              <w:pStyle w:val="ListParagraph"/>
              <w:spacing w:line="240" w:lineRule="auto"/>
              <w:ind w:left="0"/>
              <w:rPr>
                <w:rFonts w:ascii="Tahoma" w:hAnsi="Tahoma" w:cs="Tahoma"/>
                <w:color w:val="000000" w:themeColor="text1"/>
                <w:sz w:val="22"/>
                <w:szCs w:val="22"/>
              </w:rPr>
            </w:pPr>
            <w:r w:rsidRPr="006657EF">
              <w:rPr>
                <w:rFonts w:ascii="Tahoma" w:hAnsi="Tahoma" w:cs="Tahoma"/>
                <w:color w:val="222222"/>
                <w:sz w:val="22"/>
                <w:szCs w:val="22"/>
                <w:shd w:val="clear" w:color="auto" w:fill="FFFFFF"/>
              </w:rPr>
              <w:t>Children identified via SDQ’s tar</w:t>
            </w:r>
            <w:r>
              <w:rPr>
                <w:rFonts w:ascii="Tahoma" w:hAnsi="Tahoma" w:cs="Tahoma"/>
                <w:color w:val="222222"/>
                <w:sz w:val="22"/>
                <w:szCs w:val="22"/>
                <w:shd w:val="clear" w:color="auto" w:fill="FFFFFF"/>
              </w:rPr>
              <w:t xml:space="preserve">geted for Play therapy. </w:t>
            </w:r>
            <w:r w:rsidRPr="006657EF">
              <w:rPr>
                <w:rFonts w:ascii="Tahoma" w:hAnsi="Tahoma" w:cs="Tahoma"/>
                <w:color w:val="000000" w:themeColor="text1"/>
                <w:sz w:val="22"/>
                <w:szCs w:val="22"/>
              </w:rPr>
              <w:t>Enabling children who attract funding and others with specific social and communication problems, to learn how to play effectively with their peers and regulate their feelings.</w:t>
            </w:r>
            <w:r>
              <w:rPr>
                <w:rFonts w:ascii="Tahoma" w:hAnsi="Tahoma" w:cs="Tahoma"/>
                <w:color w:val="000000" w:themeColor="text1"/>
                <w:sz w:val="22"/>
                <w:szCs w:val="22"/>
              </w:rPr>
              <w:t xml:space="preserve"> </w:t>
            </w:r>
            <w:r w:rsidRPr="00D06055">
              <w:rPr>
                <w:rFonts w:ascii="Tahoma" w:hAnsi="Tahoma" w:cs="Tahoma"/>
                <w:color w:val="000000" w:themeColor="text1"/>
                <w:sz w:val="22"/>
                <w:szCs w:val="22"/>
              </w:rPr>
              <w:t>Impact measured through attendance, children’s attainment and academic progress over the year.</w:t>
            </w:r>
            <w:r w:rsidR="00BB6B6A">
              <w:rPr>
                <w:rFonts w:ascii="Tahoma" w:hAnsi="Tahoma" w:cs="Tahoma"/>
                <w:sz w:val="22"/>
                <w:szCs w:val="22"/>
              </w:rPr>
              <w:t xml:space="preserve"> </w:t>
            </w:r>
            <w:hyperlink r:id="rId21" w:history="1">
              <w:r w:rsidR="00BB6B6A" w:rsidRPr="001F6118">
                <w:rPr>
                  <w:rStyle w:val="Hyperlink"/>
                  <w:rFonts w:ascii="Tahoma" w:hAnsi="Tahoma" w:cs="Tahoma"/>
                  <w:sz w:val="22"/>
                  <w:szCs w:val="22"/>
                </w:rPr>
                <w:t>https://educationendowmentfoundation.org.uk/education-evidence/teaching-learning-toolkit/social-and-emotional-learning</w:t>
              </w:r>
            </w:hyperlink>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B3FD4" w14:textId="19AAC1BD" w:rsidR="00D06055" w:rsidRPr="00CD3CC1" w:rsidRDefault="00F54EAA" w:rsidP="00D06055">
            <w:pPr>
              <w:pStyle w:val="TableRowCentered"/>
              <w:jc w:val="both"/>
              <w:rPr>
                <w:rFonts w:ascii="Tahoma" w:hAnsi="Tahoma" w:cs="Tahoma"/>
                <w:sz w:val="22"/>
              </w:rPr>
            </w:pPr>
            <w:r>
              <w:rPr>
                <w:rFonts w:ascii="Tahoma" w:hAnsi="Tahoma" w:cs="Tahoma"/>
                <w:sz w:val="22"/>
              </w:rPr>
              <w:t>6</w:t>
            </w:r>
          </w:p>
        </w:tc>
      </w:tr>
      <w:tr w:rsidR="0007409D" w14:paraId="3CD87772" w14:textId="77777777" w:rsidTr="00024D52">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FE455" w14:textId="7BF2C708" w:rsidR="0007409D" w:rsidRPr="0007409D" w:rsidRDefault="0007409D" w:rsidP="0007409D">
            <w:pPr>
              <w:pStyle w:val="ListParagraph"/>
              <w:ind w:left="0"/>
              <w:rPr>
                <w:rFonts w:ascii="Tahoma" w:hAnsi="Tahoma" w:cs="Tahoma"/>
                <w:color w:val="000000" w:themeColor="text1"/>
                <w:sz w:val="22"/>
                <w:szCs w:val="22"/>
              </w:rPr>
            </w:pPr>
            <w:r w:rsidRPr="006657EF">
              <w:rPr>
                <w:rFonts w:ascii="Tahoma" w:hAnsi="Tahoma" w:cs="Tahoma"/>
                <w:color w:val="000000" w:themeColor="text1"/>
                <w:sz w:val="22"/>
                <w:szCs w:val="22"/>
              </w:rPr>
              <w:t>Wilderness Therapy</w:t>
            </w:r>
            <w:r>
              <w:rPr>
                <w:rFonts w:ascii="Tahoma" w:hAnsi="Tahoma" w:cs="Tahoma"/>
                <w:color w:val="000000" w:themeColor="text1"/>
                <w:sz w:val="22"/>
                <w:szCs w:val="22"/>
              </w:rPr>
              <w:t xml:space="preserve"> </w:t>
            </w:r>
            <w:r w:rsidRPr="0007409D">
              <w:rPr>
                <w:rFonts w:ascii="Tahoma" w:hAnsi="Tahoma" w:cs="Tahoma"/>
                <w:color w:val="000000" w:themeColor="text1"/>
                <w:sz w:val="22"/>
                <w:szCs w:val="22"/>
              </w:rPr>
              <w:t>(ongoing)</w:t>
            </w:r>
          </w:p>
        </w:tc>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CC21" w14:textId="3979BB85" w:rsidR="0007409D" w:rsidRPr="00EC795C" w:rsidRDefault="0007409D" w:rsidP="0007409D">
            <w:pPr>
              <w:pStyle w:val="ListParagraph"/>
              <w:spacing w:line="240" w:lineRule="auto"/>
              <w:ind w:left="0"/>
              <w:rPr>
                <w:rFonts w:ascii="Tahoma" w:hAnsi="Tahoma" w:cs="Tahoma"/>
                <w:color w:val="222222"/>
                <w:sz w:val="22"/>
                <w:szCs w:val="22"/>
                <w:shd w:val="clear" w:color="auto" w:fill="FFFFFF"/>
              </w:rPr>
            </w:pPr>
            <w:r w:rsidRPr="006657EF">
              <w:rPr>
                <w:rFonts w:ascii="Tahoma" w:hAnsi="Tahoma" w:cs="Tahoma"/>
                <w:color w:val="222222"/>
                <w:sz w:val="22"/>
                <w:szCs w:val="22"/>
                <w:shd w:val="clear" w:color="auto" w:fill="FFFFFF"/>
              </w:rPr>
              <w:t>Wilderness therapy (also known as outdoor behavioural healthcare) is an adventure-based therapy treatment modality for behaviour modification and interpersonal self-improvement, combining experiential education, individual and group therapy in a wilderness setting.</w:t>
            </w:r>
            <w:r>
              <w:rPr>
                <w:rFonts w:ascii="Tahoma" w:hAnsi="Tahoma" w:cs="Tahoma"/>
                <w:color w:val="222222"/>
                <w:sz w:val="22"/>
                <w:szCs w:val="22"/>
                <w:shd w:val="clear" w:color="auto" w:fill="FFFFFF"/>
              </w:rPr>
              <w:t xml:space="preserve"> </w:t>
            </w:r>
            <w:r w:rsidRPr="006657EF">
              <w:rPr>
                <w:rFonts w:ascii="Tahoma" w:hAnsi="Tahoma" w:cs="Tahoma"/>
                <w:color w:val="000000" w:themeColor="text1"/>
                <w:sz w:val="22"/>
                <w:szCs w:val="22"/>
              </w:rPr>
              <w:t>Measured impact will be through questionnaires of PP children and their attitudes towards school, improvement in attendance.</w:t>
            </w:r>
            <w:r w:rsidR="00BB6B6A">
              <w:rPr>
                <w:rFonts w:ascii="Tahoma" w:hAnsi="Tahoma" w:cs="Tahoma"/>
                <w:color w:val="000000" w:themeColor="text1"/>
                <w:sz w:val="22"/>
                <w:szCs w:val="22"/>
              </w:rPr>
              <w:t xml:space="preserve"> </w:t>
            </w:r>
            <w:hyperlink r:id="rId22" w:history="1">
              <w:r w:rsidR="00BB6B6A" w:rsidRPr="001F6118">
                <w:rPr>
                  <w:rStyle w:val="Hyperlink"/>
                  <w:rFonts w:ascii="Tahoma" w:hAnsi="Tahoma" w:cs="Tahoma"/>
                  <w:sz w:val="22"/>
                  <w:szCs w:val="22"/>
                </w:rPr>
                <w:t>https://educationendowmentfoundation.org.uk/education-evidence/teaching-learning-toolkit/social-and-emotional-learning</w:t>
              </w:r>
            </w:hyperlink>
          </w:p>
          <w:p w14:paraId="4197785B" w14:textId="7F0DA577" w:rsidR="00EC795C" w:rsidRPr="006657EF" w:rsidRDefault="00EC795C" w:rsidP="0007409D">
            <w:pPr>
              <w:pStyle w:val="ListParagraph"/>
              <w:spacing w:line="240" w:lineRule="auto"/>
              <w:ind w:left="0"/>
              <w:rPr>
                <w:rFonts w:ascii="Tahoma" w:hAnsi="Tahoma" w:cs="Tahoma"/>
                <w:color w:val="222222"/>
                <w:sz w:val="22"/>
                <w:szCs w:val="22"/>
                <w:shd w:val="clear" w:color="auto" w:fill="FFFFFF"/>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10EFA" w14:textId="74B22117" w:rsidR="0007409D" w:rsidRPr="00CD3CC1" w:rsidRDefault="00F54EAA" w:rsidP="00D06055">
            <w:pPr>
              <w:pStyle w:val="TableRowCentered"/>
              <w:jc w:val="both"/>
              <w:rPr>
                <w:rFonts w:ascii="Tahoma" w:hAnsi="Tahoma" w:cs="Tahoma"/>
                <w:sz w:val="22"/>
              </w:rPr>
            </w:pPr>
            <w:r>
              <w:rPr>
                <w:rFonts w:ascii="Tahoma" w:hAnsi="Tahoma" w:cs="Tahoma"/>
                <w:sz w:val="22"/>
              </w:rPr>
              <w:t>6</w:t>
            </w:r>
          </w:p>
        </w:tc>
      </w:tr>
      <w:tr w:rsidR="00820C03" w14:paraId="38F37D44" w14:textId="77777777" w:rsidTr="00024D52">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D615" w14:textId="77777777" w:rsidR="00820C03" w:rsidRPr="006657EF" w:rsidRDefault="00820C03" w:rsidP="00820C03">
            <w:pPr>
              <w:pStyle w:val="ListParagraph"/>
              <w:numPr>
                <w:ilvl w:val="0"/>
                <w:numId w:val="0"/>
              </w:numPr>
              <w:rPr>
                <w:rFonts w:ascii="Tahoma" w:hAnsi="Tahoma" w:cs="Tahoma"/>
                <w:color w:val="000000" w:themeColor="text1"/>
                <w:sz w:val="22"/>
                <w:szCs w:val="22"/>
                <w:u w:val="single"/>
              </w:rPr>
            </w:pPr>
            <w:r w:rsidRPr="006657EF">
              <w:rPr>
                <w:rFonts w:ascii="Tahoma" w:hAnsi="Tahoma" w:cs="Tahoma"/>
                <w:color w:val="000000" w:themeColor="text1"/>
                <w:sz w:val="22"/>
                <w:szCs w:val="22"/>
                <w:u w:val="single"/>
              </w:rPr>
              <w:t>Parental Involvement</w:t>
            </w:r>
          </w:p>
          <w:p w14:paraId="578F833B" w14:textId="4F01C15D" w:rsidR="00820C03" w:rsidRPr="006657EF" w:rsidRDefault="00820C03" w:rsidP="00820C03">
            <w:pPr>
              <w:pStyle w:val="ListParagraph"/>
              <w:ind w:left="0"/>
              <w:rPr>
                <w:rFonts w:ascii="Tahoma" w:hAnsi="Tahoma" w:cs="Tahoma"/>
                <w:color w:val="000000" w:themeColor="text1"/>
                <w:sz w:val="22"/>
                <w:szCs w:val="22"/>
              </w:rPr>
            </w:pPr>
            <w:r w:rsidRPr="006657EF">
              <w:rPr>
                <w:rFonts w:ascii="Tahoma" w:hAnsi="Tahoma" w:cs="Tahoma"/>
                <w:color w:val="000000" w:themeColor="text1"/>
                <w:sz w:val="22"/>
                <w:szCs w:val="22"/>
              </w:rPr>
              <w:t>Home School Learning Resources.</w:t>
            </w:r>
          </w:p>
        </w:tc>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CEE70" w14:textId="77777777" w:rsidR="00820C03" w:rsidRDefault="00820C03" w:rsidP="007859CB">
            <w:pPr>
              <w:spacing w:line="240" w:lineRule="auto"/>
              <w:rPr>
                <w:rFonts w:ascii="Tahoma" w:hAnsi="Tahoma" w:cs="Tahoma"/>
                <w:sz w:val="22"/>
                <w:szCs w:val="22"/>
              </w:rPr>
            </w:pPr>
            <w:r w:rsidRPr="007859CB">
              <w:rPr>
                <w:rFonts w:ascii="Tahoma" w:hAnsi="Tahoma" w:cs="Tahoma"/>
                <w:sz w:val="22"/>
                <w:szCs w:val="22"/>
              </w:rPr>
              <w:t xml:space="preserve">All children in statutory testing year groups, to receive revision guides and learning prompts for home. This helps parents support their child at home with their learning and makes them aware of the expectations of the tests their child will take. These are sent to Year One, Year Two and Year Six parents. These are given out after parent information meetings, where important information is shared with parents/carers. </w:t>
            </w:r>
          </w:p>
          <w:p w14:paraId="37AA5A7B" w14:textId="5ABC2DCC" w:rsidR="007859CB" w:rsidRPr="007859CB" w:rsidRDefault="00BD6E94" w:rsidP="007859CB">
            <w:pPr>
              <w:spacing w:line="240" w:lineRule="auto"/>
              <w:rPr>
                <w:rFonts w:ascii="Tahoma" w:hAnsi="Tahoma" w:cs="Tahoma"/>
                <w:sz w:val="22"/>
                <w:szCs w:val="22"/>
              </w:rPr>
            </w:pPr>
            <w:hyperlink r:id="rId23" w:history="1">
              <w:r w:rsidR="007859CB" w:rsidRPr="007859CB">
                <w:rPr>
                  <w:rStyle w:val="Hyperlink"/>
                  <w:rFonts w:ascii="Tahoma" w:hAnsi="Tahoma" w:cs="Tahoma"/>
                  <w:sz w:val="22"/>
                  <w:szCs w:val="22"/>
                </w:rPr>
                <w:t>https://educationendowmentfoundation.org.uk/education-evidence/teaching-learning-toolkit/parental-engagement</w:t>
              </w:r>
            </w:hyperlink>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F7AE" w14:textId="2A0F4AAC" w:rsidR="00820C03" w:rsidRPr="00CD3CC1" w:rsidRDefault="00F54EAA" w:rsidP="00820C03">
            <w:pPr>
              <w:pStyle w:val="TableRowCentered"/>
              <w:jc w:val="both"/>
              <w:rPr>
                <w:rFonts w:ascii="Tahoma" w:hAnsi="Tahoma" w:cs="Tahoma"/>
                <w:sz w:val="22"/>
              </w:rPr>
            </w:pPr>
            <w:r>
              <w:rPr>
                <w:rFonts w:ascii="Tahoma" w:hAnsi="Tahoma" w:cs="Tahoma"/>
                <w:sz w:val="22"/>
              </w:rPr>
              <w:t>2,3,6</w:t>
            </w:r>
          </w:p>
        </w:tc>
      </w:tr>
      <w:tr w:rsidR="007859CB" w14:paraId="101E4A9A" w14:textId="77777777" w:rsidTr="00024D52">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DB0A" w14:textId="1D74525B" w:rsidR="007859CB" w:rsidRPr="006657EF" w:rsidRDefault="007859CB" w:rsidP="007859CB">
            <w:pPr>
              <w:pStyle w:val="ListParagraph"/>
              <w:numPr>
                <w:ilvl w:val="0"/>
                <w:numId w:val="0"/>
              </w:numPr>
              <w:rPr>
                <w:rFonts w:ascii="Tahoma" w:hAnsi="Tahoma" w:cs="Tahoma"/>
                <w:color w:val="000000" w:themeColor="text1"/>
                <w:sz w:val="22"/>
                <w:szCs w:val="22"/>
                <w:u w:val="single"/>
              </w:rPr>
            </w:pPr>
            <w:r w:rsidRPr="006657EF">
              <w:rPr>
                <w:rFonts w:ascii="Tahoma" w:hAnsi="Tahoma" w:cs="Tahoma"/>
                <w:color w:val="000000" w:themeColor="text1"/>
                <w:sz w:val="22"/>
                <w:szCs w:val="22"/>
              </w:rPr>
              <w:t>Bullying Mentor Program</w:t>
            </w:r>
          </w:p>
        </w:tc>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0EF83" w14:textId="12882E79" w:rsidR="007859CB" w:rsidRPr="006657EF" w:rsidRDefault="007859CB" w:rsidP="007859CB">
            <w:pPr>
              <w:pStyle w:val="ListParagraph"/>
              <w:spacing w:line="240" w:lineRule="auto"/>
              <w:ind w:left="0"/>
              <w:jc w:val="both"/>
              <w:rPr>
                <w:rFonts w:ascii="Tahoma" w:hAnsi="Tahoma" w:cs="Tahoma"/>
                <w:color w:val="000000" w:themeColor="text1"/>
                <w:sz w:val="22"/>
                <w:szCs w:val="22"/>
              </w:rPr>
            </w:pPr>
            <w:r w:rsidRPr="006657EF">
              <w:rPr>
                <w:rFonts w:ascii="Tahoma" w:hAnsi="Tahoma" w:cs="Tahoma"/>
                <w:color w:val="000000" w:themeColor="text1"/>
                <w:sz w:val="22"/>
                <w:szCs w:val="22"/>
              </w:rPr>
              <w:t xml:space="preserve">This program is led by a local secondary school, where they deliver a program that trains children to be </w:t>
            </w:r>
            <w:r w:rsidRPr="006657EF">
              <w:rPr>
                <w:rFonts w:ascii="Tahoma" w:hAnsi="Tahoma" w:cs="Tahoma"/>
                <w:color w:val="000000" w:themeColor="text1"/>
                <w:sz w:val="22"/>
                <w:szCs w:val="22"/>
              </w:rPr>
              <w:lastRenderedPageBreak/>
              <w:t xml:space="preserve">bullying mentors in their year group. This involves the children visiting the secondary school. The mentors will be available at break time and dinner time for children to speak to. </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16F79" w14:textId="603FCB36" w:rsidR="007859CB" w:rsidRPr="00CD3CC1" w:rsidRDefault="00F54EAA" w:rsidP="007859CB">
            <w:pPr>
              <w:pStyle w:val="TableRowCentered"/>
              <w:jc w:val="both"/>
              <w:rPr>
                <w:rFonts w:ascii="Tahoma" w:hAnsi="Tahoma" w:cs="Tahoma"/>
                <w:sz w:val="22"/>
              </w:rPr>
            </w:pPr>
            <w:r>
              <w:rPr>
                <w:rFonts w:ascii="Tahoma" w:hAnsi="Tahoma" w:cs="Tahoma"/>
                <w:sz w:val="22"/>
              </w:rPr>
              <w:lastRenderedPageBreak/>
              <w:t>3</w:t>
            </w:r>
          </w:p>
        </w:tc>
      </w:tr>
    </w:tbl>
    <w:p w14:paraId="2A7D5540" w14:textId="77777777" w:rsidR="00E66558" w:rsidRDefault="00E66558">
      <w:pPr>
        <w:spacing w:before="240" w:after="0"/>
        <w:rPr>
          <w:b/>
          <w:bCs/>
          <w:color w:val="104F75"/>
          <w:sz w:val="28"/>
          <w:szCs w:val="28"/>
        </w:rPr>
      </w:pPr>
    </w:p>
    <w:p w14:paraId="2A7D5541" w14:textId="4E61F219" w:rsidR="00E66558" w:rsidRDefault="009D71E8" w:rsidP="00120AB1">
      <w:r>
        <w:rPr>
          <w:b/>
          <w:bCs/>
          <w:color w:val="104F75"/>
          <w:sz w:val="28"/>
          <w:szCs w:val="28"/>
        </w:rPr>
        <w:t xml:space="preserve">Total budgeted cost: £ </w:t>
      </w:r>
      <w:r w:rsidR="003044A1">
        <w:rPr>
          <w:i/>
          <w:iCs/>
          <w:color w:val="104F75"/>
          <w:sz w:val="28"/>
          <w:szCs w:val="28"/>
        </w:rPr>
        <w:t>306,255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rsidRPr="006538F8">
        <w:t>Pupil premium strategy outcomes</w:t>
      </w:r>
    </w:p>
    <w:p w14:paraId="2A7D5544" w14:textId="77777777" w:rsidR="00E66558" w:rsidRDefault="009D71E8">
      <w:r>
        <w:t xml:space="preserve">This details the impact that our pupil premium activity had on pupils in the 2020 to 2021 academic year. </w:t>
      </w:r>
    </w:p>
    <w:tbl>
      <w:tblPr>
        <w:tblW w:w="10348" w:type="dxa"/>
        <w:tblInd w:w="-147" w:type="dxa"/>
        <w:tblCellMar>
          <w:left w:w="10" w:type="dxa"/>
          <w:right w:w="10" w:type="dxa"/>
        </w:tblCellMar>
        <w:tblLook w:val="04A0" w:firstRow="1" w:lastRow="0" w:firstColumn="1" w:lastColumn="0" w:noHBand="0" w:noVBand="1"/>
      </w:tblPr>
      <w:tblGrid>
        <w:gridCol w:w="10348"/>
      </w:tblGrid>
      <w:tr w:rsidR="00E66558" w14:paraId="2A7D5547" w14:textId="77777777" w:rsidTr="002922E1">
        <w:trPr>
          <w:trHeight w:val="110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7195F" w14:textId="4BE3CEDA" w:rsidR="008C2F8F" w:rsidRDefault="00766C64" w:rsidP="008C2F8F">
            <w:pPr>
              <w:rPr>
                <w:rFonts w:ascii="Tahoma" w:hAnsi="Tahoma" w:cs="Tahoma"/>
                <w:lang w:eastAsia="en-US"/>
              </w:rPr>
            </w:pPr>
            <w:r w:rsidRPr="00FB6312">
              <w:rPr>
                <w:rFonts w:ascii="Tahoma" w:hAnsi="Tahoma" w:cs="Tahoma"/>
                <w:lang w:eastAsia="en-US"/>
              </w:rPr>
              <w:t xml:space="preserve">This academic year 2021-22 saw the return of statutory assessments. </w:t>
            </w:r>
            <w:r w:rsidR="008C41A3" w:rsidRPr="00FB6312">
              <w:rPr>
                <w:rFonts w:ascii="Tahoma" w:hAnsi="Tahoma" w:cs="Tahoma"/>
                <w:lang w:eastAsia="en-US"/>
              </w:rPr>
              <w:t xml:space="preserve">However, </w:t>
            </w:r>
            <w:r w:rsidR="00DE3B1F" w:rsidRPr="00FB6312">
              <w:rPr>
                <w:rFonts w:ascii="Tahoma" w:hAnsi="Tahoma" w:cs="Tahoma"/>
                <w:lang w:eastAsia="en-US"/>
              </w:rPr>
              <w:t xml:space="preserve">the </w:t>
            </w:r>
            <w:proofErr w:type="spellStart"/>
            <w:r w:rsidR="008C41A3" w:rsidRPr="00FB6312">
              <w:rPr>
                <w:rFonts w:ascii="Tahoma" w:hAnsi="Tahoma" w:cs="Tahoma"/>
                <w:lang w:eastAsia="en-US"/>
              </w:rPr>
              <w:t>Covid</w:t>
            </w:r>
            <w:proofErr w:type="spellEnd"/>
            <w:r w:rsidRPr="00FB6312">
              <w:rPr>
                <w:rFonts w:ascii="Tahoma" w:hAnsi="Tahoma" w:cs="Tahoma"/>
                <w:lang w:eastAsia="en-US"/>
              </w:rPr>
              <w:t xml:space="preserve"> pandemic was still affecting children’s education. </w:t>
            </w:r>
            <w:r w:rsidR="008C41A3" w:rsidRPr="00FB6312">
              <w:rPr>
                <w:rFonts w:ascii="Tahoma" w:hAnsi="Tahoma" w:cs="Tahoma"/>
                <w:lang w:eastAsia="en-US"/>
              </w:rPr>
              <w:t xml:space="preserve">Children were having to isolate if they caught </w:t>
            </w:r>
            <w:proofErr w:type="spellStart"/>
            <w:r w:rsidR="008C41A3" w:rsidRPr="00FB6312">
              <w:rPr>
                <w:rFonts w:ascii="Tahoma" w:hAnsi="Tahoma" w:cs="Tahoma"/>
                <w:lang w:eastAsia="en-US"/>
              </w:rPr>
              <w:t>Covid</w:t>
            </w:r>
            <w:proofErr w:type="spellEnd"/>
            <w:r w:rsidR="008C41A3" w:rsidRPr="00FB6312">
              <w:rPr>
                <w:rFonts w:ascii="Tahoma" w:hAnsi="Tahoma" w:cs="Tahoma"/>
                <w:lang w:eastAsia="en-US"/>
              </w:rPr>
              <w:t xml:space="preserve"> and periods where their class had to isolate</w:t>
            </w:r>
            <w:r w:rsidR="00DE3B1F" w:rsidRPr="00FB6312">
              <w:rPr>
                <w:rFonts w:ascii="Tahoma" w:hAnsi="Tahoma" w:cs="Tahoma"/>
                <w:lang w:eastAsia="en-US"/>
              </w:rPr>
              <w:t xml:space="preserve"> also.</w:t>
            </w:r>
            <w:r w:rsidR="00FB6312">
              <w:rPr>
                <w:rFonts w:ascii="Tahoma" w:hAnsi="Tahoma" w:cs="Tahoma"/>
                <w:lang w:eastAsia="en-US"/>
              </w:rPr>
              <w:t xml:space="preserve"> There was a mixture of online and face to face teaching with school leaders working hard to ensure children had electronic devices so they could access home learning. </w:t>
            </w:r>
            <w:r w:rsidR="00DE3B1F" w:rsidRPr="00FB6312">
              <w:rPr>
                <w:rFonts w:ascii="Tahoma" w:hAnsi="Tahoma" w:cs="Tahoma"/>
                <w:lang w:eastAsia="en-US"/>
              </w:rPr>
              <w:t xml:space="preserve">Children had a lot of catching up to do academically. </w:t>
            </w:r>
          </w:p>
          <w:p w14:paraId="7D83678B" w14:textId="6840FEE3" w:rsidR="001356AB" w:rsidRPr="00A5665A" w:rsidRDefault="001356AB" w:rsidP="008C2F8F">
            <w:pPr>
              <w:rPr>
                <w:rFonts w:ascii="Tahoma" w:hAnsi="Tahoma" w:cs="Tahoma"/>
                <w:sz w:val="22"/>
                <w:u w:val="single"/>
                <w:lang w:eastAsia="en-US"/>
              </w:rPr>
            </w:pPr>
            <w:r w:rsidRPr="00A5665A">
              <w:rPr>
                <w:rFonts w:ascii="Tahoma" w:hAnsi="Tahoma" w:cs="Tahoma"/>
                <w:sz w:val="22"/>
                <w:u w:val="single"/>
                <w:lang w:eastAsia="en-US"/>
              </w:rPr>
              <w:t>Intended Outcomes</w:t>
            </w:r>
            <w:r w:rsidR="00297540" w:rsidRPr="00A5665A">
              <w:rPr>
                <w:rFonts w:ascii="Tahoma" w:hAnsi="Tahoma" w:cs="Tahoma"/>
                <w:sz w:val="22"/>
                <w:u w:val="single"/>
                <w:lang w:eastAsia="en-US"/>
              </w:rPr>
              <w:t xml:space="preserve"> (refer to page 4)</w:t>
            </w:r>
          </w:p>
          <w:p w14:paraId="207F38E9" w14:textId="5DFB1691" w:rsidR="00297540" w:rsidRPr="00A5665A" w:rsidRDefault="00297540" w:rsidP="008C2F8F">
            <w:pPr>
              <w:rPr>
                <w:rFonts w:ascii="Tahoma" w:hAnsi="Tahoma" w:cs="Tahoma"/>
                <w:sz w:val="22"/>
                <w:lang w:eastAsia="en-US"/>
              </w:rPr>
            </w:pPr>
            <w:r w:rsidRPr="00A5665A">
              <w:rPr>
                <w:rFonts w:ascii="Tahoma" w:hAnsi="Tahoma" w:cs="Tahoma"/>
                <w:sz w:val="22"/>
                <w:lang w:eastAsia="en-US"/>
              </w:rPr>
              <w:t xml:space="preserve">(1) </w:t>
            </w:r>
            <w:r w:rsidR="00970782">
              <w:rPr>
                <w:rFonts w:ascii="Tahoma" w:hAnsi="Tahoma" w:cs="Tahoma"/>
                <w:sz w:val="22"/>
                <w:lang w:eastAsia="en-US"/>
              </w:rPr>
              <w:t xml:space="preserve">The school helped our families by sourcing and providing free meals for all our children for over the holidays. These were provided by the Caring Family Foundation and helped feed the children over the holidays. </w:t>
            </w:r>
            <w:r w:rsidR="00F408B3">
              <w:rPr>
                <w:rFonts w:ascii="Tahoma" w:hAnsi="Tahoma" w:cs="Tahoma"/>
                <w:sz w:val="22"/>
                <w:lang w:eastAsia="en-US"/>
              </w:rPr>
              <w:t>`</w:t>
            </w:r>
          </w:p>
          <w:p w14:paraId="55D74CD8" w14:textId="6A069B52" w:rsidR="00DE3B1F" w:rsidRPr="00A5665A" w:rsidRDefault="001356AB" w:rsidP="001356AB">
            <w:pPr>
              <w:rPr>
                <w:rFonts w:ascii="Tahoma" w:hAnsi="Tahoma" w:cs="Tahoma"/>
                <w:sz w:val="22"/>
                <w:lang w:eastAsia="en-US"/>
              </w:rPr>
            </w:pPr>
            <w:r w:rsidRPr="00A5665A">
              <w:rPr>
                <w:rFonts w:ascii="Tahoma" w:hAnsi="Tahoma" w:cs="Tahoma"/>
                <w:sz w:val="22"/>
                <w:lang w:eastAsia="en-US"/>
              </w:rPr>
              <w:t xml:space="preserve">(2) </w:t>
            </w:r>
            <w:r w:rsidR="00DE3B1F" w:rsidRPr="00A5665A">
              <w:rPr>
                <w:rFonts w:ascii="Tahoma" w:hAnsi="Tahoma" w:cs="Tahoma"/>
                <w:sz w:val="22"/>
              </w:rPr>
              <w:t>End of Reception (GLD %)</w:t>
            </w:r>
            <w:r w:rsidRPr="00A5665A">
              <w:rPr>
                <w:rFonts w:ascii="Tahoma" w:hAnsi="Tahoma" w:cs="Tahoma"/>
                <w:sz w:val="22"/>
              </w:rPr>
              <w:t xml:space="preserve"> was above the national figures. </w:t>
            </w:r>
            <w:r w:rsidR="002501E5" w:rsidRPr="00A5665A">
              <w:rPr>
                <w:rFonts w:ascii="Tahoma" w:hAnsi="Tahoma" w:cs="Tahoma"/>
                <w:sz w:val="22"/>
              </w:rPr>
              <w:t>At the end of EYFS disadvantaged outperformed the others in school and nationally.</w:t>
            </w:r>
          </w:p>
          <w:p w14:paraId="3FABCE04" w14:textId="77777777" w:rsidR="00DE3B1F" w:rsidRPr="00A5665A" w:rsidRDefault="00DE3B1F" w:rsidP="00DE3B1F">
            <w:pPr>
              <w:pStyle w:val="NoSpacing"/>
              <w:jc w:val="center"/>
              <w:rPr>
                <w:rFonts w:ascii="Tahoma" w:hAnsi="Tahoma" w:cs="Tahoma"/>
                <w:b/>
                <w:sz w:val="18"/>
                <w:u w:val="single"/>
              </w:rPr>
            </w:pPr>
          </w:p>
          <w:tbl>
            <w:tblPr>
              <w:tblStyle w:val="TableGrid"/>
              <w:tblW w:w="9485" w:type="dxa"/>
              <w:tblLook w:val="04A0" w:firstRow="1" w:lastRow="0" w:firstColumn="1" w:lastColumn="0" w:noHBand="0" w:noVBand="1"/>
            </w:tblPr>
            <w:tblGrid>
              <w:gridCol w:w="3161"/>
              <w:gridCol w:w="3162"/>
              <w:gridCol w:w="3162"/>
            </w:tblGrid>
            <w:tr w:rsidR="00DE3B1F" w:rsidRPr="00A5665A" w14:paraId="5E59C6DB" w14:textId="77777777" w:rsidTr="008A0C00">
              <w:trPr>
                <w:trHeight w:val="433"/>
              </w:trPr>
              <w:tc>
                <w:tcPr>
                  <w:tcW w:w="3161" w:type="dxa"/>
                  <w:shd w:val="clear" w:color="auto" w:fill="DAEEF3" w:themeFill="accent5" w:themeFillTint="33"/>
                </w:tcPr>
                <w:p w14:paraId="3D0B373C" w14:textId="77777777" w:rsidR="00DE3B1F" w:rsidRPr="00A5665A" w:rsidRDefault="00DE3B1F" w:rsidP="00DE3B1F">
                  <w:pPr>
                    <w:pStyle w:val="NoSpacing"/>
                    <w:jc w:val="center"/>
                    <w:rPr>
                      <w:rFonts w:ascii="Tahoma" w:hAnsi="Tahoma" w:cs="Tahoma"/>
                      <w:b/>
                      <w:sz w:val="14"/>
                      <w:szCs w:val="20"/>
                    </w:rPr>
                  </w:pPr>
                  <w:r w:rsidRPr="00A5665A">
                    <w:rPr>
                      <w:rFonts w:ascii="Tahoma" w:hAnsi="Tahoma" w:cs="Tahoma"/>
                      <w:b/>
                      <w:sz w:val="14"/>
                      <w:szCs w:val="20"/>
                    </w:rPr>
                    <w:t>Disadvantaged</w:t>
                  </w:r>
                </w:p>
                <w:p w14:paraId="7252D315" w14:textId="77777777" w:rsidR="00DE3B1F" w:rsidRPr="00A5665A" w:rsidRDefault="00DE3B1F" w:rsidP="00DE3B1F">
                  <w:pPr>
                    <w:pStyle w:val="NoSpacing"/>
                    <w:jc w:val="center"/>
                    <w:rPr>
                      <w:rFonts w:ascii="Tahoma" w:hAnsi="Tahoma" w:cs="Tahoma"/>
                      <w:b/>
                      <w:sz w:val="14"/>
                      <w:szCs w:val="20"/>
                    </w:rPr>
                  </w:pPr>
                </w:p>
              </w:tc>
              <w:tc>
                <w:tcPr>
                  <w:tcW w:w="3162" w:type="dxa"/>
                  <w:tcBorders>
                    <w:bottom w:val="nil"/>
                  </w:tcBorders>
                  <w:shd w:val="clear" w:color="auto" w:fill="FFFFFF" w:themeFill="background1"/>
                </w:tcPr>
                <w:p w14:paraId="6E78C81C" w14:textId="77777777" w:rsidR="00DE3B1F" w:rsidRPr="00A5665A" w:rsidRDefault="00DE3B1F" w:rsidP="00DE3B1F">
                  <w:pPr>
                    <w:pStyle w:val="NoSpacing"/>
                    <w:jc w:val="center"/>
                    <w:rPr>
                      <w:rFonts w:ascii="Tahoma" w:hAnsi="Tahoma" w:cs="Tahoma"/>
                      <w:b/>
                      <w:sz w:val="14"/>
                      <w:szCs w:val="20"/>
                    </w:rPr>
                  </w:pPr>
                  <w:r w:rsidRPr="00A5665A">
                    <w:rPr>
                      <w:rFonts w:ascii="Tahoma" w:hAnsi="Tahoma" w:cs="Tahoma"/>
                      <w:b/>
                      <w:sz w:val="14"/>
                      <w:szCs w:val="20"/>
                    </w:rPr>
                    <w:t>Other</w:t>
                  </w:r>
                </w:p>
              </w:tc>
              <w:tc>
                <w:tcPr>
                  <w:tcW w:w="3162" w:type="dxa"/>
                  <w:shd w:val="clear" w:color="auto" w:fill="D9D9D9" w:themeFill="background1" w:themeFillShade="D9"/>
                </w:tcPr>
                <w:p w14:paraId="2AA1C133" w14:textId="77777777" w:rsidR="00DE3B1F" w:rsidRPr="00A5665A" w:rsidRDefault="00DE3B1F" w:rsidP="00DE3B1F">
                  <w:pPr>
                    <w:pStyle w:val="NoSpacing"/>
                    <w:jc w:val="center"/>
                    <w:rPr>
                      <w:rFonts w:ascii="Tahoma" w:hAnsi="Tahoma" w:cs="Tahoma"/>
                      <w:b/>
                      <w:sz w:val="14"/>
                      <w:szCs w:val="20"/>
                    </w:rPr>
                  </w:pPr>
                  <w:r w:rsidRPr="00A5665A">
                    <w:rPr>
                      <w:rFonts w:ascii="Tahoma" w:hAnsi="Tahoma" w:cs="Tahoma"/>
                      <w:b/>
                      <w:sz w:val="14"/>
                      <w:szCs w:val="20"/>
                    </w:rPr>
                    <w:t xml:space="preserve">National </w:t>
                  </w:r>
                </w:p>
                <w:p w14:paraId="1A7D9214" w14:textId="77777777" w:rsidR="00DE3B1F" w:rsidRPr="00A5665A" w:rsidRDefault="00DE3B1F" w:rsidP="00DE3B1F">
                  <w:pPr>
                    <w:pStyle w:val="NoSpacing"/>
                    <w:jc w:val="center"/>
                    <w:rPr>
                      <w:rFonts w:ascii="Tahoma" w:hAnsi="Tahoma" w:cs="Tahoma"/>
                      <w:b/>
                      <w:sz w:val="14"/>
                      <w:szCs w:val="20"/>
                    </w:rPr>
                  </w:pPr>
                  <w:r w:rsidRPr="00A5665A">
                    <w:rPr>
                      <w:rFonts w:ascii="Tahoma" w:hAnsi="Tahoma" w:cs="Tahoma"/>
                      <w:b/>
                      <w:sz w:val="14"/>
                      <w:szCs w:val="20"/>
                    </w:rPr>
                    <w:t>(2022)</w:t>
                  </w:r>
                </w:p>
              </w:tc>
            </w:tr>
            <w:tr w:rsidR="00DE3B1F" w:rsidRPr="00A5665A" w14:paraId="08196AA2" w14:textId="77777777" w:rsidTr="00407F12">
              <w:trPr>
                <w:trHeight w:val="357"/>
              </w:trPr>
              <w:tc>
                <w:tcPr>
                  <w:tcW w:w="3161" w:type="dxa"/>
                  <w:shd w:val="clear" w:color="auto" w:fill="FFFFFF" w:themeFill="background1"/>
                </w:tcPr>
                <w:p w14:paraId="352EA53D" w14:textId="77777777" w:rsidR="00DE3B1F" w:rsidRPr="00A5665A" w:rsidRDefault="00DE3B1F" w:rsidP="00DE3B1F">
                  <w:pPr>
                    <w:pStyle w:val="NoSpacing"/>
                    <w:jc w:val="center"/>
                    <w:rPr>
                      <w:rFonts w:ascii="Tahoma" w:hAnsi="Tahoma" w:cs="Tahoma"/>
                      <w:sz w:val="18"/>
                      <w:szCs w:val="20"/>
                    </w:rPr>
                  </w:pPr>
                  <w:r w:rsidRPr="00A5665A">
                    <w:rPr>
                      <w:rFonts w:ascii="Tahoma" w:hAnsi="Tahoma" w:cs="Tahoma"/>
                      <w:sz w:val="18"/>
                      <w:szCs w:val="20"/>
                    </w:rPr>
                    <w:t>72</w:t>
                  </w:r>
                </w:p>
              </w:tc>
              <w:tc>
                <w:tcPr>
                  <w:tcW w:w="3162" w:type="dxa"/>
                  <w:tcBorders>
                    <w:top w:val="nil"/>
                  </w:tcBorders>
                  <w:shd w:val="clear" w:color="auto" w:fill="FFFFFF" w:themeFill="background1"/>
                </w:tcPr>
                <w:p w14:paraId="5985DB4B" w14:textId="77777777" w:rsidR="00DE3B1F" w:rsidRPr="00A5665A" w:rsidRDefault="00DE3B1F" w:rsidP="00DE3B1F">
                  <w:pPr>
                    <w:pStyle w:val="NoSpacing"/>
                    <w:jc w:val="center"/>
                    <w:rPr>
                      <w:rFonts w:ascii="Tahoma" w:hAnsi="Tahoma" w:cs="Tahoma"/>
                      <w:sz w:val="18"/>
                      <w:szCs w:val="20"/>
                    </w:rPr>
                  </w:pPr>
                  <w:r w:rsidRPr="00A5665A">
                    <w:rPr>
                      <w:rFonts w:ascii="Tahoma" w:hAnsi="Tahoma" w:cs="Tahoma"/>
                      <w:sz w:val="18"/>
                      <w:szCs w:val="20"/>
                    </w:rPr>
                    <w:t>64</w:t>
                  </w:r>
                </w:p>
              </w:tc>
              <w:tc>
                <w:tcPr>
                  <w:tcW w:w="3162" w:type="dxa"/>
                  <w:shd w:val="clear" w:color="auto" w:fill="auto"/>
                </w:tcPr>
                <w:p w14:paraId="7F3AA6AE" w14:textId="77777777" w:rsidR="00DE3B1F" w:rsidRPr="00A5665A" w:rsidRDefault="00DE3B1F" w:rsidP="00DE3B1F">
                  <w:pPr>
                    <w:pStyle w:val="NoSpacing"/>
                    <w:jc w:val="center"/>
                    <w:rPr>
                      <w:rFonts w:ascii="Tahoma" w:hAnsi="Tahoma" w:cs="Tahoma"/>
                      <w:sz w:val="18"/>
                      <w:szCs w:val="20"/>
                    </w:rPr>
                  </w:pPr>
                  <w:r w:rsidRPr="00A5665A">
                    <w:rPr>
                      <w:rFonts w:ascii="Tahoma" w:hAnsi="Tahoma" w:cs="Tahoma"/>
                      <w:sz w:val="18"/>
                      <w:szCs w:val="20"/>
                    </w:rPr>
                    <w:t>65</w:t>
                  </w:r>
                </w:p>
              </w:tc>
            </w:tr>
          </w:tbl>
          <w:p w14:paraId="6DF652AC" w14:textId="4A74484D" w:rsidR="00FB6312" w:rsidRPr="00A5665A" w:rsidRDefault="00FB6312" w:rsidP="00DE3B1F">
            <w:pPr>
              <w:pStyle w:val="NoSpacing"/>
              <w:rPr>
                <w:rFonts w:ascii="Tahoma" w:hAnsi="Tahoma" w:cs="Tahoma"/>
                <w:szCs w:val="24"/>
              </w:rPr>
            </w:pPr>
          </w:p>
          <w:p w14:paraId="1EDD96C9" w14:textId="1F6570E7" w:rsidR="00867F24" w:rsidRPr="00A5665A" w:rsidRDefault="00263EFD" w:rsidP="00477267">
            <w:pPr>
              <w:spacing w:line="240" w:lineRule="auto"/>
              <w:rPr>
                <w:rFonts w:ascii="Tahoma" w:hAnsi="Tahoma" w:cs="Tahoma"/>
                <w:sz w:val="22"/>
              </w:rPr>
            </w:pPr>
            <w:r w:rsidRPr="00A5665A">
              <w:rPr>
                <w:rFonts w:ascii="Tahoma" w:hAnsi="Tahoma" w:cs="Tahoma"/>
                <w:sz w:val="22"/>
              </w:rPr>
              <w:t>(3.) Attendance</w:t>
            </w:r>
            <w:r w:rsidR="00A5665A" w:rsidRPr="00A5665A">
              <w:rPr>
                <w:rFonts w:ascii="Tahoma" w:hAnsi="Tahoma" w:cs="Tahoma"/>
                <w:sz w:val="22"/>
              </w:rPr>
              <w:t xml:space="preserve">: </w:t>
            </w:r>
            <w:r w:rsidR="004B6D5F">
              <w:rPr>
                <w:rFonts w:ascii="Tahoma" w:hAnsi="Tahoma" w:cs="Tahoma"/>
                <w:sz w:val="22"/>
              </w:rPr>
              <w:t>Our attendance officer works hard to improve the attendance of our pupil premium children</w:t>
            </w:r>
            <w:r w:rsidR="00082511">
              <w:rPr>
                <w:rFonts w:ascii="Tahoma" w:hAnsi="Tahoma" w:cs="Tahoma"/>
                <w:sz w:val="22"/>
              </w:rPr>
              <w:t xml:space="preserve"> and last y</w:t>
            </w:r>
            <w:r w:rsidR="00477267">
              <w:rPr>
                <w:rFonts w:ascii="Tahoma" w:hAnsi="Tahoma" w:cs="Tahoma"/>
                <w:sz w:val="22"/>
              </w:rPr>
              <w:t xml:space="preserve">ear the attendance was 94%. </w:t>
            </w:r>
          </w:p>
          <w:p w14:paraId="075C4F65" w14:textId="561418D5" w:rsidR="00DE3B1F" w:rsidRDefault="0083170B" w:rsidP="00613DB5">
            <w:pPr>
              <w:pStyle w:val="NoSpacing"/>
              <w:rPr>
                <w:rFonts w:ascii="Tahoma" w:hAnsi="Tahoma" w:cs="Tahoma"/>
                <w:szCs w:val="20"/>
              </w:rPr>
            </w:pPr>
            <w:r w:rsidRPr="00A5665A">
              <w:rPr>
                <w:rFonts w:ascii="Tahoma" w:hAnsi="Tahoma" w:cs="Tahoma"/>
                <w:szCs w:val="20"/>
              </w:rPr>
              <w:t>(</w:t>
            </w:r>
            <w:r w:rsidR="00340B7A">
              <w:rPr>
                <w:rFonts w:ascii="Tahoma" w:hAnsi="Tahoma" w:cs="Tahoma"/>
                <w:szCs w:val="20"/>
              </w:rPr>
              <w:t>4 &amp; 6</w:t>
            </w:r>
            <w:r w:rsidRPr="00A5665A">
              <w:rPr>
                <w:rFonts w:ascii="Tahoma" w:hAnsi="Tahoma" w:cs="Tahoma"/>
                <w:szCs w:val="20"/>
              </w:rPr>
              <w:t>)</w:t>
            </w:r>
            <w:r w:rsidR="002501E5" w:rsidRPr="00A5665A">
              <w:rPr>
                <w:rFonts w:ascii="Tahoma" w:hAnsi="Tahoma" w:cs="Tahoma"/>
                <w:szCs w:val="20"/>
              </w:rPr>
              <w:t xml:space="preserve"> Quality first</w:t>
            </w:r>
            <w:r w:rsidR="00077757" w:rsidRPr="00A5665A">
              <w:rPr>
                <w:rFonts w:ascii="Tahoma" w:hAnsi="Tahoma" w:cs="Tahoma"/>
                <w:szCs w:val="20"/>
              </w:rPr>
              <w:t xml:space="preserve"> teaching across the school. </w:t>
            </w:r>
            <w:r w:rsidR="00340B7A">
              <w:rPr>
                <w:rFonts w:ascii="Tahoma" w:hAnsi="Tahoma" w:cs="Tahoma"/>
                <w:szCs w:val="20"/>
              </w:rPr>
              <w:t>Below are the results from the end of year statutory assessments.</w:t>
            </w:r>
          </w:p>
          <w:p w14:paraId="44BA0272" w14:textId="77777777" w:rsidR="00613DB5" w:rsidRDefault="00613DB5" w:rsidP="00613DB5">
            <w:pPr>
              <w:pStyle w:val="NoSpacing"/>
              <w:rPr>
                <w:rFonts w:ascii="Tahoma" w:hAnsi="Tahoma" w:cs="Tahoma"/>
                <w:szCs w:val="20"/>
              </w:rPr>
            </w:pPr>
          </w:p>
          <w:p w14:paraId="43CFCEF5" w14:textId="77777777" w:rsidR="00613DB5" w:rsidRPr="00931A1E" w:rsidRDefault="00613DB5" w:rsidP="00DE3B1F">
            <w:pPr>
              <w:pStyle w:val="NoSpacing"/>
              <w:jc w:val="center"/>
              <w:rPr>
                <w:rFonts w:ascii="Tahoma" w:hAnsi="Tahoma" w:cs="Tahoma"/>
                <w:b/>
                <w:sz w:val="16"/>
                <w:szCs w:val="20"/>
                <w:u w:val="single"/>
              </w:rPr>
            </w:pPr>
          </w:p>
          <w:tbl>
            <w:tblPr>
              <w:tblStyle w:val="TableGrid"/>
              <w:tblW w:w="9472" w:type="dxa"/>
              <w:tblLook w:val="04A0" w:firstRow="1" w:lastRow="0" w:firstColumn="1" w:lastColumn="0" w:noHBand="0" w:noVBand="1"/>
            </w:tblPr>
            <w:tblGrid>
              <w:gridCol w:w="3156"/>
              <w:gridCol w:w="3158"/>
              <w:gridCol w:w="3158"/>
            </w:tblGrid>
            <w:tr w:rsidR="00DE3B1F" w:rsidRPr="00931A1E" w14:paraId="6A4F9999" w14:textId="77777777" w:rsidTr="008A0C00">
              <w:trPr>
                <w:trHeight w:val="304"/>
              </w:trPr>
              <w:tc>
                <w:tcPr>
                  <w:tcW w:w="3156" w:type="dxa"/>
                  <w:shd w:val="clear" w:color="auto" w:fill="DAEEF3" w:themeFill="accent5" w:themeFillTint="33"/>
                </w:tcPr>
                <w:p w14:paraId="7B5E9707" w14:textId="77777777" w:rsidR="00DE3B1F" w:rsidRPr="00802A96" w:rsidRDefault="00DE3B1F" w:rsidP="00DE3B1F">
                  <w:pPr>
                    <w:pStyle w:val="NoSpacing"/>
                    <w:jc w:val="center"/>
                    <w:rPr>
                      <w:rFonts w:ascii="Tahoma" w:hAnsi="Tahoma" w:cs="Tahoma"/>
                      <w:b/>
                      <w:sz w:val="16"/>
                      <w:szCs w:val="20"/>
                    </w:rPr>
                  </w:pPr>
                  <w:r>
                    <w:rPr>
                      <w:rFonts w:ascii="Tahoma" w:hAnsi="Tahoma" w:cs="Tahoma"/>
                      <w:b/>
                      <w:sz w:val="16"/>
                      <w:szCs w:val="20"/>
                    </w:rPr>
                    <w:t>Disadvantaged</w:t>
                  </w:r>
                </w:p>
                <w:p w14:paraId="76D4D05D" w14:textId="77777777" w:rsidR="00DE3B1F" w:rsidRPr="00802A96" w:rsidRDefault="00DE3B1F" w:rsidP="00DE3B1F">
                  <w:pPr>
                    <w:pStyle w:val="NoSpacing"/>
                    <w:jc w:val="center"/>
                    <w:rPr>
                      <w:rFonts w:ascii="Tahoma" w:hAnsi="Tahoma" w:cs="Tahoma"/>
                      <w:b/>
                      <w:sz w:val="16"/>
                      <w:szCs w:val="20"/>
                    </w:rPr>
                  </w:pPr>
                </w:p>
              </w:tc>
              <w:tc>
                <w:tcPr>
                  <w:tcW w:w="3158" w:type="dxa"/>
                  <w:shd w:val="clear" w:color="auto" w:fill="FFFFFF" w:themeFill="background1"/>
                </w:tcPr>
                <w:p w14:paraId="5D4A847B" w14:textId="77777777" w:rsidR="00DE3B1F" w:rsidRPr="00802A96" w:rsidRDefault="00DE3B1F" w:rsidP="00DE3B1F">
                  <w:pPr>
                    <w:pStyle w:val="NoSpacing"/>
                    <w:jc w:val="center"/>
                    <w:rPr>
                      <w:rFonts w:ascii="Tahoma" w:hAnsi="Tahoma" w:cs="Tahoma"/>
                      <w:b/>
                      <w:sz w:val="16"/>
                      <w:szCs w:val="20"/>
                    </w:rPr>
                  </w:pPr>
                  <w:r>
                    <w:rPr>
                      <w:rFonts w:ascii="Tahoma" w:hAnsi="Tahoma" w:cs="Tahoma"/>
                      <w:b/>
                      <w:sz w:val="16"/>
                      <w:szCs w:val="20"/>
                    </w:rPr>
                    <w:t>Other</w:t>
                  </w:r>
                </w:p>
              </w:tc>
              <w:tc>
                <w:tcPr>
                  <w:tcW w:w="3158" w:type="dxa"/>
                  <w:shd w:val="clear" w:color="auto" w:fill="D9D9D9" w:themeFill="background1" w:themeFillShade="D9"/>
                </w:tcPr>
                <w:p w14:paraId="0EC956E7" w14:textId="77777777" w:rsidR="00DE3B1F" w:rsidRPr="00802A96" w:rsidRDefault="00DE3B1F" w:rsidP="00DE3B1F">
                  <w:pPr>
                    <w:pStyle w:val="NoSpacing"/>
                    <w:jc w:val="center"/>
                    <w:rPr>
                      <w:rFonts w:ascii="Tahoma" w:hAnsi="Tahoma" w:cs="Tahoma"/>
                      <w:b/>
                      <w:sz w:val="16"/>
                      <w:szCs w:val="20"/>
                    </w:rPr>
                  </w:pPr>
                  <w:r w:rsidRPr="00802A96">
                    <w:rPr>
                      <w:rFonts w:ascii="Tahoma" w:hAnsi="Tahoma" w:cs="Tahoma"/>
                      <w:b/>
                      <w:sz w:val="16"/>
                      <w:szCs w:val="20"/>
                    </w:rPr>
                    <w:t>National</w:t>
                  </w:r>
                </w:p>
                <w:p w14:paraId="5D1784D4" w14:textId="77777777" w:rsidR="00DE3B1F" w:rsidRPr="00802A96" w:rsidRDefault="00DE3B1F" w:rsidP="00DE3B1F">
                  <w:pPr>
                    <w:pStyle w:val="NoSpacing"/>
                    <w:jc w:val="center"/>
                    <w:rPr>
                      <w:rFonts w:ascii="Tahoma" w:hAnsi="Tahoma" w:cs="Tahoma"/>
                      <w:b/>
                      <w:sz w:val="16"/>
                      <w:szCs w:val="20"/>
                    </w:rPr>
                  </w:pPr>
                  <w:r w:rsidRPr="00802A96">
                    <w:rPr>
                      <w:rFonts w:ascii="Tahoma" w:hAnsi="Tahoma" w:cs="Tahoma"/>
                      <w:b/>
                      <w:sz w:val="16"/>
                      <w:szCs w:val="20"/>
                    </w:rPr>
                    <w:t>(2022)</w:t>
                  </w:r>
                </w:p>
              </w:tc>
            </w:tr>
            <w:tr w:rsidR="00DE3B1F" w:rsidRPr="00931A1E" w14:paraId="14CD07B4" w14:textId="77777777" w:rsidTr="00407F12">
              <w:trPr>
                <w:trHeight w:val="245"/>
              </w:trPr>
              <w:tc>
                <w:tcPr>
                  <w:tcW w:w="3156" w:type="dxa"/>
                  <w:shd w:val="clear" w:color="auto" w:fill="FFFFFF" w:themeFill="background1"/>
                </w:tcPr>
                <w:p w14:paraId="0AC46198" w14:textId="77777777" w:rsidR="00DE3B1F" w:rsidRPr="002F3377" w:rsidRDefault="00DE3B1F" w:rsidP="00DE3B1F">
                  <w:pPr>
                    <w:pStyle w:val="NoSpacing"/>
                    <w:jc w:val="center"/>
                    <w:rPr>
                      <w:rFonts w:ascii="Tahoma" w:hAnsi="Tahoma" w:cs="Tahoma"/>
                      <w:sz w:val="20"/>
                      <w:szCs w:val="20"/>
                    </w:rPr>
                  </w:pPr>
                  <w:r>
                    <w:rPr>
                      <w:rFonts w:ascii="Tahoma" w:hAnsi="Tahoma" w:cs="Tahoma"/>
                      <w:sz w:val="20"/>
                      <w:szCs w:val="20"/>
                    </w:rPr>
                    <w:t>69</w:t>
                  </w:r>
                </w:p>
              </w:tc>
              <w:tc>
                <w:tcPr>
                  <w:tcW w:w="3158" w:type="dxa"/>
                  <w:shd w:val="clear" w:color="auto" w:fill="FFFFFF" w:themeFill="background1"/>
                </w:tcPr>
                <w:p w14:paraId="2AE0C3FC" w14:textId="77777777" w:rsidR="00DE3B1F" w:rsidRPr="002F3377" w:rsidRDefault="00DE3B1F" w:rsidP="00DE3B1F">
                  <w:pPr>
                    <w:pStyle w:val="NoSpacing"/>
                    <w:jc w:val="center"/>
                    <w:rPr>
                      <w:rFonts w:ascii="Tahoma" w:hAnsi="Tahoma" w:cs="Tahoma"/>
                      <w:sz w:val="20"/>
                      <w:szCs w:val="20"/>
                    </w:rPr>
                  </w:pPr>
                  <w:r>
                    <w:rPr>
                      <w:rFonts w:ascii="Tahoma" w:hAnsi="Tahoma" w:cs="Tahoma"/>
                      <w:sz w:val="20"/>
                      <w:szCs w:val="20"/>
                    </w:rPr>
                    <w:t>79</w:t>
                  </w:r>
                </w:p>
              </w:tc>
              <w:tc>
                <w:tcPr>
                  <w:tcW w:w="3158" w:type="dxa"/>
                  <w:shd w:val="clear" w:color="auto" w:fill="auto"/>
                </w:tcPr>
                <w:p w14:paraId="0BCB6421" w14:textId="77777777" w:rsidR="00DE3B1F" w:rsidRPr="002F3377" w:rsidRDefault="00DE3B1F" w:rsidP="00DE3B1F">
                  <w:pPr>
                    <w:pStyle w:val="NoSpacing"/>
                    <w:jc w:val="center"/>
                    <w:rPr>
                      <w:rFonts w:ascii="Tahoma" w:hAnsi="Tahoma" w:cs="Tahoma"/>
                      <w:sz w:val="20"/>
                      <w:szCs w:val="20"/>
                    </w:rPr>
                  </w:pPr>
                  <w:r w:rsidRPr="002F3377">
                    <w:rPr>
                      <w:rFonts w:ascii="Tahoma" w:hAnsi="Tahoma" w:cs="Tahoma"/>
                      <w:sz w:val="20"/>
                      <w:szCs w:val="20"/>
                    </w:rPr>
                    <w:t>76</w:t>
                  </w:r>
                </w:p>
              </w:tc>
            </w:tr>
          </w:tbl>
          <w:p w14:paraId="18AD4355" w14:textId="77777777" w:rsidR="00DE3B1F" w:rsidRPr="00931A1E" w:rsidRDefault="00DE3B1F" w:rsidP="00DE3B1F">
            <w:pPr>
              <w:pStyle w:val="NoSpacing"/>
              <w:rPr>
                <w:rFonts w:ascii="Tahoma" w:hAnsi="Tahoma" w:cs="Tahoma"/>
                <w:b/>
                <w:sz w:val="16"/>
                <w:szCs w:val="20"/>
              </w:rPr>
            </w:pPr>
          </w:p>
          <w:p w14:paraId="49FCDD88" w14:textId="77777777" w:rsidR="00DE3B1F" w:rsidRPr="00676781" w:rsidRDefault="00DE3B1F" w:rsidP="00DE3B1F">
            <w:pPr>
              <w:pStyle w:val="NoSpacing"/>
              <w:jc w:val="center"/>
              <w:rPr>
                <w:rFonts w:ascii="Tahoma" w:hAnsi="Tahoma" w:cs="Tahoma"/>
                <w:b/>
                <w:sz w:val="20"/>
                <w:szCs w:val="20"/>
                <w:u w:val="single"/>
              </w:rPr>
            </w:pPr>
            <w:r w:rsidRPr="00676781">
              <w:rPr>
                <w:rFonts w:ascii="Tahoma" w:hAnsi="Tahoma" w:cs="Tahoma"/>
                <w:b/>
                <w:sz w:val="20"/>
                <w:szCs w:val="20"/>
                <w:u w:val="single"/>
              </w:rPr>
              <w:t>Year 2</w:t>
            </w:r>
          </w:p>
          <w:p w14:paraId="04CB9974" w14:textId="77777777" w:rsidR="00DE3B1F" w:rsidRPr="00676781" w:rsidRDefault="00DE3B1F" w:rsidP="00DE3B1F">
            <w:pPr>
              <w:pStyle w:val="NoSpacing"/>
              <w:jc w:val="center"/>
              <w:rPr>
                <w:rFonts w:ascii="Tahoma" w:hAnsi="Tahoma" w:cs="Tahoma"/>
                <w:b/>
                <w:sz w:val="20"/>
                <w:szCs w:val="20"/>
              </w:rPr>
            </w:pPr>
            <w:r w:rsidRPr="00676781">
              <w:rPr>
                <w:rFonts w:ascii="Tahoma" w:hAnsi="Tahoma" w:cs="Tahoma"/>
                <w:b/>
                <w:sz w:val="20"/>
                <w:szCs w:val="20"/>
              </w:rPr>
              <w:t>Expected and above %</w:t>
            </w:r>
          </w:p>
          <w:tbl>
            <w:tblPr>
              <w:tblStyle w:val="TableGrid"/>
              <w:tblW w:w="9431" w:type="dxa"/>
              <w:tblLook w:val="04A0" w:firstRow="1" w:lastRow="0" w:firstColumn="1" w:lastColumn="0" w:noHBand="0" w:noVBand="1"/>
            </w:tblPr>
            <w:tblGrid>
              <w:gridCol w:w="2058"/>
              <w:gridCol w:w="2457"/>
              <w:gridCol w:w="2457"/>
              <w:gridCol w:w="2459"/>
            </w:tblGrid>
            <w:tr w:rsidR="00DE3B1F" w:rsidRPr="00931A1E" w14:paraId="3D45A0D0" w14:textId="77777777" w:rsidTr="008A0C00">
              <w:trPr>
                <w:trHeight w:val="302"/>
              </w:trPr>
              <w:tc>
                <w:tcPr>
                  <w:tcW w:w="2058" w:type="dxa"/>
                </w:tcPr>
                <w:p w14:paraId="11CAB1F6" w14:textId="77777777" w:rsidR="00DE3B1F" w:rsidRPr="00931A1E" w:rsidRDefault="00DE3B1F" w:rsidP="00DE3B1F">
                  <w:pPr>
                    <w:pStyle w:val="NoSpacing"/>
                    <w:jc w:val="center"/>
                    <w:rPr>
                      <w:rFonts w:ascii="Tahoma" w:hAnsi="Tahoma" w:cs="Tahoma"/>
                      <w:sz w:val="16"/>
                      <w:szCs w:val="20"/>
                    </w:rPr>
                  </w:pPr>
                  <w:r w:rsidRPr="00931A1E">
                    <w:rPr>
                      <w:rFonts w:ascii="Tahoma" w:hAnsi="Tahoma" w:cs="Tahoma"/>
                      <w:sz w:val="16"/>
                      <w:szCs w:val="20"/>
                    </w:rPr>
                    <w:t>Subject</w:t>
                  </w:r>
                </w:p>
              </w:tc>
              <w:tc>
                <w:tcPr>
                  <w:tcW w:w="2457" w:type="dxa"/>
                  <w:shd w:val="clear" w:color="auto" w:fill="DAEEF3" w:themeFill="accent5" w:themeFillTint="33"/>
                </w:tcPr>
                <w:p w14:paraId="2819F466" w14:textId="77777777" w:rsidR="00DE3B1F" w:rsidRPr="00802A96" w:rsidRDefault="00DE3B1F" w:rsidP="00DE3B1F">
                  <w:pPr>
                    <w:pStyle w:val="NoSpacing"/>
                    <w:jc w:val="center"/>
                    <w:rPr>
                      <w:rFonts w:ascii="Tahoma" w:hAnsi="Tahoma" w:cs="Tahoma"/>
                      <w:b/>
                      <w:sz w:val="16"/>
                      <w:szCs w:val="20"/>
                    </w:rPr>
                  </w:pPr>
                  <w:r>
                    <w:rPr>
                      <w:rFonts w:ascii="Tahoma" w:hAnsi="Tahoma" w:cs="Tahoma"/>
                      <w:b/>
                      <w:sz w:val="16"/>
                      <w:szCs w:val="20"/>
                    </w:rPr>
                    <w:t>Disadvantaged</w:t>
                  </w:r>
                </w:p>
                <w:p w14:paraId="06C1B238" w14:textId="77777777" w:rsidR="00DE3B1F" w:rsidRPr="00802A96" w:rsidRDefault="00DE3B1F" w:rsidP="00DE3B1F">
                  <w:pPr>
                    <w:pStyle w:val="NoSpacing"/>
                    <w:jc w:val="center"/>
                    <w:rPr>
                      <w:rFonts w:ascii="Tahoma" w:hAnsi="Tahoma" w:cs="Tahoma"/>
                      <w:b/>
                      <w:sz w:val="16"/>
                      <w:szCs w:val="20"/>
                    </w:rPr>
                  </w:pPr>
                </w:p>
              </w:tc>
              <w:tc>
                <w:tcPr>
                  <w:tcW w:w="2457" w:type="dxa"/>
                  <w:shd w:val="clear" w:color="auto" w:fill="FFFFFF" w:themeFill="background1"/>
                </w:tcPr>
                <w:p w14:paraId="4FDEB48E" w14:textId="77777777" w:rsidR="00DE3B1F" w:rsidRPr="00802A96" w:rsidRDefault="00DE3B1F" w:rsidP="00DE3B1F">
                  <w:pPr>
                    <w:pStyle w:val="NoSpacing"/>
                    <w:jc w:val="center"/>
                    <w:rPr>
                      <w:rFonts w:ascii="Tahoma" w:hAnsi="Tahoma" w:cs="Tahoma"/>
                      <w:b/>
                      <w:sz w:val="16"/>
                      <w:szCs w:val="20"/>
                    </w:rPr>
                  </w:pPr>
                  <w:r>
                    <w:rPr>
                      <w:rFonts w:ascii="Tahoma" w:hAnsi="Tahoma" w:cs="Tahoma"/>
                      <w:b/>
                      <w:sz w:val="16"/>
                      <w:szCs w:val="20"/>
                    </w:rPr>
                    <w:t>Other</w:t>
                  </w:r>
                </w:p>
              </w:tc>
              <w:tc>
                <w:tcPr>
                  <w:tcW w:w="2459" w:type="dxa"/>
                  <w:shd w:val="clear" w:color="auto" w:fill="D9D9D9" w:themeFill="background1" w:themeFillShade="D9"/>
                </w:tcPr>
                <w:p w14:paraId="2DC19DDA" w14:textId="77777777" w:rsidR="00DE3B1F" w:rsidRPr="00802A96" w:rsidRDefault="00DE3B1F" w:rsidP="00DE3B1F">
                  <w:pPr>
                    <w:pStyle w:val="NoSpacing"/>
                    <w:jc w:val="center"/>
                    <w:rPr>
                      <w:rFonts w:ascii="Tahoma" w:hAnsi="Tahoma" w:cs="Tahoma"/>
                      <w:b/>
                      <w:sz w:val="16"/>
                      <w:szCs w:val="20"/>
                    </w:rPr>
                  </w:pPr>
                  <w:r w:rsidRPr="00802A96">
                    <w:rPr>
                      <w:rFonts w:ascii="Tahoma" w:hAnsi="Tahoma" w:cs="Tahoma"/>
                      <w:b/>
                      <w:sz w:val="16"/>
                      <w:szCs w:val="20"/>
                    </w:rPr>
                    <w:t>National</w:t>
                  </w:r>
                </w:p>
                <w:p w14:paraId="77D18E1B" w14:textId="77777777" w:rsidR="00DE3B1F" w:rsidRPr="00802A96" w:rsidRDefault="00DE3B1F" w:rsidP="00DE3B1F">
                  <w:pPr>
                    <w:pStyle w:val="NoSpacing"/>
                    <w:jc w:val="center"/>
                    <w:rPr>
                      <w:rFonts w:ascii="Tahoma" w:hAnsi="Tahoma" w:cs="Tahoma"/>
                      <w:b/>
                      <w:sz w:val="16"/>
                      <w:szCs w:val="20"/>
                    </w:rPr>
                  </w:pPr>
                  <w:r w:rsidRPr="00802A96">
                    <w:rPr>
                      <w:rFonts w:ascii="Tahoma" w:hAnsi="Tahoma" w:cs="Tahoma"/>
                      <w:b/>
                      <w:sz w:val="16"/>
                      <w:szCs w:val="20"/>
                    </w:rPr>
                    <w:t>(2022)</w:t>
                  </w:r>
                </w:p>
              </w:tc>
            </w:tr>
            <w:tr w:rsidR="00DE3B1F" w:rsidRPr="00931A1E" w14:paraId="1B13CEA7" w14:textId="77777777" w:rsidTr="00407F12">
              <w:trPr>
                <w:trHeight w:val="283"/>
              </w:trPr>
              <w:tc>
                <w:tcPr>
                  <w:tcW w:w="2058" w:type="dxa"/>
                </w:tcPr>
                <w:p w14:paraId="333720E8" w14:textId="77777777" w:rsidR="00DE3B1F" w:rsidRPr="00931A1E" w:rsidRDefault="00DE3B1F" w:rsidP="00DE3B1F">
                  <w:pPr>
                    <w:pStyle w:val="NoSpacing"/>
                    <w:jc w:val="center"/>
                    <w:rPr>
                      <w:rFonts w:ascii="Tahoma" w:hAnsi="Tahoma" w:cs="Tahoma"/>
                      <w:sz w:val="16"/>
                      <w:szCs w:val="20"/>
                    </w:rPr>
                  </w:pPr>
                  <w:r w:rsidRPr="00931A1E">
                    <w:rPr>
                      <w:rFonts w:ascii="Tahoma" w:hAnsi="Tahoma" w:cs="Tahoma"/>
                      <w:sz w:val="16"/>
                      <w:szCs w:val="20"/>
                    </w:rPr>
                    <w:t xml:space="preserve">Reading </w:t>
                  </w:r>
                </w:p>
              </w:tc>
              <w:tc>
                <w:tcPr>
                  <w:tcW w:w="2457" w:type="dxa"/>
                  <w:shd w:val="clear" w:color="auto" w:fill="FFFFFF" w:themeFill="background1"/>
                </w:tcPr>
                <w:p w14:paraId="64F639D9" w14:textId="77777777" w:rsidR="00DE3B1F" w:rsidRPr="002F3377" w:rsidRDefault="00DE3B1F" w:rsidP="00DE3B1F">
                  <w:pPr>
                    <w:pStyle w:val="NoSpacing"/>
                    <w:jc w:val="center"/>
                    <w:rPr>
                      <w:rFonts w:ascii="Tahoma" w:hAnsi="Tahoma" w:cs="Tahoma"/>
                      <w:sz w:val="20"/>
                      <w:szCs w:val="20"/>
                    </w:rPr>
                  </w:pPr>
                  <w:r>
                    <w:rPr>
                      <w:rFonts w:ascii="Tahoma" w:hAnsi="Tahoma" w:cs="Tahoma"/>
                      <w:sz w:val="20"/>
                      <w:szCs w:val="20"/>
                    </w:rPr>
                    <w:t>59</w:t>
                  </w:r>
                </w:p>
              </w:tc>
              <w:tc>
                <w:tcPr>
                  <w:tcW w:w="2457" w:type="dxa"/>
                  <w:shd w:val="clear" w:color="auto" w:fill="FFFFFF" w:themeFill="background1"/>
                </w:tcPr>
                <w:p w14:paraId="5516244E" w14:textId="77777777" w:rsidR="00DE3B1F" w:rsidRPr="002F3377" w:rsidRDefault="00DE3B1F" w:rsidP="00DE3B1F">
                  <w:pPr>
                    <w:pStyle w:val="NoSpacing"/>
                    <w:jc w:val="center"/>
                    <w:rPr>
                      <w:rFonts w:ascii="Tahoma" w:hAnsi="Tahoma" w:cs="Tahoma"/>
                      <w:sz w:val="20"/>
                      <w:szCs w:val="20"/>
                    </w:rPr>
                  </w:pPr>
                  <w:r>
                    <w:rPr>
                      <w:rFonts w:ascii="Tahoma" w:hAnsi="Tahoma" w:cs="Tahoma"/>
                      <w:sz w:val="20"/>
                      <w:szCs w:val="20"/>
                    </w:rPr>
                    <w:t>63</w:t>
                  </w:r>
                </w:p>
              </w:tc>
              <w:tc>
                <w:tcPr>
                  <w:tcW w:w="2459" w:type="dxa"/>
                  <w:shd w:val="clear" w:color="auto" w:fill="auto"/>
                </w:tcPr>
                <w:p w14:paraId="4D7BA272" w14:textId="77777777" w:rsidR="00DE3B1F" w:rsidRPr="002F3377" w:rsidRDefault="00DE3B1F" w:rsidP="00DE3B1F">
                  <w:pPr>
                    <w:pStyle w:val="NoSpacing"/>
                    <w:jc w:val="center"/>
                    <w:rPr>
                      <w:rFonts w:ascii="Tahoma" w:hAnsi="Tahoma" w:cs="Tahoma"/>
                      <w:sz w:val="20"/>
                      <w:szCs w:val="20"/>
                    </w:rPr>
                  </w:pPr>
                  <w:r w:rsidRPr="002F3377">
                    <w:rPr>
                      <w:rFonts w:ascii="Tahoma" w:hAnsi="Tahoma" w:cs="Tahoma"/>
                      <w:sz w:val="20"/>
                      <w:szCs w:val="20"/>
                    </w:rPr>
                    <w:t>67</w:t>
                  </w:r>
                </w:p>
              </w:tc>
            </w:tr>
            <w:tr w:rsidR="00DE3B1F" w:rsidRPr="00931A1E" w14:paraId="1E69D372" w14:textId="77777777" w:rsidTr="00407F12">
              <w:trPr>
                <w:trHeight w:val="302"/>
              </w:trPr>
              <w:tc>
                <w:tcPr>
                  <w:tcW w:w="2058" w:type="dxa"/>
                </w:tcPr>
                <w:p w14:paraId="61EB8AF9" w14:textId="77777777" w:rsidR="00DE3B1F" w:rsidRPr="00931A1E" w:rsidRDefault="00DE3B1F" w:rsidP="00DE3B1F">
                  <w:pPr>
                    <w:pStyle w:val="NoSpacing"/>
                    <w:jc w:val="center"/>
                    <w:rPr>
                      <w:rFonts w:ascii="Tahoma" w:hAnsi="Tahoma" w:cs="Tahoma"/>
                      <w:sz w:val="16"/>
                      <w:szCs w:val="20"/>
                    </w:rPr>
                  </w:pPr>
                  <w:r w:rsidRPr="00931A1E">
                    <w:rPr>
                      <w:rFonts w:ascii="Tahoma" w:hAnsi="Tahoma" w:cs="Tahoma"/>
                      <w:sz w:val="16"/>
                      <w:szCs w:val="20"/>
                    </w:rPr>
                    <w:t xml:space="preserve">Writing </w:t>
                  </w:r>
                </w:p>
              </w:tc>
              <w:tc>
                <w:tcPr>
                  <w:tcW w:w="2457" w:type="dxa"/>
                  <w:shd w:val="clear" w:color="auto" w:fill="FFFFFF" w:themeFill="background1"/>
                </w:tcPr>
                <w:p w14:paraId="243F560A" w14:textId="77777777" w:rsidR="00DE3B1F" w:rsidRPr="002F3377" w:rsidRDefault="00DE3B1F" w:rsidP="00DE3B1F">
                  <w:pPr>
                    <w:pStyle w:val="NoSpacing"/>
                    <w:jc w:val="center"/>
                    <w:rPr>
                      <w:rFonts w:ascii="Tahoma" w:hAnsi="Tahoma" w:cs="Tahoma"/>
                      <w:sz w:val="20"/>
                      <w:szCs w:val="20"/>
                    </w:rPr>
                  </w:pPr>
                  <w:r>
                    <w:rPr>
                      <w:rFonts w:ascii="Tahoma" w:hAnsi="Tahoma" w:cs="Tahoma"/>
                      <w:sz w:val="20"/>
                      <w:szCs w:val="20"/>
                    </w:rPr>
                    <w:t>55</w:t>
                  </w:r>
                </w:p>
              </w:tc>
              <w:tc>
                <w:tcPr>
                  <w:tcW w:w="2457" w:type="dxa"/>
                  <w:shd w:val="clear" w:color="auto" w:fill="FFFFFF" w:themeFill="background1"/>
                </w:tcPr>
                <w:p w14:paraId="2CD48078" w14:textId="77777777" w:rsidR="00DE3B1F" w:rsidRPr="002F3377" w:rsidRDefault="00DE3B1F" w:rsidP="00DE3B1F">
                  <w:pPr>
                    <w:pStyle w:val="NoSpacing"/>
                    <w:jc w:val="center"/>
                    <w:rPr>
                      <w:rFonts w:ascii="Tahoma" w:hAnsi="Tahoma" w:cs="Tahoma"/>
                      <w:sz w:val="20"/>
                      <w:szCs w:val="20"/>
                    </w:rPr>
                  </w:pPr>
                  <w:r>
                    <w:rPr>
                      <w:rFonts w:ascii="Tahoma" w:hAnsi="Tahoma" w:cs="Tahoma"/>
                      <w:sz w:val="20"/>
                      <w:szCs w:val="20"/>
                    </w:rPr>
                    <w:t>63</w:t>
                  </w:r>
                </w:p>
              </w:tc>
              <w:tc>
                <w:tcPr>
                  <w:tcW w:w="2459" w:type="dxa"/>
                  <w:shd w:val="clear" w:color="auto" w:fill="auto"/>
                </w:tcPr>
                <w:p w14:paraId="6F515654" w14:textId="77777777" w:rsidR="00DE3B1F" w:rsidRPr="002F3377" w:rsidRDefault="00DE3B1F" w:rsidP="00DE3B1F">
                  <w:pPr>
                    <w:pStyle w:val="NoSpacing"/>
                    <w:jc w:val="center"/>
                    <w:rPr>
                      <w:rFonts w:ascii="Tahoma" w:hAnsi="Tahoma" w:cs="Tahoma"/>
                      <w:sz w:val="20"/>
                      <w:szCs w:val="20"/>
                    </w:rPr>
                  </w:pPr>
                  <w:r w:rsidRPr="002F3377">
                    <w:rPr>
                      <w:rFonts w:ascii="Tahoma" w:hAnsi="Tahoma" w:cs="Tahoma"/>
                      <w:sz w:val="20"/>
                      <w:szCs w:val="20"/>
                    </w:rPr>
                    <w:t>58</w:t>
                  </w:r>
                </w:p>
              </w:tc>
            </w:tr>
            <w:tr w:rsidR="00DE3B1F" w:rsidRPr="00931A1E" w14:paraId="491440AD" w14:textId="77777777" w:rsidTr="00407F12">
              <w:trPr>
                <w:trHeight w:val="302"/>
              </w:trPr>
              <w:tc>
                <w:tcPr>
                  <w:tcW w:w="2058" w:type="dxa"/>
                </w:tcPr>
                <w:p w14:paraId="5CE18ADD" w14:textId="77777777" w:rsidR="00DE3B1F" w:rsidRPr="00931A1E" w:rsidRDefault="00DE3B1F" w:rsidP="00DE3B1F">
                  <w:pPr>
                    <w:pStyle w:val="NoSpacing"/>
                    <w:jc w:val="center"/>
                    <w:rPr>
                      <w:rFonts w:ascii="Tahoma" w:hAnsi="Tahoma" w:cs="Tahoma"/>
                      <w:sz w:val="16"/>
                      <w:szCs w:val="20"/>
                    </w:rPr>
                  </w:pPr>
                  <w:proofErr w:type="spellStart"/>
                  <w:r w:rsidRPr="00931A1E">
                    <w:rPr>
                      <w:rFonts w:ascii="Tahoma" w:hAnsi="Tahoma" w:cs="Tahoma"/>
                      <w:sz w:val="16"/>
                      <w:szCs w:val="20"/>
                    </w:rPr>
                    <w:t>Maths</w:t>
                  </w:r>
                  <w:proofErr w:type="spellEnd"/>
                  <w:r w:rsidRPr="00931A1E">
                    <w:rPr>
                      <w:rFonts w:ascii="Tahoma" w:hAnsi="Tahoma" w:cs="Tahoma"/>
                      <w:sz w:val="16"/>
                      <w:szCs w:val="20"/>
                    </w:rPr>
                    <w:t xml:space="preserve"> </w:t>
                  </w:r>
                </w:p>
              </w:tc>
              <w:tc>
                <w:tcPr>
                  <w:tcW w:w="2457" w:type="dxa"/>
                  <w:shd w:val="clear" w:color="auto" w:fill="FFFFFF" w:themeFill="background1"/>
                </w:tcPr>
                <w:p w14:paraId="539920F1" w14:textId="77777777" w:rsidR="00DE3B1F" w:rsidRPr="002F3377" w:rsidRDefault="00DE3B1F" w:rsidP="00DE3B1F">
                  <w:pPr>
                    <w:pStyle w:val="NoSpacing"/>
                    <w:jc w:val="center"/>
                    <w:rPr>
                      <w:rFonts w:ascii="Tahoma" w:hAnsi="Tahoma" w:cs="Tahoma"/>
                      <w:sz w:val="20"/>
                      <w:szCs w:val="20"/>
                    </w:rPr>
                  </w:pPr>
                  <w:r>
                    <w:rPr>
                      <w:rFonts w:ascii="Tahoma" w:hAnsi="Tahoma" w:cs="Tahoma"/>
                      <w:sz w:val="20"/>
                      <w:szCs w:val="20"/>
                    </w:rPr>
                    <w:t>71</w:t>
                  </w:r>
                </w:p>
              </w:tc>
              <w:tc>
                <w:tcPr>
                  <w:tcW w:w="2457" w:type="dxa"/>
                  <w:shd w:val="clear" w:color="auto" w:fill="FFFFFF" w:themeFill="background1"/>
                </w:tcPr>
                <w:p w14:paraId="3491A387" w14:textId="77777777" w:rsidR="00DE3B1F" w:rsidRPr="002F3377" w:rsidRDefault="00DE3B1F" w:rsidP="00DE3B1F">
                  <w:pPr>
                    <w:pStyle w:val="NoSpacing"/>
                    <w:jc w:val="center"/>
                    <w:rPr>
                      <w:rFonts w:ascii="Tahoma" w:hAnsi="Tahoma" w:cs="Tahoma"/>
                      <w:sz w:val="20"/>
                      <w:szCs w:val="20"/>
                    </w:rPr>
                  </w:pPr>
                  <w:r>
                    <w:rPr>
                      <w:rFonts w:ascii="Tahoma" w:hAnsi="Tahoma" w:cs="Tahoma"/>
                      <w:sz w:val="20"/>
                      <w:szCs w:val="20"/>
                    </w:rPr>
                    <w:t>68</w:t>
                  </w:r>
                </w:p>
              </w:tc>
              <w:tc>
                <w:tcPr>
                  <w:tcW w:w="2459" w:type="dxa"/>
                  <w:shd w:val="clear" w:color="auto" w:fill="auto"/>
                </w:tcPr>
                <w:p w14:paraId="523B540C" w14:textId="77777777" w:rsidR="00DE3B1F" w:rsidRPr="002F3377" w:rsidRDefault="00DE3B1F" w:rsidP="00DE3B1F">
                  <w:pPr>
                    <w:pStyle w:val="NoSpacing"/>
                    <w:jc w:val="center"/>
                    <w:rPr>
                      <w:rFonts w:ascii="Tahoma" w:hAnsi="Tahoma" w:cs="Tahoma"/>
                      <w:sz w:val="20"/>
                      <w:szCs w:val="20"/>
                    </w:rPr>
                  </w:pPr>
                  <w:r w:rsidRPr="002F3377">
                    <w:rPr>
                      <w:rFonts w:ascii="Tahoma" w:hAnsi="Tahoma" w:cs="Tahoma"/>
                      <w:sz w:val="20"/>
                      <w:szCs w:val="20"/>
                    </w:rPr>
                    <w:t>68</w:t>
                  </w:r>
                </w:p>
              </w:tc>
            </w:tr>
          </w:tbl>
          <w:p w14:paraId="29021167" w14:textId="77777777" w:rsidR="00DE3B1F" w:rsidRPr="00931A1E" w:rsidRDefault="00DE3B1F" w:rsidP="00DE3B1F">
            <w:pPr>
              <w:pStyle w:val="NoSpacing"/>
              <w:jc w:val="center"/>
              <w:rPr>
                <w:rFonts w:ascii="Tahoma" w:hAnsi="Tahoma" w:cs="Tahoma"/>
                <w:b/>
                <w:sz w:val="16"/>
                <w:szCs w:val="20"/>
              </w:rPr>
            </w:pPr>
          </w:p>
          <w:p w14:paraId="7E04DD56" w14:textId="77777777" w:rsidR="00340B7A" w:rsidRDefault="00340B7A" w:rsidP="00DE3B1F">
            <w:pPr>
              <w:pStyle w:val="NoSpacing"/>
              <w:jc w:val="center"/>
              <w:rPr>
                <w:rFonts w:ascii="Tahoma" w:hAnsi="Tahoma" w:cs="Tahoma"/>
                <w:b/>
                <w:sz w:val="20"/>
                <w:szCs w:val="20"/>
                <w:u w:val="single"/>
              </w:rPr>
            </w:pPr>
          </w:p>
          <w:p w14:paraId="70865EB9" w14:textId="77777777" w:rsidR="00340B7A" w:rsidRDefault="00340B7A" w:rsidP="00DE3B1F">
            <w:pPr>
              <w:pStyle w:val="NoSpacing"/>
              <w:jc w:val="center"/>
              <w:rPr>
                <w:rFonts w:ascii="Tahoma" w:hAnsi="Tahoma" w:cs="Tahoma"/>
                <w:b/>
                <w:sz w:val="20"/>
                <w:szCs w:val="20"/>
                <w:u w:val="single"/>
              </w:rPr>
            </w:pPr>
          </w:p>
          <w:p w14:paraId="0A9ECCC4" w14:textId="77777777" w:rsidR="00340B7A" w:rsidRDefault="00340B7A" w:rsidP="00DE3B1F">
            <w:pPr>
              <w:pStyle w:val="NoSpacing"/>
              <w:jc w:val="center"/>
              <w:rPr>
                <w:rFonts w:ascii="Tahoma" w:hAnsi="Tahoma" w:cs="Tahoma"/>
                <w:b/>
                <w:sz w:val="20"/>
                <w:szCs w:val="20"/>
                <w:u w:val="single"/>
              </w:rPr>
            </w:pPr>
          </w:p>
          <w:p w14:paraId="4F626D1D" w14:textId="2FDE9FA2" w:rsidR="00DE3B1F" w:rsidRPr="002D12AF" w:rsidRDefault="00DE3B1F" w:rsidP="00DE3B1F">
            <w:pPr>
              <w:pStyle w:val="NoSpacing"/>
              <w:jc w:val="center"/>
              <w:rPr>
                <w:rFonts w:ascii="Tahoma" w:hAnsi="Tahoma" w:cs="Tahoma"/>
                <w:b/>
                <w:sz w:val="20"/>
                <w:szCs w:val="20"/>
                <w:u w:val="single"/>
              </w:rPr>
            </w:pPr>
            <w:r w:rsidRPr="002D12AF">
              <w:rPr>
                <w:rFonts w:ascii="Tahoma" w:hAnsi="Tahoma" w:cs="Tahoma"/>
                <w:b/>
                <w:sz w:val="20"/>
                <w:szCs w:val="20"/>
                <w:u w:val="single"/>
              </w:rPr>
              <w:t xml:space="preserve">Year 2 </w:t>
            </w:r>
          </w:p>
          <w:p w14:paraId="0E00E36E" w14:textId="77777777" w:rsidR="00DE3B1F" w:rsidRPr="00676781" w:rsidRDefault="00DE3B1F" w:rsidP="00DE3B1F">
            <w:pPr>
              <w:pStyle w:val="NoSpacing"/>
              <w:jc w:val="center"/>
              <w:rPr>
                <w:rFonts w:ascii="Tahoma" w:hAnsi="Tahoma" w:cs="Tahoma"/>
                <w:b/>
                <w:sz w:val="20"/>
                <w:szCs w:val="20"/>
              </w:rPr>
            </w:pPr>
            <w:r w:rsidRPr="00676781">
              <w:rPr>
                <w:rFonts w:ascii="Tahoma" w:hAnsi="Tahoma" w:cs="Tahoma"/>
                <w:b/>
                <w:sz w:val="20"/>
                <w:szCs w:val="20"/>
              </w:rPr>
              <w:lastRenderedPageBreak/>
              <w:t>High Standard %</w:t>
            </w:r>
          </w:p>
          <w:tbl>
            <w:tblPr>
              <w:tblStyle w:val="TableGrid"/>
              <w:tblW w:w="9410" w:type="dxa"/>
              <w:tblLook w:val="04A0" w:firstRow="1" w:lastRow="0" w:firstColumn="1" w:lastColumn="0" w:noHBand="0" w:noVBand="1"/>
            </w:tblPr>
            <w:tblGrid>
              <w:gridCol w:w="2046"/>
              <w:gridCol w:w="2454"/>
              <w:gridCol w:w="2455"/>
              <w:gridCol w:w="2455"/>
            </w:tblGrid>
            <w:tr w:rsidR="00DE3B1F" w:rsidRPr="00931A1E" w14:paraId="6D6B5098" w14:textId="77777777" w:rsidTr="008A0C00">
              <w:trPr>
                <w:trHeight w:val="285"/>
              </w:trPr>
              <w:tc>
                <w:tcPr>
                  <w:tcW w:w="2046" w:type="dxa"/>
                </w:tcPr>
                <w:p w14:paraId="5321AA08" w14:textId="77777777" w:rsidR="00DE3B1F" w:rsidRPr="00931A1E" w:rsidRDefault="00DE3B1F" w:rsidP="00DE3B1F">
                  <w:pPr>
                    <w:pStyle w:val="NoSpacing"/>
                    <w:jc w:val="center"/>
                    <w:rPr>
                      <w:rFonts w:ascii="Tahoma" w:hAnsi="Tahoma" w:cs="Tahoma"/>
                      <w:sz w:val="16"/>
                      <w:szCs w:val="20"/>
                    </w:rPr>
                  </w:pPr>
                  <w:r w:rsidRPr="00931A1E">
                    <w:rPr>
                      <w:rFonts w:ascii="Tahoma" w:hAnsi="Tahoma" w:cs="Tahoma"/>
                      <w:sz w:val="16"/>
                      <w:szCs w:val="20"/>
                    </w:rPr>
                    <w:t>Subject</w:t>
                  </w:r>
                </w:p>
              </w:tc>
              <w:tc>
                <w:tcPr>
                  <w:tcW w:w="2454" w:type="dxa"/>
                  <w:shd w:val="clear" w:color="auto" w:fill="DAEEF3" w:themeFill="accent5" w:themeFillTint="33"/>
                </w:tcPr>
                <w:p w14:paraId="4D84E227" w14:textId="77777777" w:rsidR="00DE3B1F" w:rsidRPr="00802A96" w:rsidRDefault="00DE3B1F" w:rsidP="00DE3B1F">
                  <w:pPr>
                    <w:pStyle w:val="NoSpacing"/>
                    <w:jc w:val="center"/>
                    <w:rPr>
                      <w:rFonts w:ascii="Tahoma" w:hAnsi="Tahoma" w:cs="Tahoma"/>
                      <w:b/>
                      <w:sz w:val="16"/>
                      <w:szCs w:val="20"/>
                    </w:rPr>
                  </w:pPr>
                  <w:r>
                    <w:rPr>
                      <w:rFonts w:ascii="Tahoma" w:hAnsi="Tahoma" w:cs="Tahoma"/>
                      <w:b/>
                      <w:sz w:val="16"/>
                      <w:szCs w:val="20"/>
                    </w:rPr>
                    <w:t>Disadvantaged</w:t>
                  </w:r>
                </w:p>
                <w:p w14:paraId="7DE4C58F" w14:textId="77777777" w:rsidR="00DE3B1F" w:rsidRPr="00802A96" w:rsidRDefault="00DE3B1F" w:rsidP="00DE3B1F">
                  <w:pPr>
                    <w:pStyle w:val="NoSpacing"/>
                    <w:jc w:val="center"/>
                    <w:rPr>
                      <w:rFonts w:ascii="Tahoma" w:hAnsi="Tahoma" w:cs="Tahoma"/>
                      <w:b/>
                      <w:sz w:val="16"/>
                      <w:szCs w:val="20"/>
                    </w:rPr>
                  </w:pPr>
                </w:p>
              </w:tc>
              <w:tc>
                <w:tcPr>
                  <w:tcW w:w="2455" w:type="dxa"/>
                  <w:shd w:val="clear" w:color="auto" w:fill="FFFFFF" w:themeFill="background1"/>
                </w:tcPr>
                <w:p w14:paraId="4C7C0585" w14:textId="77777777" w:rsidR="00DE3B1F" w:rsidRPr="00802A96" w:rsidRDefault="00DE3B1F" w:rsidP="00DE3B1F">
                  <w:pPr>
                    <w:pStyle w:val="NoSpacing"/>
                    <w:jc w:val="center"/>
                    <w:rPr>
                      <w:rFonts w:ascii="Tahoma" w:hAnsi="Tahoma" w:cs="Tahoma"/>
                      <w:b/>
                      <w:sz w:val="16"/>
                      <w:szCs w:val="20"/>
                    </w:rPr>
                  </w:pPr>
                  <w:r>
                    <w:rPr>
                      <w:rFonts w:ascii="Tahoma" w:hAnsi="Tahoma" w:cs="Tahoma"/>
                      <w:b/>
                      <w:sz w:val="16"/>
                      <w:szCs w:val="20"/>
                    </w:rPr>
                    <w:t>Other</w:t>
                  </w:r>
                </w:p>
              </w:tc>
              <w:tc>
                <w:tcPr>
                  <w:tcW w:w="2455" w:type="dxa"/>
                  <w:shd w:val="clear" w:color="auto" w:fill="D9D9D9" w:themeFill="background1" w:themeFillShade="D9"/>
                </w:tcPr>
                <w:p w14:paraId="4CECA1D9" w14:textId="77777777" w:rsidR="00DE3B1F" w:rsidRPr="00802A96" w:rsidRDefault="00DE3B1F" w:rsidP="00DE3B1F">
                  <w:pPr>
                    <w:pStyle w:val="NoSpacing"/>
                    <w:jc w:val="center"/>
                    <w:rPr>
                      <w:rFonts w:ascii="Tahoma" w:hAnsi="Tahoma" w:cs="Tahoma"/>
                      <w:b/>
                      <w:sz w:val="16"/>
                      <w:szCs w:val="20"/>
                    </w:rPr>
                  </w:pPr>
                  <w:r w:rsidRPr="00802A96">
                    <w:rPr>
                      <w:rFonts w:ascii="Tahoma" w:hAnsi="Tahoma" w:cs="Tahoma"/>
                      <w:b/>
                      <w:sz w:val="16"/>
                      <w:szCs w:val="20"/>
                    </w:rPr>
                    <w:t>National</w:t>
                  </w:r>
                </w:p>
                <w:p w14:paraId="2D09D634" w14:textId="77777777" w:rsidR="00DE3B1F" w:rsidRPr="00802A96" w:rsidRDefault="00DE3B1F" w:rsidP="00DE3B1F">
                  <w:pPr>
                    <w:pStyle w:val="NoSpacing"/>
                    <w:jc w:val="center"/>
                    <w:rPr>
                      <w:rFonts w:ascii="Tahoma" w:hAnsi="Tahoma" w:cs="Tahoma"/>
                      <w:b/>
                      <w:sz w:val="16"/>
                      <w:szCs w:val="20"/>
                    </w:rPr>
                  </w:pPr>
                  <w:r w:rsidRPr="00802A96">
                    <w:rPr>
                      <w:rFonts w:ascii="Tahoma" w:hAnsi="Tahoma" w:cs="Tahoma"/>
                      <w:b/>
                      <w:sz w:val="16"/>
                      <w:szCs w:val="20"/>
                    </w:rPr>
                    <w:t>(2022)</w:t>
                  </w:r>
                </w:p>
              </w:tc>
            </w:tr>
            <w:tr w:rsidR="00DE3B1F" w:rsidRPr="00931A1E" w14:paraId="2BB670C5" w14:textId="77777777" w:rsidTr="00407F12">
              <w:trPr>
                <w:trHeight w:val="269"/>
              </w:trPr>
              <w:tc>
                <w:tcPr>
                  <w:tcW w:w="2046" w:type="dxa"/>
                </w:tcPr>
                <w:p w14:paraId="48FFD0E7" w14:textId="77777777" w:rsidR="00DE3B1F" w:rsidRPr="00931A1E" w:rsidRDefault="00DE3B1F" w:rsidP="00DE3B1F">
                  <w:pPr>
                    <w:pStyle w:val="NoSpacing"/>
                    <w:jc w:val="center"/>
                    <w:rPr>
                      <w:rFonts w:ascii="Tahoma" w:hAnsi="Tahoma" w:cs="Tahoma"/>
                      <w:sz w:val="16"/>
                      <w:szCs w:val="20"/>
                    </w:rPr>
                  </w:pPr>
                  <w:r w:rsidRPr="00931A1E">
                    <w:rPr>
                      <w:rFonts w:ascii="Tahoma" w:hAnsi="Tahoma" w:cs="Tahoma"/>
                      <w:sz w:val="16"/>
                      <w:szCs w:val="20"/>
                    </w:rPr>
                    <w:t>Reading</w:t>
                  </w:r>
                </w:p>
              </w:tc>
              <w:tc>
                <w:tcPr>
                  <w:tcW w:w="2454" w:type="dxa"/>
                  <w:shd w:val="clear" w:color="auto" w:fill="FFFFFF" w:themeFill="background1"/>
                </w:tcPr>
                <w:p w14:paraId="18FE0729" w14:textId="77777777" w:rsidR="00DE3B1F" w:rsidRPr="002F3377" w:rsidRDefault="00DE3B1F" w:rsidP="00DE3B1F">
                  <w:pPr>
                    <w:pStyle w:val="NoSpacing"/>
                    <w:jc w:val="center"/>
                    <w:rPr>
                      <w:rFonts w:ascii="Tahoma" w:hAnsi="Tahoma" w:cs="Tahoma"/>
                      <w:sz w:val="20"/>
                      <w:szCs w:val="20"/>
                    </w:rPr>
                  </w:pPr>
                  <w:r>
                    <w:rPr>
                      <w:rFonts w:ascii="Tahoma" w:hAnsi="Tahoma" w:cs="Tahoma"/>
                      <w:sz w:val="20"/>
                      <w:szCs w:val="20"/>
                    </w:rPr>
                    <w:t>8</w:t>
                  </w:r>
                </w:p>
              </w:tc>
              <w:tc>
                <w:tcPr>
                  <w:tcW w:w="2455" w:type="dxa"/>
                  <w:shd w:val="clear" w:color="auto" w:fill="FFFFFF" w:themeFill="background1"/>
                </w:tcPr>
                <w:p w14:paraId="6465702E" w14:textId="77777777" w:rsidR="00DE3B1F" w:rsidRPr="002F3377" w:rsidRDefault="00DE3B1F" w:rsidP="00DE3B1F">
                  <w:pPr>
                    <w:pStyle w:val="NoSpacing"/>
                    <w:jc w:val="center"/>
                    <w:rPr>
                      <w:rFonts w:ascii="Tahoma" w:hAnsi="Tahoma" w:cs="Tahoma"/>
                      <w:sz w:val="20"/>
                      <w:szCs w:val="20"/>
                    </w:rPr>
                  </w:pPr>
                  <w:r>
                    <w:rPr>
                      <w:rFonts w:ascii="Tahoma" w:hAnsi="Tahoma" w:cs="Tahoma"/>
                      <w:sz w:val="20"/>
                      <w:szCs w:val="20"/>
                    </w:rPr>
                    <w:t>23</w:t>
                  </w:r>
                </w:p>
              </w:tc>
              <w:tc>
                <w:tcPr>
                  <w:tcW w:w="2455" w:type="dxa"/>
                  <w:shd w:val="clear" w:color="auto" w:fill="auto"/>
                </w:tcPr>
                <w:p w14:paraId="228D8F12" w14:textId="77777777" w:rsidR="00DE3B1F" w:rsidRPr="002F3377" w:rsidRDefault="00DE3B1F" w:rsidP="00DE3B1F">
                  <w:pPr>
                    <w:pStyle w:val="NoSpacing"/>
                    <w:jc w:val="center"/>
                    <w:rPr>
                      <w:rFonts w:ascii="Tahoma" w:hAnsi="Tahoma" w:cs="Tahoma"/>
                      <w:sz w:val="20"/>
                      <w:szCs w:val="20"/>
                    </w:rPr>
                  </w:pPr>
                  <w:r w:rsidRPr="002F3377">
                    <w:rPr>
                      <w:rFonts w:ascii="Tahoma" w:hAnsi="Tahoma" w:cs="Tahoma"/>
                      <w:sz w:val="20"/>
                      <w:szCs w:val="20"/>
                    </w:rPr>
                    <w:t>18</w:t>
                  </w:r>
                </w:p>
              </w:tc>
            </w:tr>
            <w:tr w:rsidR="00DE3B1F" w:rsidRPr="00931A1E" w14:paraId="69E4270C" w14:textId="77777777" w:rsidTr="00407F12">
              <w:trPr>
                <w:trHeight w:val="285"/>
              </w:trPr>
              <w:tc>
                <w:tcPr>
                  <w:tcW w:w="2046" w:type="dxa"/>
                </w:tcPr>
                <w:p w14:paraId="1110F722" w14:textId="77777777" w:rsidR="00DE3B1F" w:rsidRPr="00931A1E" w:rsidRDefault="00DE3B1F" w:rsidP="00DE3B1F">
                  <w:pPr>
                    <w:pStyle w:val="NoSpacing"/>
                    <w:jc w:val="center"/>
                    <w:rPr>
                      <w:rFonts w:ascii="Tahoma" w:hAnsi="Tahoma" w:cs="Tahoma"/>
                      <w:sz w:val="16"/>
                      <w:szCs w:val="20"/>
                    </w:rPr>
                  </w:pPr>
                  <w:r w:rsidRPr="00931A1E">
                    <w:rPr>
                      <w:rFonts w:ascii="Tahoma" w:hAnsi="Tahoma" w:cs="Tahoma"/>
                      <w:sz w:val="16"/>
                      <w:szCs w:val="20"/>
                    </w:rPr>
                    <w:t>Writing</w:t>
                  </w:r>
                </w:p>
              </w:tc>
              <w:tc>
                <w:tcPr>
                  <w:tcW w:w="2454" w:type="dxa"/>
                  <w:shd w:val="clear" w:color="auto" w:fill="FFFFFF" w:themeFill="background1"/>
                </w:tcPr>
                <w:p w14:paraId="52E5845B" w14:textId="77777777" w:rsidR="00DE3B1F" w:rsidRPr="002F3377" w:rsidRDefault="00DE3B1F" w:rsidP="00DE3B1F">
                  <w:pPr>
                    <w:pStyle w:val="NoSpacing"/>
                    <w:jc w:val="center"/>
                    <w:rPr>
                      <w:rFonts w:ascii="Tahoma" w:hAnsi="Tahoma" w:cs="Tahoma"/>
                      <w:sz w:val="20"/>
                      <w:szCs w:val="20"/>
                    </w:rPr>
                  </w:pPr>
                  <w:r>
                    <w:rPr>
                      <w:rFonts w:ascii="Tahoma" w:hAnsi="Tahoma" w:cs="Tahoma"/>
                      <w:sz w:val="20"/>
                      <w:szCs w:val="20"/>
                    </w:rPr>
                    <w:t>4</w:t>
                  </w:r>
                </w:p>
              </w:tc>
              <w:tc>
                <w:tcPr>
                  <w:tcW w:w="2455" w:type="dxa"/>
                  <w:shd w:val="clear" w:color="auto" w:fill="FFFFFF" w:themeFill="background1"/>
                </w:tcPr>
                <w:p w14:paraId="4A1368F4" w14:textId="77777777" w:rsidR="00DE3B1F" w:rsidRPr="002F3377" w:rsidRDefault="00DE3B1F" w:rsidP="00DE3B1F">
                  <w:pPr>
                    <w:pStyle w:val="NoSpacing"/>
                    <w:jc w:val="center"/>
                    <w:rPr>
                      <w:rFonts w:ascii="Tahoma" w:hAnsi="Tahoma" w:cs="Tahoma"/>
                      <w:sz w:val="20"/>
                      <w:szCs w:val="20"/>
                    </w:rPr>
                  </w:pPr>
                  <w:r>
                    <w:rPr>
                      <w:rFonts w:ascii="Tahoma" w:hAnsi="Tahoma" w:cs="Tahoma"/>
                      <w:sz w:val="20"/>
                      <w:szCs w:val="20"/>
                    </w:rPr>
                    <w:t>10</w:t>
                  </w:r>
                </w:p>
              </w:tc>
              <w:tc>
                <w:tcPr>
                  <w:tcW w:w="2455" w:type="dxa"/>
                  <w:shd w:val="clear" w:color="auto" w:fill="auto"/>
                </w:tcPr>
                <w:p w14:paraId="65AE46EF" w14:textId="77777777" w:rsidR="00DE3B1F" w:rsidRPr="002F3377" w:rsidRDefault="00DE3B1F" w:rsidP="00DE3B1F">
                  <w:pPr>
                    <w:pStyle w:val="NoSpacing"/>
                    <w:jc w:val="center"/>
                    <w:rPr>
                      <w:rFonts w:ascii="Tahoma" w:hAnsi="Tahoma" w:cs="Tahoma"/>
                      <w:sz w:val="20"/>
                      <w:szCs w:val="20"/>
                    </w:rPr>
                  </w:pPr>
                  <w:r w:rsidRPr="002F3377">
                    <w:rPr>
                      <w:rFonts w:ascii="Tahoma" w:hAnsi="Tahoma" w:cs="Tahoma"/>
                      <w:sz w:val="20"/>
                      <w:szCs w:val="20"/>
                    </w:rPr>
                    <w:t>8</w:t>
                  </w:r>
                </w:p>
              </w:tc>
            </w:tr>
            <w:tr w:rsidR="00DE3B1F" w:rsidRPr="00931A1E" w14:paraId="10283A51" w14:textId="77777777" w:rsidTr="00407F12">
              <w:trPr>
                <w:trHeight w:val="285"/>
              </w:trPr>
              <w:tc>
                <w:tcPr>
                  <w:tcW w:w="2046" w:type="dxa"/>
                </w:tcPr>
                <w:p w14:paraId="70BAEA99" w14:textId="77777777" w:rsidR="00DE3B1F" w:rsidRPr="00931A1E" w:rsidRDefault="00DE3B1F" w:rsidP="00DE3B1F">
                  <w:pPr>
                    <w:pStyle w:val="NoSpacing"/>
                    <w:jc w:val="center"/>
                    <w:rPr>
                      <w:rFonts w:ascii="Tahoma" w:hAnsi="Tahoma" w:cs="Tahoma"/>
                      <w:sz w:val="16"/>
                      <w:szCs w:val="20"/>
                    </w:rPr>
                  </w:pPr>
                  <w:proofErr w:type="spellStart"/>
                  <w:r w:rsidRPr="00931A1E">
                    <w:rPr>
                      <w:rFonts w:ascii="Tahoma" w:hAnsi="Tahoma" w:cs="Tahoma"/>
                      <w:sz w:val="16"/>
                      <w:szCs w:val="20"/>
                    </w:rPr>
                    <w:t>Maths</w:t>
                  </w:r>
                  <w:proofErr w:type="spellEnd"/>
                </w:p>
              </w:tc>
              <w:tc>
                <w:tcPr>
                  <w:tcW w:w="2454" w:type="dxa"/>
                  <w:shd w:val="clear" w:color="auto" w:fill="FFFFFF" w:themeFill="background1"/>
                </w:tcPr>
                <w:p w14:paraId="4DC6D75B" w14:textId="77777777" w:rsidR="00DE3B1F" w:rsidRPr="002F3377" w:rsidRDefault="00DE3B1F" w:rsidP="00DE3B1F">
                  <w:pPr>
                    <w:pStyle w:val="NoSpacing"/>
                    <w:jc w:val="center"/>
                    <w:rPr>
                      <w:rFonts w:ascii="Tahoma" w:hAnsi="Tahoma" w:cs="Tahoma"/>
                      <w:sz w:val="20"/>
                      <w:szCs w:val="20"/>
                    </w:rPr>
                  </w:pPr>
                  <w:r>
                    <w:rPr>
                      <w:rFonts w:ascii="Tahoma" w:hAnsi="Tahoma" w:cs="Tahoma"/>
                      <w:sz w:val="20"/>
                      <w:szCs w:val="20"/>
                    </w:rPr>
                    <w:t>13</w:t>
                  </w:r>
                </w:p>
              </w:tc>
              <w:tc>
                <w:tcPr>
                  <w:tcW w:w="2455" w:type="dxa"/>
                  <w:shd w:val="clear" w:color="auto" w:fill="FFFFFF" w:themeFill="background1"/>
                </w:tcPr>
                <w:p w14:paraId="6040ADED" w14:textId="77777777" w:rsidR="00DE3B1F" w:rsidRPr="002F3377" w:rsidRDefault="00DE3B1F" w:rsidP="00DE3B1F">
                  <w:pPr>
                    <w:pStyle w:val="NoSpacing"/>
                    <w:jc w:val="center"/>
                    <w:rPr>
                      <w:rFonts w:ascii="Tahoma" w:hAnsi="Tahoma" w:cs="Tahoma"/>
                      <w:sz w:val="20"/>
                      <w:szCs w:val="20"/>
                    </w:rPr>
                  </w:pPr>
                  <w:r>
                    <w:rPr>
                      <w:rFonts w:ascii="Tahoma" w:hAnsi="Tahoma" w:cs="Tahoma"/>
                      <w:sz w:val="20"/>
                      <w:szCs w:val="20"/>
                    </w:rPr>
                    <w:t>22</w:t>
                  </w:r>
                </w:p>
              </w:tc>
              <w:tc>
                <w:tcPr>
                  <w:tcW w:w="2455" w:type="dxa"/>
                  <w:shd w:val="clear" w:color="auto" w:fill="auto"/>
                </w:tcPr>
                <w:p w14:paraId="2C5D3E35" w14:textId="77777777" w:rsidR="00DE3B1F" w:rsidRPr="002F3377" w:rsidRDefault="00DE3B1F" w:rsidP="00DE3B1F">
                  <w:pPr>
                    <w:pStyle w:val="NoSpacing"/>
                    <w:jc w:val="center"/>
                    <w:rPr>
                      <w:rFonts w:ascii="Tahoma" w:hAnsi="Tahoma" w:cs="Tahoma"/>
                      <w:sz w:val="20"/>
                      <w:szCs w:val="20"/>
                    </w:rPr>
                  </w:pPr>
                  <w:r w:rsidRPr="002F3377">
                    <w:rPr>
                      <w:rFonts w:ascii="Tahoma" w:hAnsi="Tahoma" w:cs="Tahoma"/>
                      <w:sz w:val="20"/>
                      <w:szCs w:val="20"/>
                    </w:rPr>
                    <w:t>15</w:t>
                  </w:r>
                </w:p>
              </w:tc>
            </w:tr>
          </w:tbl>
          <w:p w14:paraId="7251FEB4" w14:textId="77777777" w:rsidR="00DE3B1F" w:rsidRPr="00931A1E" w:rsidRDefault="00DE3B1F" w:rsidP="00DE3B1F">
            <w:pPr>
              <w:pStyle w:val="NoSpacing"/>
              <w:rPr>
                <w:rFonts w:ascii="Tahoma" w:hAnsi="Tahoma" w:cs="Tahoma"/>
                <w:b/>
                <w:sz w:val="16"/>
                <w:szCs w:val="20"/>
                <w:u w:val="single"/>
              </w:rPr>
            </w:pPr>
          </w:p>
          <w:p w14:paraId="4EA531F5" w14:textId="77777777" w:rsidR="00DE3B1F" w:rsidRPr="00802A96" w:rsidRDefault="00DE3B1F" w:rsidP="00DE3B1F">
            <w:pPr>
              <w:pStyle w:val="NoSpacing"/>
              <w:jc w:val="center"/>
              <w:rPr>
                <w:rFonts w:ascii="Tahoma" w:hAnsi="Tahoma" w:cs="Tahoma"/>
                <w:b/>
                <w:sz w:val="20"/>
                <w:szCs w:val="20"/>
                <w:u w:val="single"/>
              </w:rPr>
            </w:pPr>
            <w:r w:rsidRPr="00802A96">
              <w:rPr>
                <w:rFonts w:ascii="Tahoma" w:hAnsi="Tahoma" w:cs="Tahoma"/>
                <w:b/>
                <w:sz w:val="20"/>
                <w:szCs w:val="20"/>
                <w:u w:val="single"/>
              </w:rPr>
              <w:t>Year 6</w:t>
            </w:r>
          </w:p>
          <w:p w14:paraId="327A5381" w14:textId="77777777" w:rsidR="00DE3B1F" w:rsidRPr="00676781" w:rsidRDefault="00DE3B1F" w:rsidP="00DE3B1F">
            <w:pPr>
              <w:pStyle w:val="NoSpacing"/>
              <w:jc w:val="center"/>
              <w:rPr>
                <w:rFonts w:ascii="Tahoma" w:hAnsi="Tahoma" w:cs="Tahoma"/>
                <w:b/>
                <w:sz w:val="20"/>
                <w:szCs w:val="20"/>
              </w:rPr>
            </w:pPr>
            <w:r w:rsidRPr="00676781">
              <w:rPr>
                <w:rFonts w:ascii="Tahoma" w:hAnsi="Tahoma" w:cs="Tahoma"/>
                <w:b/>
                <w:sz w:val="20"/>
                <w:szCs w:val="20"/>
              </w:rPr>
              <w:t>Expected and above %</w:t>
            </w:r>
          </w:p>
          <w:tbl>
            <w:tblPr>
              <w:tblStyle w:val="TableGrid"/>
              <w:tblW w:w="9188" w:type="dxa"/>
              <w:tblLook w:val="04A0" w:firstRow="1" w:lastRow="0" w:firstColumn="1" w:lastColumn="0" w:noHBand="0" w:noVBand="1"/>
            </w:tblPr>
            <w:tblGrid>
              <w:gridCol w:w="1956"/>
              <w:gridCol w:w="2410"/>
              <w:gridCol w:w="2411"/>
              <w:gridCol w:w="2411"/>
            </w:tblGrid>
            <w:tr w:rsidR="00DE3B1F" w:rsidRPr="00931A1E" w14:paraId="1232292C" w14:textId="77777777" w:rsidTr="008A0C00">
              <w:trPr>
                <w:trHeight w:val="306"/>
              </w:trPr>
              <w:tc>
                <w:tcPr>
                  <w:tcW w:w="1956" w:type="dxa"/>
                </w:tcPr>
                <w:p w14:paraId="19E24AFD" w14:textId="77777777" w:rsidR="00DE3B1F" w:rsidRPr="00931A1E" w:rsidRDefault="00DE3B1F" w:rsidP="00DE3B1F">
                  <w:pPr>
                    <w:pStyle w:val="NoSpacing"/>
                    <w:jc w:val="center"/>
                    <w:rPr>
                      <w:rFonts w:ascii="Tahoma" w:hAnsi="Tahoma" w:cs="Tahoma"/>
                      <w:sz w:val="16"/>
                      <w:szCs w:val="20"/>
                    </w:rPr>
                  </w:pPr>
                  <w:r w:rsidRPr="00931A1E">
                    <w:rPr>
                      <w:rFonts w:ascii="Tahoma" w:hAnsi="Tahoma" w:cs="Tahoma"/>
                      <w:sz w:val="16"/>
                      <w:szCs w:val="20"/>
                    </w:rPr>
                    <w:t>Subject</w:t>
                  </w:r>
                </w:p>
              </w:tc>
              <w:tc>
                <w:tcPr>
                  <w:tcW w:w="2410" w:type="dxa"/>
                  <w:shd w:val="clear" w:color="auto" w:fill="DAEEF3" w:themeFill="accent5" w:themeFillTint="33"/>
                </w:tcPr>
                <w:p w14:paraId="19639E8F" w14:textId="77777777" w:rsidR="00DE3B1F" w:rsidRPr="00802A96" w:rsidRDefault="00DE3B1F" w:rsidP="00DE3B1F">
                  <w:pPr>
                    <w:pStyle w:val="NoSpacing"/>
                    <w:jc w:val="center"/>
                    <w:rPr>
                      <w:rFonts w:ascii="Tahoma" w:hAnsi="Tahoma" w:cs="Tahoma"/>
                      <w:b/>
                      <w:sz w:val="16"/>
                      <w:szCs w:val="20"/>
                    </w:rPr>
                  </w:pPr>
                  <w:r>
                    <w:rPr>
                      <w:rFonts w:ascii="Tahoma" w:hAnsi="Tahoma" w:cs="Tahoma"/>
                      <w:b/>
                      <w:sz w:val="16"/>
                      <w:szCs w:val="20"/>
                    </w:rPr>
                    <w:t>Disadvantaged</w:t>
                  </w:r>
                </w:p>
                <w:p w14:paraId="1DC694D7" w14:textId="77777777" w:rsidR="00DE3B1F" w:rsidRPr="00802A96" w:rsidRDefault="00DE3B1F" w:rsidP="00DE3B1F">
                  <w:pPr>
                    <w:pStyle w:val="NoSpacing"/>
                    <w:jc w:val="center"/>
                    <w:rPr>
                      <w:rFonts w:ascii="Tahoma" w:hAnsi="Tahoma" w:cs="Tahoma"/>
                      <w:b/>
                      <w:sz w:val="16"/>
                      <w:szCs w:val="20"/>
                    </w:rPr>
                  </w:pPr>
                  <w:r w:rsidRPr="004111EA">
                    <w:rPr>
                      <w:rFonts w:ascii="Tahoma" w:hAnsi="Tahoma" w:cs="Tahoma"/>
                      <w:b/>
                      <w:sz w:val="12"/>
                      <w:szCs w:val="20"/>
                    </w:rPr>
                    <w:t>47 Pupils</w:t>
                  </w:r>
                </w:p>
              </w:tc>
              <w:tc>
                <w:tcPr>
                  <w:tcW w:w="2411" w:type="dxa"/>
                  <w:shd w:val="clear" w:color="auto" w:fill="FFFFFF" w:themeFill="background1"/>
                </w:tcPr>
                <w:p w14:paraId="6648BB1E" w14:textId="77777777" w:rsidR="00DE3B1F" w:rsidRDefault="00DE3B1F" w:rsidP="00DE3B1F">
                  <w:pPr>
                    <w:pStyle w:val="NoSpacing"/>
                    <w:jc w:val="center"/>
                    <w:rPr>
                      <w:rFonts w:ascii="Tahoma" w:hAnsi="Tahoma" w:cs="Tahoma"/>
                      <w:b/>
                      <w:sz w:val="16"/>
                      <w:szCs w:val="20"/>
                    </w:rPr>
                  </w:pPr>
                  <w:r>
                    <w:rPr>
                      <w:rFonts w:ascii="Tahoma" w:hAnsi="Tahoma" w:cs="Tahoma"/>
                      <w:b/>
                      <w:sz w:val="16"/>
                      <w:szCs w:val="20"/>
                    </w:rPr>
                    <w:t>Other</w:t>
                  </w:r>
                </w:p>
                <w:p w14:paraId="0F3F64E3" w14:textId="77777777" w:rsidR="00DE3B1F" w:rsidRPr="00802A96" w:rsidRDefault="00DE3B1F" w:rsidP="00DE3B1F">
                  <w:pPr>
                    <w:pStyle w:val="NoSpacing"/>
                    <w:jc w:val="center"/>
                    <w:rPr>
                      <w:rFonts w:ascii="Tahoma" w:hAnsi="Tahoma" w:cs="Tahoma"/>
                      <w:b/>
                      <w:sz w:val="16"/>
                      <w:szCs w:val="20"/>
                    </w:rPr>
                  </w:pPr>
                  <w:r>
                    <w:rPr>
                      <w:rFonts w:ascii="Tahoma" w:hAnsi="Tahoma" w:cs="Tahoma"/>
                      <w:b/>
                      <w:sz w:val="12"/>
                      <w:szCs w:val="20"/>
                    </w:rPr>
                    <w:t>44</w:t>
                  </w:r>
                  <w:r w:rsidRPr="004111EA">
                    <w:rPr>
                      <w:rFonts w:ascii="Tahoma" w:hAnsi="Tahoma" w:cs="Tahoma"/>
                      <w:b/>
                      <w:sz w:val="12"/>
                      <w:szCs w:val="20"/>
                    </w:rPr>
                    <w:t xml:space="preserve"> Pupils</w:t>
                  </w:r>
                </w:p>
              </w:tc>
              <w:tc>
                <w:tcPr>
                  <w:tcW w:w="2411" w:type="dxa"/>
                  <w:shd w:val="clear" w:color="auto" w:fill="D9D9D9" w:themeFill="background1" w:themeFillShade="D9"/>
                </w:tcPr>
                <w:p w14:paraId="0E0E1D07" w14:textId="77777777" w:rsidR="00DE3B1F" w:rsidRPr="00802A96" w:rsidRDefault="00DE3B1F" w:rsidP="00DE3B1F">
                  <w:pPr>
                    <w:pStyle w:val="NoSpacing"/>
                    <w:jc w:val="center"/>
                    <w:rPr>
                      <w:rFonts w:ascii="Tahoma" w:hAnsi="Tahoma" w:cs="Tahoma"/>
                      <w:b/>
                      <w:sz w:val="16"/>
                      <w:szCs w:val="20"/>
                    </w:rPr>
                  </w:pPr>
                  <w:r w:rsidRPr="00802A96">
                    <w:rPr>
                      <w:rFonts w:ascii="Tahoma" w:hAnsi="Tahoma" w:cs="Tahoma"/>
                      <w:b/>
                      <w:sz w:val="16"/>
                      <w:szCs w:val="20"/>
                    </w:rPr>
                    <w:t>National</w:t>
                  </w:r>
                </w:p>
                <w:p w14:paraId="4E7C50BC" w14:textId="77777777" w:rsidR="00DE3B1F" w:rsidRPr="00802A96" w:rsidRDefault="00DE3B1F" w:rsidP="00DE3B1F">
                  <w:pPr>
                    <w:pStyle w:val="NoSpacing"/>
                    <w:jc w:val="center"/>
                    <w:rPr>
                      <w:rFonts w:ascii="Tahoma" w:hAnsi="Tahoma" w:cs="Tahoma"/>
                      <w:b/>
                      <w:sz w:val="16"/>
                      <w:szCs w:val="20"/>
                    </w:rPr>
                  </w:pPr>
                  <w:r w:rsidRPr="00802A96">
                    <w:rPr>
                      <w:rFonts w:ascii="Tahoma" w:hAnsi="Tahoma" w:cs="Tahoma"/>
                      <w:b/>
                      <w:sz w:val="16"/>
                      <w:szCs w:val="20"/>
                    </w:rPr>
                    <w:t>(2022)</w:t>
                  </w:r>
                </w:p>
              </w:tc>
            </w:tr>
            <w:tr w:rsidR="00DE3B1F" w:rsidRPr="00931A1E" w14:paraId="423C89B8" w14:textId="77777777" w:rsidTr="008C2F8F">
              <w:trPr>
                <w:trHeight w:val="326"/>
              </w:trPr>
              <w:tc>
                <w:tcPr>
                  <w:tcW w:w="1956" w:type="dxa"/>
                </w:tcPr>
                <w:p w14:paraId="29622D8A" w14:textId="77777777" w:rsidR="00DE3B1F" w:rsidRPr="00931A1E" w:rsidRDefault="00DE3B1F" w:rsidP="00DE3B1F">
                  <w:pPr>
                    <w:pStyle w:val="NoSpacing"/>
                    <w:jc w:val="center"/>
                    <w:rPr>
                      <w:rFonts w:ascii="Tahoma" w:hAnsi="Tahoma" w:cs="Tahoma"/>
                      <w:sz w:val="16"/>
                      <w:szCs w:val="20"/>
                    </w:rPr>
                  </w:pPr>
                  <w:r w:rsidRPr="00931A1E">
                    <w:rPr>
                      <w:rFonts w:ascii="Tahoma" w:hAnsi="Tahoma" w:cs="Tahoma"/>
                      <w:sz w:val="16"/>
                      <w:szCs w:val="20"/>
                    </w:rPr>
                    <w:t>Reading</w:t>
                  </w:r>
                </w:p>
              </w:tc>
              <w:tc>
                <w:tcPr>
                  <w:tcW w:w="2410" w:type="dxa"/>
                  <w:shd w:val="clear" w:color="auto" w:fill="FFFFFF" w:themeFill="background1"/>
                </w:tcPr>
                <w:p w14:paraId="3679D595" w14:textId="77777777" w:rsidR="00DE3B1F" w:rsidRPr="004C7024" w:rsidRDefault="00DE3B1F" w:rsidP="00DE3B1F">
                  <w:pPr>
                    <w:jc w:val="center"/>
                    <w:rPr>
                      <w:rFonts w:ascii="Tahoma" w:hAnsi="Tahoma" w:cs="Tahoma"/>
                      <w:sz w:val="20"/>
                      <w:szCs w:val="20"/>
                    </w:rPr>
                  </w:pPr>
                  <w:r w:rsidRPr="004C7024">
                    <w:rPr>
                      <w:rFonts w:ascii="Tahoma" w:hAnsi="Tahoma" w:cs="Tahoma"/>
                      <w:sz w:val="20"/>
                      <w:szCs w:val="20"/>
                    </w:rPr>
                    <w:t>70</w:t>
                  </w:r>
                </w:p>
              </w:tc>
              <w:tc>
                <w:tcPr>
                  <w:tcW w:w="2411" w:type="dxa"/>
                  <w:shd w:val="clear" w:color="auto" w:fill="FFFFFF" w:themeFill="background1"/>
                </w:tcPr>
                <w:p w14:paraId="7B0395C8" w14:textId="77777777" w:rsidR="00DE3B1F" w:rsidRPr="004C7024" w:rsidRDefault="00DE3B1F" w:rsidP="00DE3B1F">
                  <w:pPr>
                    <w:pStyle w:val="NoSpacing"/>
                    <w:jc w:val="center"/>
                    <w:rPr>
                      <w:rFonts w:ascii="Tahoma" w:hAnsi="Tahoma" w:cs="Tahoma"/>
                      <w:sz w:val="20"/>
                      <w:szCs w:val="20"/>
                    </w:rPr>
                  </w:pPr>
                  <w:r w:rsidRPr="004C7024">
                    <w:rPr>
                      <w:rFonts w:ascii="Tahoma" w:hAnsi="Tahoma" w:cs="Tahoma"/>
                      <w:sz w:val="20"/>
                      <w:szCs w:val="20"/>
                    </w:rPr>
                    <w:t>84</w:t>
                  </w:r>
                </w:p>
              </w:tc>
              <w:tc>
                <w:tcPr>
                  <w:tcW w:w="2411" w:type="dxa"/>
                </w:tcPr>
                <w:p w14:paraId="539625FF" w14:textId="77777777" w:rsidR="00DE3B1F" w:rsidRPr="004C7024" w:rsidRDefault="00DE3B1F" w:rsidP="00DE3B1F">
                  <w:pPr>
                    <w:pStyle w:val="NoSpacing"/>
                    <w:jc w:val="center"/>
                    <w:rPr>
                      <w:rFonts w:ascii="Tahoma" w:hAnsi="Tahoma" w:cs="Tahoma"/>
                      <w:sz w:val="20"/>
                      <w:szCs w:val="20"/>
                    </w:rPr>
                  </w:pPr>
                  <w:r w:rsidRPr="004C7024">
                    <w:rPr>
                      <w:rFonts w:ascii="Tahoma" w:hAnsi="Tahoma" w:cs="Tahoma"/>
                      <w:sz w:val="20"/>
                      <w:szCs w:val="20"/>
                    </w:rPr>
                    <w:t>74</w:t>
                  </w:r>
                </w:p>
              </w:tc>
            </w:tr>
            <w:tr w:rsidR="00DE3B1F" w:rsidRPr="00931A1E" w14:paraId="35522AA9" w14:textId="77777777" w:rsidTr="008C2F8F">
              <w:trPr>
                <w:trHeight w:val="326"/>
              </w:trPr>
              <w:tc>
                <w:tcPr>
                  <w:tcW w:w="1956" w:type="dxa"/>
                </w:tcPr>
                <w:p w14:paraId="277C28C5" w14:textId="77777777" w:rsidR="00DE3B1F" w:rsidRPr="00931A1E" w:rsidRDefault="00DE3B1F" w:rsidP="00DE3B1F">
                  <w:pPr>
                    <w:pStyle w:val="NoSpacing"/>
                    <w:jc w:val="center"/>
                    <w:rPr>
                      <w:rFonts w:ascii="Tahoma" w:hAnsi="Tahoma" w:cs="Tahoma"/>
                      <w:sz w:val="16"/>
                      <w:szCs w:val="20"/>
                    </w:rPr>
                  </w:pPr>
                  <w:r w:rsidRPr="00931A1E">
                    <w:rPr>
                      <w:rFonts w:ascii="Tahoma" w:hAnsi="Tahoma" w:cs="Tahoma"/>
                      <w:sz w:val="16"/>
                      <w:szCs w:val="20"/>
                    </w:rPr>
                    <w:t xml:space="preserve">Writing </w:t>
                  </w:r>
                </w:p>
              </w:tc>
              <w:tc>
                <w:tcPr>
                  <w:tcW w:w="2410" w:type="dxa"/>
                  <w:shd w:val="clear" w:color="auto" w:fill="FFFFFF" w:themeFill="background1"/>
                </w:tcPr>
                <w:p w14:paraId="6134C7A2" w14:textId="77777777" w:rsidR="00DE3B1F" w:rsidRPr="004C7024" w:rsidRDefault="00DE3B1F" w:rsidP="00DE3B1F">
                  <w:pPr>
                    <w:jc w:val="center"/>
                    <w:rPr>
                      <w:rFonts w:ascii="Tahoma" w:hAnsi="Tahoma" w:cs="Tahoma"/>
                      <w:sz w:val="20"/>
                      <w:szCs w:val="20"/>
                    </w:rPr>
                  </w:pPr>
                  <w:r w:rsidRPr="004C7024">
                    <w:rPr>
                      <w:rFonts w:ascii="Tahoma" w:hAnsi="Tahoma" w:cs="Tahoma"/>
                      <w:sz w:val="20"/>
                      <w:szCs w:val="20"/>
                    </w:rPr>
                    <w:t>66</w:t>
                  </w:r>
                </w:p>
              </w:tc>
              <w:tc>
                <w:tcPr>
                  <w:tcW w:w="2411" w:type="dxa"/>
                  <w:shd w:val="clear" w:color="auto" w:fill="FFFFFF" w:themeFill="background1"/>
                </w:tcPr>
                <w:p w14:paraId="40DB894A" w14:textId="77777777" w:rsidR="00DE3B1F" w:rsidRPr="004C7024" w:rsidRDefault="00DE3B1F" w:rsidP="00DE3B1F">
                  <w:pPr>
                    <w:jc w:val="center"/>
                    <w:rPr>
                      <w:rFonts w:ascii="Tahoma" w:hAnsi="Tahoma" w:cs="Tahoma"/>
                      <w:sz w:val="20"/>
                      <w:szCs w:val="20"/>
                    </w:rPr>
                  </w:pPr>
                  <w:r>
                    <w:rPr>
                      <w:rFonts w:ascii="Tahoma" w:hAnsi="Tahoma" w:cs="Tahoma"/>
                      <w:sz w:val="20"/>
                      <w:szCs w:val="20"/>
                    </w:rPr>
                    <w:t>77</w:t>
                  </w:r>
                </w:p>
              </w:tc>
              <w:tc>
                <w:tcPr>
                  <w:tcW w:w="2411" w:type="dxa"/>
                </w:tcPr>
                <w:p w14:paraId="412EA3E4" w14:textId="77777777" w:rsidR="00DE3B1F" w:rsidRPr="004C7024" w:rsidRDefault="00DE3B1F" w:rsidP="00DE3B1F">
                  <w:pPr>
                    <w:jc w:val="center"/>
                    <w:rPr>
                      <w:rFonts w:ascii="Tahoma" w:hAnsi="Tahoma" w:cs="Tahoma"/>
                      <w:sz w:val="20"/>
                      <w:szCs w:val="20"/>
                    </w:rPr>
                  </w:pPr>
                  <w:r w:rsidRPr="004C7024">
                    <w:rPr>
                      <w:rFonts w:ascii="Tahoma" w:hAnsi="Tahoma" w:cs="Tahoma"/>
                      <w:sz w:val="20"/>
                      <w:szCs w:val="20"/>
                    </w:rPr>
                    <w:t>70</w:t>
                  </w:r>
                </w:p>
              </w:tc>
            </w:tr>
            <w:tr w:rsidR="00DE3B1F" w:rsidRPr="00931A1E" w14:paraId="64DE526C" w14:textId="77777777" w:rsidTr="008C2F8F">
              <w:trPr>
                <w:trHeight w:val="326"/>
              </w:trPr>
              <w:tc>
                <w:tcPr>
                  <w:tcW w:w="1956" w:type="dxa"/>
                </w:tcPr>
                <w:p w14:paraId="2C3B5E27" w14:textId="77777777" w:rsidR="00DE3B1F" w:rsidRPr="00931A1E" w:rsidRDefault="00DE3B1F" w:rsidP="00DE3B1F">
                  <w:pPr>
                    <w:pStyle w:val="NoSpacing"/>
                    <w:jc w:val="center"/>
                    <w:rPr>
                      <w:rFonts w:ascii="Tahoma" w:hAnsi="Tahoma" w:cs="Tahoma"/>
                      <w:sz w:val="16"/>
                      <w:szCs w:val="20"/>
                    </w:rPr>
                  </w:pPr>
                  <w:proofErr w:type="spellStart"/>
                  <w:r w:rsidRPr="00931A1E">
                    <w:rPr>
                      <w:rFonts w:ascii="Tahoma" w:hAnsi="Tahoma" w:cs="Tahoma"/>
                      <w:sz w:val="16"/>
                      <w:szCs w:val="20"/>
                    </w:rPr>
                    <w:t>Maths</w:t>
                  </w:r>
                  <w:proofErr w:type="spellEnd"/>
                </w:p>
              </w:tc>
              <w:tc>
                <w:tcPr>
                  <w:tcW w:w="2410" w:type="dxa"/>
                  <w:shd w:val="clear" w:color="auto" w:fill="FFFFFF" w:themeFill="background1"/>
                </w:tcPr>
                <w:p w14:paraId="7C97BFF4" w14:textId="77777777" w:rsidR="00DE3B1F" w:rsidRPr="004C7024" w:rsidRDefault="00DE3B1F" w:rsidP="00DE3B1F">
                  <w:pPr>
                    <w:jc w:val="center"/>
                    <w:rPr>
                      <w:rFonts w:ascii="Tahoma" w:hAnsi="Tahoma" w:cs="Tahoma"/>
                      <w:sz w:val="20"/>
                      <w:szCs w:val="20"/>
                    </w:rPr>
                  </w:pPr>
                  <w:r w:rsidRPr="004C7024">
                    <w:rPr>
                      <w:rFonts w:ascii="Tahoma" w:hAnsi="Tahoma" w:cs="Tahoma"/>
                      <w:sz w:val="20"/>
                      <w:szCs w:val="20"/>
                    </w:rPr>
                    <w:t>77</w:t>
                  </w:r>
                </w:p>
              </w:tc>
              <w:tc>
                <w:tcPr>
                  <w:tcW w:w="2411" w:type="dxa"/>
                  <w:shd w:val="clear" w:color="auto" w:fill="FFFFFF" w:themeFill="background1"/>
                </w:tcPr>
                <w:p w14:paraId="64ABDFE9" w14:textId="77777777" w:rsidR="00DE3B1F" w:rsidRPr="004C7024" w:rsidRDefault="00DE3B1F" w:rsidP="00DE3B1F">
                  <w:pPr>
                    <w:jc w:val="center"/>
                    <w:rPr>
                      <w:rFonts w:ascii="Tahoma" w:hAnsi="Tahoma" w:cs="Tahoma"/>
                      <w:sz w:val="20"/>
                      <w:szCs w:val="20"/>
                    </w:rPr>
                  </w:pPr>
                  <w:r>
                    <w:rPr>
                      <w:rFonts w:ascii="Tahoma" w:hAnsi="Tahoma" w:cs="Tahoma"/>
                      <w:sz w:val="20"/>
                      <w:szCs w:val="20"/>
                    </w:rPr>
                    <w:t>80</w:t>
                  </w:r>
                </w:p>
              </w:tc>
              <w:tc>
                <w:tcPr>
                  <w:tcW w:w="2411" w:type="dxa"/>
                </w:tcPr>
                <w:p w14:paraId="30B9D99E" w14:textId="77777777" w:rsidR="00DE3B1F" w:rsidRPr="004C7024" w:rsidRDefault="00DE3B1F" w:rsidP="00DE3B1F">
                  <w:pPr>
                    <w:jc w:val="center"/>
                    <w:rPr>
                      <w:rFonts w:ascii="Tahoma" w:hAnsi="Tahoma" w:cs="Tahoma"/>
                      <w:sz w:val="20"/>
                      <w:szCs w:val="20"/>
                    </w:rPr>
                  </w:pPr>
                  <w:r w:rsidRPr="004C7024">
                    <w:rPr>
                      <w:rFonts w:ascii="Tahoma" w:hAnsi="Tahoma" w:cs="Tahoma"/>
                      <w:sz w:val="20"/>
                      <w:szCs w:val="20"/>
                    </w:rPr>
                    <w:t>71</w:t>
                  </w:r>
                </w:p>
              </w:tc>
            </w:tr>
            <w:tr w:rsidR="00DE3B1F" w:rsidRPr="00931A1E" w14:paraId="2D15E8BC" w14:textId="77777777" w:rsidTr="008C2F8F">
              <w:trPr>
                <w:trHeight w:val="422"/>
              </w:trPr>
              <w:tc>
                <w:tcPr>
                  <w:tcW w:w="1956" w:type="dxa"/>
                </w:tcPr>
                <w:p w14:paraId="400CD2C6" w14:textId="77777777" w:rsidR="00DE3B1F" w:rsidRPr="00931A1E" w:rsidRDefault="00DE3B1F" w:rsidP="00DE3B1F">
                  <w:pPr>
                    <w:pStyle w:val="NoSpacing"/>
                    <w:jc w:val="center"/>
                    <w:rPr>
                      <w:rFonts w:ascii="Tahoma" w:hAnsi="Tahoma" w:cs="Tahoma"/>
                      <w:sz w:val="16"/>
                      <w:szCs w:val="20"/>
                    </w:rPr>
                  </w:pPr>
                  <w:r w:rsidRPr="00931A1E">
                    <w:rPr>
                      <w:rFonts w:ascii="Tahoma" w:hAnsi="Tahoma" w:cs="Tahoma"/>
                      <w:sz w:val="16"/>
                      <w:szCs w:val="20"/>
                    </w:rPr>
                    <w:t>GPS</w:t>
                  </w:r>
                </w:p>
              </w:tc>
              <w:tc>
                <w:tcPr>
                  <w:tcW w:w="2410" w:type="dxa"/>
                  <w:shd w:val="clear" w:color="auto" w:fill="FFFFFF" w:themeFill="background1"/>
                </w:tcPr>
                <w:p w14:paraId="46FED217" w14:textId="77777777" w:rsidR="00DE3B1F" w:rsidRPr="004C7024" w:rsidRDefault="00DE3B1F" w:rsidP="00DE3B1F">
                  <w:pPr>
                    <w:jc w:val="center"/>
                    <w:rPr>
                      <w:rFonts w:ascii="Tahoma" w:hAnsi="Tahoma" w:cs="Tahoma"/>
                      <w:sz w:val="20"/>
                      <w:szCs w:val="20"/>
                    </w:rPr>
                  </w:pPr>
                  <w:r w:rsidRPr="004C7024">
                    <w:rPr>
                      <w:rFonts w:ascii="Tahoma" w:hAnsi="Tahoma" w:cs="Tahoma"/>
                      <w:sz w:val="20"/>
                      <w:szCs w:val="20"/>
                    </w:rPr>
                    <w:t>72</w:t>
                  </w:r>
                </w:p>
              </w:tc>
              <w:tc>
                <w:tcPr>
                  <w:tcW w:w="2411" w:type="dxa"/>
                  <w:shd w:val="clear" w:color="auto" w:fill="FFFFFF" w:themeFill="background1"/>
                </w:tcPr>
                <w:p w14:paraId="38CEA63B" w14:textId="77777777" w:rsidR="00DE3B1F" w:rsidRPr="004C7024" w:rsidRDefault="00DE3B1F" w:rsidP="00DE3B1F">
                  <w:pPr>
                    <w:jc w:val="center"/>
                    <w:rPr>
                      <w:rFonts w:ascii="Tahoma" w:hAnsi="Tahoma" w:cs="Tahoma"/>
                      <w:sz w:val="20"/>
                      <w:szCs w:val="20"/>
                    </w:rPr>
                  </w:pPr>
                  <w:r>
                    <w:rPr>
                      <w:rFonts w:ascii="Tahoma" w:hAnsi="Tahoma" w:cs="Tahoma"/>
                      <w:sz w:val="20"/>
                      <w:szCs w:val="20"/>
                    </w:rPr>
                    <w:t>82</w:t>
                  </w:r>
                </w:p>
              </w:tc>
              <w:tc>
                <w:tcPr>
                  <w:tcW w:w="2411" w:type="dxa"/>
                </w:tcPr>
                <w:p w14:paraId="6ACBF228" w14:textId="77777777" w:rsidR="00DE3B1F" w:rsidRPr="004C7024" w:rsidRDefault="00DE3B1F" w:rsidP="00DE3B1F">
                  <w:pPr>
                    <w:jc w:val="center"/>
                    <w:rPr>
                      <w:rFonts w:ascii="Tahoma" w:hAnsi="Tahoma" w:cs="Tahoma"/>
                      <w:sz w:val="20"/>
                      <w:szCs w:val="20"/>
                    </w:rPr>
                  </w:pPr>
                  <w:r w:rsidRPr="004C7024">
                    <w:rPr>
                      <w:rFonts w:ascii="Tahoma" w:hAnsi="Tahoma" w:cs="Tahoma"/>
                      <w:sz w:val="20"/>
                      <w:szCs w:val="20"/>
                    </w:rPr>
                    <w:t>72</w:t>
                  </w:r>
                </w:p>
              </w:tc>
            </w:tr>
            <w:tr w:rsidR="00DE3B1F" w:rsidRPr="00931A1E" w14:paraId="23F7526C" w14:textId="77777777" w:rsidTr="008C2F8F">
              <w:trPr>
                <w:trHeight w:val="422"/>
              </w:trPr>
              <w:tc>
                <w:tcPr>
                  <w:tcW w:w="1956" w:type="dxa"/>
                </w:tcPr>
                <w:p w14:paraId="3C8E460B" w14:textId="77777777" w:rsidR="00DE3B1F" w:rsidRPr="00931A1E" w:rsidRDefault="00DE3B1F" w:rsidP="00DE3B1F">
                  <w:pPr>
                    <w:pStyle w:val="NoSpacing"/>
                    <w:jc w:val="center"/>
                    <w:rPr>
                      <w:rFonts w:ascii="Tahoma" w:hAnsi="Tahoma" w:cs="Tahoma"/>
                      <w:sz w:val="16"/>
                      <w:szCs w:val="20"/>
                    </w:rPr>
                  </w:pPr>
                  <w:r>
                    <w:rPr>
                      <w:rFonts w:ascii="Tahoma" w:hAnsi="Tahoma" w:cs="Tahoma"/>
                      <w:sz w:val="16"/>
                      <w:szCs w:val="20"/>
                    </w:rPr>
                    <w:t>RWM Combined</w:t>
                  </w:r>
                </w:p>
              </w:tc>
              <w:tc>
                <w:tcPr>
                  <w:tcW w:w="2410" w:type="dxa"/>
                  <w:shd w:val="clear" w:color="auto" w:fill="FFFFFF" w:themeFill="background1"/>
                </w:tcPr>
                <w:p w14:paraId="3921F45B" w14:textId="77777777" w:rsidR="00DE3B1F" w:rsidRPr="004C7024" w:rsidRDefault="00DE3B1F" w:rsidP="00DE3B1F">
                  <w:pPr>
                    <w:jc w:val="center"/>
                    <w:rPr>
                      <w:rFonts w:ascii="Tahoma" w:hAnsi="Tahoma" w:cs="Tahoma"/>
                      <w:sz w:val="20"/>
                      <w:szCs w:val="20"/>
                    </w:rPr>
                  </w:pPr>
                  <w:r w:rsidRPr="004C7024">
                    <w:rPr>
                      <w:rFonts w:ascii="Tahoma" w:hAnsi="Tahoma" w:cs="Tahoma"/>
                      <w:sz w:val="20"/>
                      <w:szCs w:val="20"/>
                    </w:rPr>
                    <w:t>55</w:t>
                  </w:r>
                </w:p>
              </w:tc>
              <w:tc>
                <w:tcPr>
                  <w:tcW w:w="2411" w:type="dxa"/>
                  <w:shd w:val="clear" w:color="auto" w:fill="FFFFFF" w:themeFill="background1"/>
                </w:tcPr>
                <w:p w14:paraId="66A81129" w14:textId="77777777" w:rsidR="00DE3B1F" w:rsidRPr="004C7024" w:rsidRDefault="00DE3B1F" w:rsidP="00DE3B1F">
                  <w:pPr>
                    <w:jc w:val="center"/>
                    <w:rPr>
                      <w:rFonts w:ascii="Tahoma" w:hAnsi="Tahoma" w:cs="Tahoma"/>
                      <w:sz w:val="20"/>
                      <w:szCs w:val="20"/>
                    </w:rPr>
                  </w:pPr>
                  <w:r>
                    <w:rPr>
                      <w:rFonts w:ascii="Tahoma" w:hAnsi="Tahoma" w:cs="Tahoma"/>
                      <w:sz w:val="20"/>
                      <w:szCs w:val="20"/>
                    </w:rPr>
                    <w:t>70</w:t>
                  </w:r>
                </w:p>
              </w:tc>
              <w:tc>
                <w:tcPr>
                  <w:tcW w:w="2411" w:type="dxa"/>
                </w:tcPr>
                <w:p w14:paraId="58A74462" w14:textId="77777777" w:rsidR="00DE3B1F" w:rsidRPr="004C7024" w:rsidRDefault="00DE3B1F" w:rsidP="00DE3B1F">
                  <w:pPr>
                    <w:jc w:val="center"/>
                    <w:rPr>
                      <w:rFonts w:ascii="Tahoma" w:hAnsi="Tahoma" w:cs="Tahoma"/>
                      <w:sz w:val="20"/>
                      <w:szCs w:val="20"/>
                    </w:rPr>
                  </w:pPr>
                  <w:r w:rsidRPr="004C7024">
                    <w:rPr>
                      <w:rFonts w:ascii="Tahoma" w:hAnsi="Tahoma" w:cs="Tahoma"/>
                      <w:sz w:val="20"/>
                      <w:szCs w:val="20"/>
                    </w:rPr>
                    <w:t>59</w:t>
                  </w:r>
                </w:p>
              </w:tc>
            </w:tr>
          </w:tbl>
          <w:p w14:paraId="6221C582" w14:textId="77777777" w:rsidR="00DE3B1F" w:rsidRPr="00676781" w:rsidRDefault="00DE3B1F" w:rsidP="00DE3B1F">
            <w:pPr>
              <w:pStyle w:val="NoSpacing"/>
              <w:rPr>
                <w:rFonts w:ascii="Tahoma" w:hAnsi="Tahoma" w:cs="Tahoma"/>
                <w:b/>
                <w:sz w:val="18"/>
                <w:szCs w:val="20"/>
              </w:rPr>
            </w:pPr>
          </w:p>
          <w:p w14:paraId="44A308FB" w14:textId="77777777" w:rsidR="00DE3B1F" w:rsidRPr="002D12AF" w:rsidRDefault="00DE3B1F" w:rsidP="00DE3B1F">
            <w:pPr>
              <w:pStyle w:val="NoSpacing"/>
              <w:jc w:val="center"/>
              <w:rPr>
                <w:rFonts w:ascii="Tahoma" w:hAnsi="Tahoma" w:cs="Tahoma"/>
                <w:b/>
                <w:sz w:val="20"/>
                <w:szCs w:val="20"/>
                <w:u w:val="single"/>
              </w:rPr>
            </w:pPr>
            <w:r w:rsidRPr="002D12AF">
              <w:rPr>
                <w:rFonts w:ascii="Tahoma" w:hAnsi="Tahoma" w:cs="Tahoma"/>
                <w:b/>
                <w:sz w:val="20"/>
                <w:szCs w:val="20"/>
                <w:u w:val="single"/>
              </w:rPr>
              <w:t xml:space="preserve">Year 6 </w:t>
            </w:r>
          </w:p>
          <w:p w14:paraId="3D9C6F95" w14:textId="77777777" w:rsidR="00DE3B1F" w:rsidRPr="00676781" w:rsidRDefault="00DE3B1F" w:rsidP="00DE3B1F">
            <w:pPr>
              <w:pStyle w:val="NoSpacing"/>
              <w:jc w:val="center"/>
              <w:rPr>
                <w:rFonts w:ascii="Tahoma" w:hAnsi="Tahoma" w:cs="Tahoma"/>
                <w:b/>
                <w:sz w:val="20"/>
                <w:szCs w:val="20"/>
              </w:rPr>
            </w:pPr>
            <w:r w:rsidRPr="00676781">
              <w:rPr>
                <w:rFonts w:ascii="Tahoma" w:hAnsi="Tahoma" w:cs="Tahoma"/>
                <w:b/>
                <w:sz w:val="20"/>
                <w:szCs w:val="20"/>
              </w:rPr>
              <w:t>High Standard %</w:t>
            </w:r>
          </w:p>
          <w:tbl>
            <w:tblPr>
              <w:tblStyle w:val="TableGrid"/>
              <w:tblW w:w="9440" w:type="dxa"/>
              <w:tblLook w:val="04A0" w:firstRow="1" w:lastRow="0" w:firstColumn="1" w:lastColumn="0" w:noHBand="0" w:noVBand="1"/>
            </w:tblPr>
            <w:tblGrid>
              <w:gridCol w:w="2006"/>
              <w:gridCol w:w="2478"/>
              <w:gridCol w:w="2478"/>
              <w:gridCol w:w="2478"/>
            </w:tblGrid>
            <w:tr w:rsidR="00DE3B1F" w:rsidRPr="00931A1E" w14:paraId="68D7F884" w14:textId="77777777" w:rsidTr="00263EFD">
              <w:trPr>
                <w:trHeight w:val="236"/>
              </w:trPr>
              <w:tc>
                <w:tcPr>
                  <w:tcW w:w="2006" w:type="dxa"/>
                </w:tcPr>
                <w:p w14:paraId="35717E45" w14:textId="77777777" w:rsidR="00DE3B1F" w:rsidRPr="00931A1E" w:rsidRDefault="00DE3B1F" w:rsidP="00DE3B1F">
                  <w:pPr>
                    <w:pStyle w:val="NoSpacing"/>
                    <w:jc w:val="center"/>
                    <w:rPr>
                      <w:rFonts w:ascii="Tahoma" w:hAnsi="Tahoma" w:cs="Tahoma"/>
                      <w:sz w:val="16"/>
                      <w:szCs w:val="20"/>
                    </w:rPr>
                  </w:pPr>
                  <w:r w:rsidRPr="00931A1E">
                    <w:rPr>
                      <w:rFonts w:ascii="Tahoma" w:hAnsi="Tahoma" w:cs="Tahoma"/>
                      <w:sz w:val="16"/>
                      <w:szCs w:val="20"/>
                    </w:rPr>
                    <w:t>Subject</w:t>
                  </w:r>
                </w:p>
              </w:tc>
              <w:tc>
                <w:tcPr>
                  <w:tcW w:w="2478" w:type="dxa"/>
                  <w:shd w:val="clear" w:color="auto" w:fill="DAEEF3" w:themeFill="accent5" w:themeFillTint="33"/>
                </w:tcPr>
                <w:p w14:paraId="5E06006B" w14:textId="77777777" w:rsidR="00DE3B1F" w:rsidRPr="00802A96" w:rsidRDefault="00DE3B1F" w:rsidP="00DE3B1F">
                  <w:pPr>
                    <w:pStyle w:val="NoSpacing"/>
                    <w:jc w:val="center"/>
                    <w:rPr>
                      <w:rFonts w:ascii="Tahoma" w:hAnsi="Tahoma" w:cs="Tahoma"/>
                      <w:b/>
                      <w:sz w:val="16"/>
                      <w:szCs w:val="20"/>
                    </w:rPr>
                  </w:pPr>
                  <w:r>
                    <w:rPr>
                      <w:rFonts w:ascii="Tahoma" w:hAnsi="Tahoma" w:cs="Tahoma"/>
                      <w:b/>
                      <w:sz w:val="16"/>
                      <w:szCs w:val="20"/>
                    </w:rPr>
                    <w:t>Disadvantaged</w:t>
                  </w:r>
                </w:p>
                <w:p w14:paraId="274B0388" w14:textId="77777777" w:rsidR="00DE3B1F" w:rsidRPr="00802A96" w:rsidRDefault="00DE3B1F" w:rsidP="00DE3B1F">
                  <w:pPr>
                    <w:pStyle w:val="NoSpacing"/>
                    <w:jc w:val="center"/>
                    <w:rPr>
                      <w:rFonts w:ascii="Tahoma" w:hAnsi="Tahoma" w:cs="Tahoma"/>
                      <w:b/>
                      <w:sz w:val="16"/>
                      <w:szCs w:val="20"/>
                    </w:rPr>
                  </w:pPr>
                  <w:r w:rsidRPr="004111EA">
                    <w:rPr>
                      <w:rFonts w:ascii="Tahoma" w:hAnsi="Tahoma" w:cs="Tahoma"/>
                      <w:b/>
                      <w:sz w:val="12"/>
                      <w:szCs w:val="20"/>
                    </w:rPr>
                    <w:t>47 Pupils</w:t>
                  </w:r>
                </w:p>
              </w:tc>
              <w:tc>
                <w:tcPr>
                  <w:tcW w:w="2478" w:type="dxa"/>
                  <w:shd w:val="clear" w:color="auto" w:fill="FFFFFF" w:themeFill="background1"/>
                </w:tcPr>
                <w:p w14:paraId="03D33926" w14:textId="77777777" w:rsidR="00DE3B1F" w:rsidRDefault="00DE3B1F" w:rsidP="00DE3B1F">
                  <w:pPr>
                    <w:pStyle w:val="NoSpacing"/>
                    <w:jc w:val="center"/>
                    <w:rPr>
                      <w:rFonts w:ascii="Tahoma" w:hAnsi="Tahoma" w:cs="Tahoma"/>
                      <w:b/>
                      <w:sz w:val="16"/>
                      <w:szCs w:val="20"/>
                    </w:rPr>
                  </w:pPr>
                  <w:r>
                    <w:rPr>
                      <w:rFonts w:ascii="Tahoma" w:hAnsi="Tahoma" w:cs="Tahoma"/>
                      <w:b/>
                      <w:sz w:val="16"/>
                      <w:szCs w:val="20"/>
                    </w:rPr>
                    <w:t>Other</w:t>
                  </w:r>
                </w:p>
                <w:p w14:paraId="594417E2" w14:textId="77777777" w:rsidR="00DE3B1F" w:rsidRPr="00802A96" w:rsidRDefault="00DE3B1F" w:rsidP="00DE3B1F">
                  <w:pPr>
                    <w:pStyle w:val="NoSpacing"/>
                    <w:jc w:val="center"/>
                    <w:rPr>
                      <w:rFonts w:ascii="Tahoma" w:hAnsi="Tahoma" w:cs="Tahoma"/>
                      <w:b/>
                      <w:sz w:val="16"/>
                      <w:szCs w:val="20"/>
                    </w:rPr>
                  </w:pPr>
                  <w:r>
                    <w:rPr>
                      <w:rFonts w:ascii="Tahoma" w:hAnsi="Tahoma" w:cs="Tahoma"/>
                      <w:b/>
                      <w:sz w:val="12"/>
                      <w:szCs w:val="20"/>
                    </w:rPr>
                    <w:t>44</w:t>
                  </w:r>
                  <w:r w:rsidRPr="004111EA">
                    <w:rPr>
                      <w:rFonts w:ascii="Tahoma" w:hAnsi="Tahoma" w:cs="Tahoma"/>
                      <w:b/>
                      <w:sz w:val="12"/>
                      <w:szCs w:val="20"/>
                    </w:rPr>
                    <w:t xml:space="preserve"> Pupils</w:t>
                  </w:r>
                </w:p>
              </w:tc>
              <w:tc>
                <w:tcPr>
                  <w:tcW w:w="2478" w:type="dxa"/>
                  <w:shd w:val="clear" w:color="auto" w:fill="D9D9D9" w:themeFill="background1" w:themeFillShade="D9"/>
                </w:tcPr>
                <w:p w14:paraId="245511F8" w14:textId="77777777" w:rsidR="00DE3B1F" w:rsidRPr="00802A96" w:rsidRDefault="00DE3B1F" w:rsidP="00DE3B1F">
                  <w:pPr>
                    <w:pStyle w:val="NoSpacing"/>
                    <w:jc w:val="center"/>
                    <w:rPr>
                      <w:rFonts w:ascii="Tahoma" w:hAnsi="Tahoma" w:cs="Tahoma"/>
                      <w:b/>
                      <w:sz w:val="16"/>
                      <w:szCs w:val="20"/>
                    </w:rPr>
                  </w:pPr>
                  <w:r w:rsidRPr="00802A96">
                    <w:rPr>
                      <w:rFonts w:ascii="Tahoma" w:hAnsi="Tahoma" w:cs="Tahoma"/>
                      <w:b/>
                      <w:sz w:val="16"/>
                      <w:szCs w:val="20"/>
                    </w:rPr>
                    <w:t>National</w:t>
                  </w:r>
                </w:p>
                <w:p w14:paraId="6E9F1AE7" w14:textId="77777777" w:rsidR="00DE3B1F" w:rsidRPr="00802A96" w:rsidRDefault="00DE3B1F" w:rsidP="00DE3B1F">
                  <w:pPr>
                    <w:pStyle w:val="NoSpacing"/>
                    <w:jc w:val="center"/>
                    <w:rPr>
                      <w:rFonts w:ascii="Tahoma" w:hAnsi="Tahoma" w:cs="Tahoma"/>
                      <w:b/>
                      <w:sz w:val="16"/>
                      <w:szCs w:val="20"/>
                    </w:rPr>
                  </w:pPr>
                  <w:r w:rsidRPr="00802A96">
                    <w:rPr>
                      <w:rFonts w:ascii="Tahoma" w:hAnsi="Tahoma" w:cs="Tahoma"/>
                      <w:b/>
                      <w:sz w:val="16"/>
                      <w:szCs w:val="20"/>
                    </w:rPr>
                    <w:t>(2022)</w:t>
                  </w:r>
                </w:p>
              </w:tc>
            </w:tr>
            <w:tr w:rsidR="00DE3B1F" w:rsidRPr="00931A1E" w14:paraId="5777522D" w14:textId="77777777" w:rsidTr="00407F12">
              <w:trPr>
                <w:trHeight w:val="251"/>
              </w:trPr>
              <w:tc>
                <w:tcPr>
                  <w:tcW w:w="2006" w:type="dxa"/>
                </w:tcPr>
                <w:p w14:paraId="4065CFAC" w14:textId="77777777" w:rsidR="00DE3B1F" w:rsidRPr="00931A1E" w:rsidRDefault="00DE3B1F" w:rsidP="00DE3B1F">
                  <w:pPr>
                    <w:pStyle w:val="NoSpacing"/>
                    <w:jc w:val="center"/>
                    <w:rPr>
                      <w:rFonts w:ascii="Tahoma" w:hAnsi="Tahoma" w:cs="Tahoma"/>
                      <w:sz w:val="16"/>
                      <w:szCs w:val="20"/>
                    </w:rPr>
                  </w:pPr>
                  <w:r w:rsidRPr="00931A1E">
                    <w:rPr>
                      <w:rFonts w:ascii="Tahoma" w:hAnsi="Tahoma" w:cs="Tahoma"/>
                      <w:sz w:val="16"/>
                      <w:szCs w:val="20"/>
                    </w:rPr>
                    <w:t>Reading</w:t>
                  </w:r>
                </w:p>
              </w:tc>
              <w:tc>
                <w:tcPr>
                  <w:tcW w:w="2478" w:type="dxa"/>
                  <w:shd w:val="clear" w:color="auto" w:fill="FFFFFF" w:themeFill="background1"/>
                </w:tcPr>
                <w:p w14:paraId="1CDCCCA8" w14:textId="77777777" w:rsidR="00DE3B1F" w:rsidRPr="004C7024" w:rsidRDefault="00DE3B1F" w:rsidP="00DE3B1F">
                  <w:pPr>
                    <w:jc w:val="center"/>
                    <w:rPr>
                      <w:rFonts w:ascii="Tahoma" w:hAnsi="Tahoma" w:cs="Tahoma"/>
                      <w:sz w:val="18"/>
                      <w:szCs w:val="18"/>
                    </w:rPr>
                  </w:pPr>
                  <w:r w:rsidRPr="004C7024">
                    <w:rPr>
                      <w:rFonts w:ascii="Tahoma" w:hAnsi="Tahoma" w:cs="Tahoma"/>
                      <w:sz w:val="18"/>
                      <w:szCs w:val="18"/>
                    </w:rPr>
                    <w:t>15</w:t>
                  </w:r>
                </w:p>
              </w:tc>
              <w:tc>
                <w:tcPr>
                  <w:tcW w:w="2478" w:type="dxa"/>
                  <w:shd w:val="clear" w:color="auto" w:fill="FFFFFF" w:themeFill="background1"/>
                </w:tcPr>
                <w:p w14:paraId="5DA41455" w14:textId="77777777" w:rsidR="00DE3B1F" w:rsidRPr="004C7024" w:rsidRDefault="00DE3B1F" w:rsidP="00DE3B1F">
                  <w:pPr>
                    <w:jc w:val="center"/>
                    <w:rPr>
                      <w:rFonts w:ascii="Tahoma" w:hAnsi="Tahoma" w:cs="Tahoma"/>
                      <w:sz w:val="18"/>
                      <w:szCs w:val="18"/>
                    </w:rPr>
                  </w:pPr>
                  <w:r w:rsidRPr="004C7024">
                    <w:rPr>
                      <w:rFonts w:ascii="Tahoma" w:hAnsi="Tahoma" w:cs="Tahoma"/>
                      <w:sz w:val="18"/>
                      <w:szCs w:val="18"/>
                    </w:rPr>
                    <w:t>39</w:t>
                  </w:r>
                </w:p>
              </w:tc>
              <w:tc>
                <w:tcPr>
                  <w:tcW w:w="2478" w:type="dxa"/>
                  <w:shd w:val="clear" w:color="auto" w:fill="auto"/>
                </w:tcPr>
                <w:p w14:paraId="7AACEFC5" w14:textId="77777777" w:rsidR="00DE3B1F" w:rsidRPr="004C7024" w:rsidRDefault="00DE3B1F" w:rsidP="00DE3B1F">
                  <w:pPr>
                    <w:jc w:val="center"/>
                    <w:rPr>
                      <w:rFonts w:ascii="Tahoma" w:hAnsi="Tahoma" w:cs="Tahoma"/>
                      <w:sz w:val="18"/>
                      <w:szCs w:val="18"/>
                    </w:rPr>
                  </w:pPr>
                  <w:r w:rsidRPr="004C7024">
                    <w:rPr>
                      <w:rFonts w:ascii="Tahoma" w:hAnsi="Tahoma" w:cs="Tahoma"/>
                      <w:sz w:val="18"/>
                      <w:szCs w:val="18"/>
                    </w:rPr>
                    <w:t>28</w:t>
                  </w:r>
                </w:p>
              </w:tc>
            </w:tr>
            <w:tr w:rsidR="00DE3B1F" w:rsidRPr="00931A1E" w14:paraId="7A69A6FC" w14:textId="77777777" w:rsidTr="00407F12">
              <w:trPr>
                <w:trHeight w:val="251"/>
              </w:trPr>
              <w:tc>
                <w:tcPr>
                  <w:tcW w:w="2006" w:type="dxa"/>
                </w:tcPr>
                <w:p w14:paraId="17985AB2" w14:textId="77777777" w:rsidR="00DE3B1F" w:rsidRPr="00931A1E" w:rsidRDefault="00DE3B1F" w:rsidP="00DE3B1F">
                  <w:pPr>
                    <w:pStyle w:val="NoSpacing"/>
                    <w:jc w:val="center"/>
                    <w:rPr>
                      <w:rFonts w:ascii="Tahoma" w:hAnsi="Tahoma" w:cs="Tahoma"/>
                      <w:sz w:val="16"/>
                      <w:szCs w:val="20"/>
                    </w:rPr>
                  </w:pPr>
                  <w:r>
                    <w:rPr>
                      <w:rFonts w:ascii="Tahoma" w:hAnsi="Tahoma" w:cs="Tahoma"/>
                      <w:sz w:val="16"/>
                      <w:szCs w:val="20"/>
                    </w:rPr>
                    <w:t>Writing</w:t>
                  </w:r>
                </w:p>
              </w:tc>
              <w:tc>
                <w:tcPr>
                  <w:tcW w:w="2478" w:type="dxa"/>
                  <w:shd w:val="clear" w:color="auto" w:fill="FFFFFF" w:themeFill="background1"/>
                </w:tcPr>
                <w:p w14:paraId="4ADC2A0B" w14:textId="77777777" w:rsidR="00DE3B1F" w:rsidRPr="004C7024" w:rsidRDefault="00DE3B1F" w:rsidP="00DE3B1F">
                  <w:pPr>
                    <w:jc w:val="center"/>
                    <w:rPr>
                      <w:rFonts w:ascii="Tahoma" w:hAnsi="Tahoma" w:cs="Tahoma"/>
                      <w:sz w:val="18"/>
                      <w:szCs w:val="18"/>
                    </w:rPr>
                  </w:pPr>
                  <w:r w:rsidRPr="004C7024">
                    <w:rPr>
                      <w:rFonts w:ascii="Tahoma" w:hAnsi="Tahoma" w:cs="Tahoma"/>
                      <w:sz w:val="18"/>
                      <w:szCs w:val="18"/>
                    </w:rPr>
                    <w:t>5</w:t>
                  </w:r>
                </w:p>
              </w:tc>
              <w:tc>
                <w:tcPr>
                  <w:tcW w:w="2478" w:type="dxa"/>
                  <w:shd w:val="clear" w:color="auto" w:fill="FFFFFF" w:themeFill="background1"/>
                </w:tcPr>
                <w:p w14:paraId="7B45B77E" w14:textId="77777777" w:rsidR="00DE3B1F" w:rsidRPr="004C7024" w:rsidRDefault="00DE3B1F" w:rsidP="00DE3B1F">
                  <w:pPr>
                    <w:jc w:val="center"/>
                    <w:rPr>
                      <w:rFonts w:ascii="Tahoma" w:hAnsi="Tahoma" w:cs="Tahoma"/>
                      <w:sz w:val="18"/>
                      <w:szCs w:val="18"/>
                    </w:rPr>
                  </w:pPr>
                  <w:r>
                    <w:rPr>
                      <w:rFonts w:ascii="Tahoma" w:hAnsi="Tahoma" w:cs="Tahoma"/>
                      <w:sz w:val="18"/>
                      <w:szCs w:val="18"/>
                    </w:rPr>
                    <w:t>2</w:t>
                  </w:r>
                </w:p>
              </w:tc>
              <w:tc>
                <w:tcPr>
                  <w:tcW w:w="2478" w:type="dxa"/>
                  <w:shd w:val="clear" w:color="auto" w:fill="auto"/>
                </w:tcPr>
                <w:p w14:paraId="3C9D5243" w14:textId="77777777" w:rsidR="00DE3B1F" w:rsidRPr="004C7024" w:rsidRDefault="00DE3B1F" w:rsidP="00DE3B1F">
                  <w:pPr>
                    <w:jc w:val="center"/>
                    <w:rPr>
                      <w:rFonts w:ascii="Tahoma" w:hAnsi="Tahoma" w:cs="Tahoma"/>
                      <w:sz w:val="18"/>
                      <w:szCs w:val="18"/>
                    </w:rPr>
                  </w:pPr>
                  <w:r w:rsidRPr="004C7024">
                    <w:rPr>
                      <w:rFonts w:ascii="Tahoma" w:hAnsi="Tahoma" w:cs="Tahoma"/>
                      <w:sz w:val="18"/>
                      <w:szCs w:val="18"/>
                    </w:rPr>
                    <w:t>13</w:t>
                  </w:r>
                </w:p>
              </w:tc>
            </w:tr>
            <w:tr w:rsidR="00DE3B1F" w:rsidRPr="00931A1E" w14:paraId="3EA546B8" w14:textId="77777777" w:rsidTr="00407F12">
              <w:trPr>
                <w:trHeight w:val="251"/>
              </w:trPr>
              <w:tc>
                <w:tcPr>
                  <w:tcW w:w="2006" w:type="dxa"/>
                </w:tcPr>
                <w:p w14:paraId="4237F8CC" w14:textId="77777777" w:rsidR="00DE3B1F" w:rsidRPr="00931A1E" w:rsidRDefault="00DE3B1F" w:rsidP="00DE3B1F">
                  <w:pPr>
                    <w:pStyle w:val="NoSpacing"/>
                    <w:jc w:val="center"/>
                    <w:rPr>
                      <w:rFonts w:ascii="Tahoma" w:hAnsi="Tahoma" w:cs="Tahoma"/>
                      <w:sz w:val="16"/>
                      <w:szCs w:val="20"/>
                    </w:rPr>
                  </w:pPr>
                  <w:proofErr w:type="spellStart"/>
                  <w:r w:rsidRPr="00931A1E">
                    <w:rPr>
                      <w:rFonts w:ascii="Tahoma" w:hAnsi="Tahoma" w:cs="Tahoma"/>
                      <w:sz w:val="16"/>
                      <w:szCs w:val="20"/>
                    </w:rPr>
                    <w:t>Maths</w:t>
                  </w:r>
                  <w:proofErr w:type="spellEnd"/>
                </w:p>
              </w:tc>
              <w:tc>
                <w:tcPr>
                  <w:tcW w:w="2478" w:type="dxa"/>
                  <w:shd w:val="clear" w:color="auto" w:fill="FFFFFF" w:themeFill="background1"/>
                </w:tcPr>
                <w:p w14:paraId="78508FA2" w14:textId="77777777" w:rsidR="00DE3B1F" w:rsidRPr="004C7024" w:rsidRDefault="00DE3B1F" w:rsidP="00DE3B1F">
                  <w:pPr>
                    <w:jc w:val="center"/>
                    <w:rPr>
                      <w:rFonts w:ascii="Tahoma" w:hAnsi="Tahoma" w:cs="Tahoma"/>
                      <w:sz w:val="18"/>
                      <w:szCs w:val="18"/>
                    </w:rPr>
                  </w:pPr>
                  <w:r w:rsidRPr="004C7024">
                    <w:rPr>
                      <w:rFonts w:ascii="Tahoma" w:hAnsi="Tahoma" w:cs="Tahoma"/>
                      <w:sz w:val="18"/>
                      <w:szCs w:val="18"/>
                    </w:rPr>
                    <w:t>6</w:t>
                  </w:r>
                </w:p>
              </w:tc>
              <w:tc>
                <w:tcPr>
                  <w:tcW w:w="2478" w:type="dxa"/>
                  <w:shd w:val="clear" w:color="auto" w:fill="FFFFFF" w:themeFill="background1"/>
                </w:tcPr>
                <w:p w14:paraId="45A33EC6" w14:textId="77777777" w:rsidR="00DE3B1F" w:rsidRPr="004C7024" w:rsidRDefault="00DE3B1F" w:rsidP="00DE3B1F">
                  <w:pPr>
                    <w:jc w:val="center"/>
                    <w:rPr>
                      <w:rFonts w:ascii="Tahoma" w:hAnsi="Tahoma" w:cs="Tahoma"/>
                      <w:sz w:val="18"/>
                      <w:szCs w:val="18"/>
                    </w:rPr>
                  </w:pPr>
                  <w:r>
                    <w:rPr>
                      <w:rFonts w:ascii="Tahoma" w:hAnsi="Tahoma" w:cs="Tahoma"/>
                      <w:sz w:val="18"/>
                      <w:szCs w:val="18"/>
                    </w:rPr>
                    <w:t>32</w:t>
                  </w:r>
                </w:p>
              </w:tc>
              <w:tc>
                <w:tcPr>
                  <w:tcW w:w="2478" w:type="dxa"/>
                  <w:shd w:val="clear" w:color="auto" w:fill="auto"/>
                </w:tcPr>
                <w:p w14:paraId="22AC14C3" w14:textId="77777777" w:rsidR="00DE3B1F" w:rsidRPr="004C7024" w:rsidRDefault="00DE3B1F" w:rsidP="00DE3B1F">
                  <w:pPr>
                    <w:jc w:val="center"/>
                    <w:rPr>
                      <w:rFonts w:ascii="Tahoma" w:hAnsi="Tahoma" w:cs="Tahoma"/>
                      <w:sz w:val="18"/>
                      <w:szCs w:val="18"/>
                    </w:rPr>
                  </w:pPr>
                  <w:r w:rsidRPr="004C7024">
                    <w:rPr>
                      <w:rFonts w:ascii="Tahoma" w:hAnsi="Tahoma" w:cs="Tahoma"/>
                      <w:sz w:val="18"/>
                      <w:szCs w:val="18"/>
                    </w:rPr>
                    <w:t>22</w:t>
                  </w:r>
                </w:p>
              </w:tc>
            </w:tr>
            <w:tr w:rsidR="00DE3B1F" w:rsidRPr="00931A1E" w14:paraId="23435105" w14:textId="77777777" w:rsidTr="00407F12">
              <w:trPr>
                <w:trHeight w:val="251"/>
              </w:trPr>
              <w:tc>
                <w:tcPr>
                  <w:tcW w:w="2006" w:type="dxa"/>
                </w:tcPr>
                <w:p w14:paraId="6596DE6D" w14:textId="77777777" w:rsidR="00DE3B1F" w:rsidRPr="00931A1E" w:rsidRDefault="00DE3B1F" w:rsidP="00DE3B1F">
                  <w:pPr>
                    <w:pStyle w:val="NoSpacing"/>
                    <w:jc w:val="center"/>
                    <w:rPr>
                      <w:rFonts w:ascii="Tahoma" w:hAnsi="Tahoma" w:cs="Tahoma"/>
                      <w:sz w:val="16"/>
                      <w:szCs w:val="20"/>
                    </w:rPr>
                  </w:pPr>
                  <w:r w:rsidRPr="00931A1E">
                    <w:rPr>
                      <w:rFonts w:ascii="Tahoma" w:hAnsi="Tahoma" w:cs="Tahoma"/>
                      <w:sz w:val="16"/>
                      <w:szCs w:val="20"/>
                    </w:rPr>
                    <w:t>GPS</w:t>
                  </w:r>
                </w:p>
              </w:tc>
              <w:tc>
                <w:tcPr>
                  <w:tcW w:w="2478" w:type="dxa"/>
                  <w:tcBorders>
                    <w:bottom w:val="single" w:sz="4" w:space="0" w:color="auto"/>
                  </w:tcBorders>
                  <w:shd w:val="clear" w:color="auto" w:fill="FFFFFF" w:themeFill="background1"/>
                </w:tcPr>
                <w:p w14:paraId="67DFF6C7" w14:textId="77777777" w:rsidR="00DE3B1F" w:rsidRPr="004C7024" w:rsidRDefault="00DE3B1F" w:rsidP="00DE3B1F">
                  <w:pPr>
                    <w:jc w:val="center"/>
                    <w:rPr>
                      <w:rFonts w:ascii="Tahoma" w:hAnsi="Tahoma" w:cs="Tahoma"/>
                      <w:sz w:val="18"/>
                      <w:szCs w:val="18"/>
                    </w:rPr>
                  </w:pPr>
                  <w:r w:rsidRPr="004C7024">
                    <w:rPr>
                      <w:rFonts w:ascii="Tahoma" w:hAnsi="Tahoma" w:cs="Tahoma"/>
                      <w:sz w:val="18"/>
                      <w:szCs w:val="18"/>
                    </w:rPr>
                    <w:t>21</w:t>
                  </w:r>
                </w:p>
              </w:tc>
              <w:tc>
                <w:tcPr>
                  <w:tcW w:w="2478" w:type="dxa"/>
                  <w:shd w:val="clear" w:color="auto" w:fill="FFFFFF" w:themeFill="background1"/>
                </w:tcPr>
                <w:p w14:paraId="160B21D0" w14:textId="77777777" w:rsidR="00DE3B1F" w:rsidRPr="004C7024" w:rsidRDefault="00DE3B1F" w:rsidP="00DE3B1F">
                  <w:pPr>
                    <w:jc w:val="center"/>
                    <w:rPr>
                      <w:rFonts w:ascii="Tahoma" w:hAnsi="Tahoma" w:cs="Tahoma"/>
                      <w:sz w:val="18"/>
                      <w:szCs w:val="18"/>
                    </w:rPr>
                  </w:pPr>
                  <w:r>
                    <w:rPr>
                      <w:rFonts w:ascii="Tahoma" w:hAnsi="Tahoma" w:cs="Tahoma"/>
                      <w:sz w:val="18"/>
                      <w:szCs w:val="18"/>
                    </w:rPr>
                    <w:t>48</w:t>
                  </w:r>
                </w:p>
              </w:tc>
              <w:tc>
                <w:tcPr>
                  <w:tcW w:w="2478" w:type="dxa"/>
                  <w:shd w:val="clear" w:color="auto" w:fill="auto"/>
                </w:tcPr>
                <w:p w14:paraId="441CE328" w14:textId="77777777" w:rsidR="00DE3B1F" w:rsidRPr="004C7024" w:rsidRDefault="00DE3B1F" w:rsidP="00DE3B1F">
                  <w:pPr>
                    <w:jc w:val="center"/>
                    <w:rPr>
                      <w:rFonts w:ascii="Tahoma" w:hAnsi="Tahoma" w:cs="Tahoma"/>
                      <w:sz w:val="18"/>
                      <w:szCs w:val="18"/>
                    </w:rPr>
                  </w:pPr>
                  <w:r w:rsidRPr="004C7024">
                    <w:rPr>
                      <w:rFonts w:ascii="Tahoma" w:hAnsi="Tahoma" w:cs="Tahoma"/>
                      <w:sz w:val="18"/>
                      <w:szCs w:val="18"/>
                    </w:rPr>
                    <w:t>28</w:t>
                  </w:r>
                </w:p>
              </w:tc>
            </w:tr>
            <w:tr w:rsidR="00DE3B1F" w:rsidRPr="00931A1E" w14:paraId="3B51F3E5" w14:textId="77777777" w:rsidTr="00407F12">
              <w:trPr>
                <w:trHeight w:val="251"/>
              </w:trPr>
              <w:tc>
                <w:tcPr>
                  <w:tcW w:w="2006" w:type="dxa"/>
                </w:tcPr>
                <w:p w14:paraId="6887FE56" w14:textId="77777777" w:rsidR="00DE3B1F" w:rsidRPr="00931A1E" w:rsidRDefault="00DE3B1F" w:rsidP="00DE3B1F">
                  <w:pPr>
                    <w:pStyle w:val="NoSpacing"/>
                    <w:jc w:val="center"/>
                    <w:rPr>
                      <w:rFonts w:ascii="Tahoma" w:hAnsi="Tahoma" w:cs="Tahoma"/>
                      <w:sz w:val="16"/>
                      <w:szCs w:val="20"/>
                    </w:rPr>
                  </w:pPr>
                  <w:r>
                    <w:rPr>
                      <w:rFonts w:ascii="Tahoma" w:hAnsi="Tahoma" w:cs="Tahoma"/>
                      <w:sz w:val="16"/>
                      <w:szCs w:val="20"/>
                    </w:rPr>
                    <w:t>RWM Combined</w:t>
                  </w:r>
                </w:p>
              </w:tc>
              <w:tc>
                <w:tcPr>
                  <w:tcW w:w="2478" w:type="dxa"/>
                  <w:tcBorders>
                    <w:bottom w:val="nil"/>
                  </w:tcBorders>
                  <w:shd w:val="clear" w:color="auto" w:fill="FFFFFF" w:themeFill="background1"/>
                </w:tcPr>
                <w:p w14:paraId="44351B0F" w14:textId="77777777" w:rsidR="00DE3B1F" w:rsidRPr="004C7024" w:rsidRDefault="00DE3B1F" w:rsidP="00DE3B1F">
                  <w:pPr>
                    <w:pStyle w:val="NoSpacing"/>
                    <w:jc w:val="center"/>
                    <w:rPr>
                      <w:rFonts w:ascii="Tahoma" w:hAnsi="Tahoma" w:cs="Tahoma"/>
                      <w:sz w:val="18"/>
                      <w:szCs w:val="18"/>
                    </w:rPr>
                  </w:pPr>
                  <w:r w:rsidRPr="004C7024">
                    <w:rPr>
                      <w:rFonts w:ascii="Tahoma" w:hAnsi="Tahoma" w:cs="Tahoma"/>
                      <w:sz w:val="18"/>
                      <w:szCs w:val="18"/>
                    </w:rPr>
                    <w:t>0</w:t>
                  </w:r>
                </w:p>
              </w:tc>
              <w:tc>
                <w:tcPr>
                  <w:tcW w:w="2478" w:type="dxa"/>
                  <w:shd w:val="clear" w:color="auto" w:fill="FFFFFF" w:themeFill="background1"/>
                </w:tcPr>
                <w:p w14:paraId="445BE4EB" w14:textId="77777777" w:rsidR="00DE3B1F" w:rsidRPr="004C7024" w:rsidRDefault="00DE3B1F" w:rsidP="00DE3B1F">
                  <w:pPr>
                    <w:jc w:val="center"/>
                    <w:rPr>
                      <w:rFonts w:ascii="Tahoma" w:hAnsi="Tahoma" w:cs="Tahoma"/>
                      <w:sz w:val="18"/>
                      <w:szCs w:val="18"/>
                    </w:rPr>
                  </w:pPr>
                  <w:r>
                    <w:rPr>
                      <w:rFonts w:ascii="Tahoma" w:hAnsi="Tahoma" w:cs="Tahoma"/>
                      <w:sz w:val="18"/>
                      <w:szCs w:val="18"/>
                    </w:rPr>
                    <w:t>5</w:t>
                  </w:r>
                </w:p>
              </w:tc>
              <w:tc>
                <w:tcPr>
                  <w:tcW w:w="2478" w:type="dxa"/>
                  <w:shd w:val="clear" w:color="auto" w:fill="auto"/>
                </w:tcPr>
                <w:p w14:paraId="1469D661" w14:textId="77777777" w:rsidR="00DE3B1F" w:rsidRPr="004C7024" w:rsidRDefault="00DE3B1F" w:rsidP="00DE3B1F">
                  <w:pPr>
                    <w:jc w:val="center"/>
                    <w:rPr>
                      <w:rFonts w:ascii="Tahoma" w:hAnsi="Tahoma" w:cs="Tahoma"/>
                      <w:sz w:val="18"/>
                      <w:szCs w:val="18"/>
                    </w:rPr>
                  </w:pPr>
                  <w:r w:rsidRPr="004C7024">
                    <w:rPr>
                      <w:rFonts w:ascii="Tahoma" w:hAnsi="Tahoma" w:cs="Tahoma"/>
                      <w:sz w:val="18"/>
                      <w:szCs w:val="18"/>
                    </w:rPr>
                    <w:t>7</w:t>
                  </w:r>
                </w:p>
              </w:tc>
            </w:tr>
          </w:tbl>
          <w:p w14:paraId="52067BEC" w14:textId="77777777" w:rsidR="00DE3B1F" w:rsidRDefault="00DE3B1F" w:rsidP="00DE3B1F">
            <w:pPr>
              <w:pStyle w:val="NoSpacing"/>
              <w:rPr>
                <w:rFonts w:ascii="Gill Sans MT" w:hAnsi="Gill Sans MT"/>
                <w:b/>
                <w:sz w:val="20"/>
                <w:u w:val="single"/>
              </w:rPr>
            </w:pPr>
          </w:p>
          <w:p w14:paraId="5DCCDD81" w14:textId="77777777" w:rsidR="00DE3B1F" w:rsidRDefault="00DE3B1F" w:rsidP="00DE3B1F">
            <w:pPr>
              <w:pStyle w:val="NoSpacing"/>
              <w:jc w:val="center"/>
              <w:rPr>
                <w:rFonts w:ascii="Gill Sans MT" w:hAnsi="Gill Sans MT"/>
                <w:b/>
                <w:sz w:val="20"/>
                <w:u w:val="single"/>
              </w:rPr>
            </w:pPr>
          </w:p>
          <w:p w14:paraId="175A96BA" w14:textId="0ACCF2D9" w:rsidR="00DE3B1F" w:rsidRPr="00340B7A" w:rsidRDefault="00340B7A" w:rsidP="00BD6E94">
            <w:pPr>
              <w:pStyle w:val="NoSpacing"/>
              <w:jc w:val="both"/>
              <w:rPr>
                <w:rFonts w:ascii="Tahoma" w:hAnsi="Tahoma" w:cs="Tahoma"/>
              </w:rPr>
            </w:pPr>
            <w:r w:rsidRPr="00340B7A">
              <w:rPr>
                <w:rFonts w:ascii="Tahoma" w:hAnsi="Tahoma" w:cs="Tahoma"/>
              </w:rPr>
              <w:t>(5)</w:t>
            </w:r>
            <w:r>
              <w:rPr>
                <w:rFonts w:ascii="Tahoma" w:hAnsi="Tahoma" w:cs="Tahoma"/>
              </w:rPr>
              <w:t xml:space="preserve"> </w:t>
            </w:r>
            <w:r w:rsidR="00BD6E94">
              <w:rPr>
                <w:rFonts w:ascii="Tahoma" w:hAnsi="Tahoma" w:cs="Tahoma"/>
              </w:rPr>
              <w:t xml:space="preserve">We have a full program of trips and extra-curricular activities for all our children. This includes the offer of an extracurricular club for all our children that attract pupil premium funding and leaders track which children attend the clubs. </w:t>
            </w:r>
          </w:p>
          <w:p w14:paraId="2A7D5546" w14:textId="41086540" w:rsidR="00DE3B1F" w:rsidRPr="007147F9" w:rsidRDefault="00DE3B1F" w:rsidP="006A39D0">
            <w:pPr>
              <w:rPr>
                <w:rFonts w:ascii="Tahoma" w:hAnsi="Tahoma" w:cs="Tahoma"/>
                <w:sz w:val="22"/>
              </w:rPr>
            </w:pPr>
            <w:bookmarkStart w:id="17" w:name="_GoBack"/>
            <w:bookmarkEnd w:id="17"/>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72444CD" w:rsidR="00E66558" w:rsidRDefault="00DC3F7C">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22D562F" w:rsidR="00E66558" w:rsidRDefault="00DC3F7C">
            <w:pPr>
              <w:pStyle w:val="TableRow"/>
            </w:pPr>
            <w:r>
              <w:lastRenderedPageBreak/>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3B04AC98" w:rsidR="00E66558" w:rsidRDefault="00DC3F7C">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C1FAC97" w:rsidR="00E66558" w:rsidRDefault="00DC3F7C">
            <w:pPr>
              <w:pStyle w:val="TableRowCentered"/>
              <w:jc w:val="left"/>
            </w:pPr>
            <w:r>
              <w:t>n/a</w:t>
            </w: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02D0E" w14:textId="03AE9353" w:rsidR="00E66558" w:rsidRDefault="002D78E0" w:rsidP="002D78E0">
            <w:pPr>
              <w:spacing w:before="120" w:after="120"/>
              <w:rPr>
                <w:rFonts w:ascii="Tahoma" w:hAnsi="Tahoma" w:cs="Tahoma"/>
                <w:iCs/>
              </w:rPr>
            </w:pPr>
            <w:r w:rsidRPr="002D78E0">
              <w:rPr>
                <w:rFonts w:ascii="Tahoma" w:hAnsi="Tahoma" w:cs="Tahoma"/>
                <w:iCs/>
              </w:rPr>
              <w:t xml:space="preserve">Our pupil premium funding strategy will be supported by additional strategies in school that are not funded by pupil premium funding. </w:t>
            </w:r>
          </w:p>
          <w:p w14:paraId="788A035D" w14:textId="0FB07F2D" w:rsidR="002D78E0" w:rsidRDefault="002D78E0" w:rsidP="002D78E0">
            <w:pPr>
              <w:pStyle w:val="ListParagraph"/>
              <w:numPr>
                <w:ilvl w:val="0"/>
                <w:numId w:val="23"/>
              </w:numPr>
              <w:spacing w:before="120" w:after="120"/>
              <w:rPr>
                <w:rFonts w:ascii="Tahoma" w:hAnsi="Tahoma" w:cs="Tahoma"/>
                <w:iCs/>
              </w:rPr>
            </w:pPr>
            <w:r>
              <w:rPr>
                <w:rFonts w:ascii="Tahoma" w:hAnsi="Tahoma" w:cs="Tahoma"/>
                <w:iCs/>
              </w:rPr>
              <w:t>Offering a wide range of extracurricular clubs to boost wellbeing (Cosmic Yoga) attendance and aspiration. (Robotics Club)</w:t>
            </w:r>
          </w:p>
          <w:p w14:paraId="5B569BDC" w14:textId="7C374D40" w:rsidR="002D78E0" w:rsidRDefault="002D78E0" w:rsidP="002D78E0">
            <w:pPr>
              <w:pStyle w:val="ListParagraph"/>
              <w:numPr>
                <w:ilvl w:val="0"/>
                <w:numId w:val="23"/>
              </w:numPr>
              <w:spacing w:before="120" w:after="120"/>
              <w:rPr>
                <w:rFonts w:ascii="Tahoma" w:hAnsi="Tahoma" w:cs="Tahoma"/>
                <w:iCs/>
              </w:rPr>
            </w:pPr>
            <w:r>
              <w:rPr>
                <w:rFonts w:ascii="Tahoma" w:hAnsi="Tahoma" w:cs="Tahoma"/>
                <w:iCs/>
              </w:rPr>
              <w:t xml:space="preserve">A pastoral lead has been taken on in school to help with all children and their families. </w:t>
            </w:r>
          </w:p>
          <w:p w14:paraId="709B9698" w14:textId="7C107671" w:rsidR="002D78E0" w:rsidRDefault="002D78E0" w:rsidP="002D78E0">
            <w:pPr>
              <w:pStyle w:val="ListParagraph"/>
              <w:numPr>
                <w:ilvl w:val="0"/>
                <w:numId w:val="23"/>
              </w:numPr>
              <w:spacing w:before="120" w:after="120"/>
              <w:rPr>
                <w:rFonts w:ascii="Tahoma" w:hAnsi="Tahoma" w:cs="Tahoma"/>
                <w:iCs/>
              </w:rPr>
            </w:pPr>
            <w:r>
              <w:rPr>
                <w:rFonts w:ascii="Tahoma" w:hAnsi="Tahoma" w:cs="Tahoma"/>
                <w:iCs/>
              </w:rPr>
              <w:t xml:space="preserve">Purchasing of new reading books for all key stages and books that are linked to our PSHE curriculum and protected characteristics. </w:t>
            </w:r>
          </w:p>
          <w:p w14:paraId="350FCF45" w14:textId="7E3C7F99" w:rsidR="002D78E0" w:rsidRPr="002D78E0" w:rsidRDefault="002D78E0" w:rsidP="002D78E0">
            <w:pPr>
              <w:pStyle w:val="ListParagraph"/>
              <w:numPr>
                <w:ilvl w:val="0"/>
                <w:numId w:val="23"/>
              </w:numPr>
              <w:spacing w:before="120" w:after="120"/>
              <w:rPr>
                <w:rFonts w:ascii="Tahoma" w:hAnsi="Tahoma" w:cs="Tahoma"/>
                <w:iCs/>
              </w:rPr>
            </w:pPr>
            <w:r>
              <w:rPr>
                <w:rFonts w:ascii="Tahoma" w:hAnsi="Tahoma" w:cs="Tahoma"/>
                <w:iCs/>
              </w:rPr>
              <w:t xml:space="preserve">Embedding </w:t>
            </w:r>
            <w:r w:rsidR="00C47968">
              <w:rPr>
                <w:rFonts w:ascii="Tahoma" w:hAnsi="Tahoma" w:cs="Tahoma"/>
                <w:iCs/>
              </w:rPr>
              <w:t>more effective practise around feedback. The EEF demonstrates this has benefits for all pupils, including disadvantaged.</w:t>
            </w:r>
          </w:p>
          <w:p w14:paraId="2A7D5562" w14:textId="7392493A" w:rsidR="002D78E0" w:rsidRPr="002D78E0" w:rsidRDefault="002D78E0" w:rsidP="002D78E0">
            <w:pPr>
              <w:spacing w:before="120" w:after="120"/>
              <w:rPr>
                <w:iCs/>
              </w:rPr>
            </w:pPr>
          </w:p>
        </w:tc>
      </w:tr>
      <w:bookmarkEnd w:id="14"/>
      <w:bookmarkEnd w:id="15"/>
      <w:bookmarkEnd w:id="16"/>
    </w:tbl>
    <w:p w14:paraId="2A7D5564" w14:textId="77777777" w:rsidR="00E66558" w:rsidRDefault="00E66558"/>
    <w:sectPr w:rsidR="00E66558">
      <w:headerReference w:type="default" r:id="rId24"/>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BB393" w14:textId="77777777" w:rsidR="007B7E92" w:rsidRDefault="007B7E92">
      <w:pPr>
        <w:spacing w:after="0" w:line="240" w:lineRule="auto"/>
      </w:pPr>
      <w:r>
        <w:separator/>
      </w:r>
    </w:p>
  </w:endnote>
  <w:endnote w:type="continuationSeparator" w:id="0">
    <w:p w14:paraId="4CB33595" w14:textId="77777777" w:rsidR="007B7E92" w:rsidRDefault="007B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67DE064" w:rsidR="005E28A4" w:rsidRDefault="00BD6E94">
    <w:pPr>
      <w:pStyle w:val="Footer"/>
      <w:ind w:firstLine="451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22C32" w14:textId="77777777" w:rsidR="007B7E92" w:rsidRDefault="007B7E92">
      <w:pPr>
        <w:spacing w:after="0" w:line="240" w:lineRule="auto"/>
      </w:pPr>
      <w:r>
        <w:separator/>
      </w:r>
    </w:p>
  </w:footnote>
  <w:footnote w:type="continuationSeparator" w:id="0">
    <w:p w14:paraId="62146662" w14:textId="77777777" w:rsidR="007B7E92" w:rsidRDefault="007B7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108622"/>
      <w:docPartObj>
        <w:docPartGallery w:val="Page Numbers (Top of Page)"/>
        <w:docPartUnique/>
      </w:docPartObj>
    </w:sdtPr>
    <w:sdtEndPr>
      <w:rPr>
        <w:noProof/>
      </w:rPr>
    </w:sdtEndPr>
    <w:sdtContent>
      <w:p w14:paraId="43E7A02A" w14:textId="628B495A" w:rsidR="00867F24" w:rsidRDefault="00867F24">
        <w:pPr>
          <w:pStyle w:val="Header"/>
        </w:pPr>
        <w:r>
          <w:fldChar w:fldCharType="begin"/>
        </w:r>
        <w:r>
          <w:instrText xml:space="preserve"> PAGE   \* MERGEFORMAT </w:instrText>
        </w:r>
        <w:r>
          <w:fldChar w:fldCharType="separate"/>
        </w:r>
        <w:r w:rsidR="00BD6E94">
          <w:rPr>
            <w:noProof/>
          </w:rPr>
          <w:t>15</w:t>
        </w:r>
        <w:r>
          <w:rPr>
            <w:noProof/>
          </w:rPr>
          <w:fldChar w:fldCharType="end"/>
        </w:r>
      </w:p>
    </w:sdtContent>
  </w:sdt>
  <w:p w14:paraId="187CE58C" w14:textId="77777777" w:rsidR="00867F24" w:rsidRDefault="00867F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55E6"/>
    <w:multiLevelType w:val="hybridMultilevel"/>
    <w:tmpl w:val="2158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1248E"/>
    <w:multiLevelType w:val="hybridMultilevel"/>
    <w:tmpl w:val="0E82D00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CE1C7B"/>
    <w:multiLevelType w:val="hybridMultilevel"/>
    <w:tmpl w:val="39329B2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B05072B"/>
    <w:multiLevelType w:val="hybridMultilevel"/>
    <w:tmpl w:val="7A10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A28FF"/>
    <w:multiLevelType w:val="hybridMultilevel"/>
    <w:tmpl w:val="0D40CF2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2996202"/>
    <w:multiLevelType w:val="hybridMultilevel"/>
    <w:tmpl w:val="4010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93B9D"/>
    <w:multiLevelType w:val="hybridMultilevel"/>
    <w:tmpl w:val="0C98A06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C176579"/>
    <w:multiLevelType w:val="hybridMultilevel"/>
    <w:tmpl w:val="6EF88EB8"/>
    <w:lvl w:ilvl="0" w:tplc="529CC47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5" w15:restartNumberingAfterBreak="0">
    <w:nsid w:val="4CF80435"/>
    <w:multiLevelType w:val="hybridMultilevel"/>
    <w:tmpl w:val="4866D45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C22685D"/>
    <w:multiLevelType w:val="hybridMultilevel"/>
    <w:tmpl w:val="33906246"/>
    <w:lvl w:ilvl="0" w:tplc="2294CD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0"/>
  </w:num>
  <w:num w:numId="5">
    <w:abstractNumId w:val="2"/>
  </w:num>
  <w:num w:numId="6">
    <w:abstractNumId w:val="13"/>
  </w:num>
  <w:num w:numId="7">
    <w:abstractNumId w:val="17"/>
  </w:num>
  <w:num w:numId="8">
    <w:abstractNumId w:val="21"/>
  </w:num>
  <w:num w:numId="9">
    <w:abstractNumId w:val="19"/>
  </w:num>
  <w:num w:numId="10">
    <w:abstractNumId w:val="18"/>
  </w:num>
  <w:num w:numId="11">
    <w:abstractNumId w:val="5"/>
  </w:num>
  <w:num w:numId="12">
    <w:abstractNumId w:val="20"/>
  </w:num>
  <w:num w:numId="13">
    <w:abstractNumId w:val="16"/>
  </w:num>
  <w:num w:numId="14">
    <w:abstractNumId w:val="22"/>
  </w:num>
  <w:num w:numId="15">
    <w:abstractNumId w:val="1"/>
  </w:num>
  <w:num w:numId="16">
    <w:abstractNumId w:val="3"/>
  </w:num>
  <w:num w:numId="17">
    <w:abstractNumId w:val="14"/>
  </w:num>
  <w:num w:numId="18">
    <w:abstractNumId w:val="12"/>
  </w:num>
  <w:num w:numId="19">
    <w:abstractNumId w:val="15"/>
  </w:num>
  <w:num w:numId="20">
    <w:abstractNumId w:val="9"/>
  </w:num>
  <w:num w:numId="21">
    <w:abstractNumId w:val="0"/>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4D52"/>
    <w:rsid w:val="00065606"/>
    <w:rsid w:val="00066B73"/>
    <w:rsid w:val="0007409D"/>
    <w:rsid w:val="00077757"/>
    <w:rsid w:val="00082511"/>
    <w:rsid w:val="000B4747"/>
    <w:rsid w:val="00120AB1"/>
    <w:rsid w:val="001356AB"/>
    <w:rsid w:val="001F0BE6"/>
    <w:rsid w:val="001F6118"/>
    <w:rsid w:val="002158BA"/>
    <w:rsid w:val="0024337E"/>
    <w:rsid w:val="002501E5"/>
    <w:rsid w:val="002557D3"/>
    <w:rsid w:val="00263EFD"/>
    <w:rsid w:val="00272673"/>
    <w:rsid w:val="002869F5"/>
    <w:rsid w:val="002922E1"/>
    <w:rsid w:val="00297540"/>
    <w:rsid w:val="002C6CC4"/>
    <w:rsid w:val="002D1B5A"/>
    <w:rsid w:val="002D78E0"/>
    <w:rsid w:val="002E1C13"/>
    <w:rsid w:val="003044A1"/>
    <w:rsid w:val="00327987"/>
    <w:rsid w:val="00327EBF"/>
    <w:rsid w:val="00337059"/>
    <w:rsid w:val="00340B7A"/>
    <w:rsid w:val="00360D95"/>
    <w:rsid w:val="00393FFD"/>
    <w:rsid w:val="003B024C"/>
    <w:rsid w:val="004044AA"/>
    <w:rsid w:val="00437D17"/>
    <w:rsid w:val="00453EF0"/>
    <w:rsid w:val="00477267"/>
    <w:rsid w:val="0049419A"/>
    <w:rsid w:val="004A5280"/>
    <w:rsid w:val="004B6D5F"/>
    <w:rsid w:val="004C7B62"/>
    <w:rsid w:val="004D324D"/>
    <w:rsid w:val="004D6F4B"/>
    <w:rsid w:val="0052483F"/>
    <w:rsid w:val="00544963"/>
    <w:rsid w:val="005B648E"/>
    <w:rsid w:val="005D1A1B"/>
    <w:rsid w:val="005D45AF"/>
    <w:rsid w:val="005E569B"/>
    <w:rsid w:val="00613DB5"/>
    <w:rsid w:val="00652257"/>
    <w:rsid w:val="006538F8"/>
    <w:rsid w:val="006A39D0"/>
    <w:rsid w:val="006A4F10"/>
    <w:rsid w:val="006E7FB1"/>
    <w:rsid w:val="007147F9"/>
    <w:rsid w:val="00730C0E"/>
    <w:rsid w:val="00733037"/>
    <w:rsid w:val="00741B9E"/>
    <w:rsid w:val="00766C64"/>
    <w:rsid w:val="007859CB"/>
    <w:rsid w:val="00786A03"/>
    <w:rsid w:val="007A4E22"/>
    <w:rsid w:val="007B55B8"/>
    <w:rsid w:val="007B7E92"/>
    <w:rsid w:val="007C2F04"/>
    <w:rsid w:val="007D77E9"/>
    <w:rsid w:val="007E6CD1"/>
    <w:rsid w:val="00820C03"/>
    <w:rsid w:val="0083170B"/>
    <w:rsid w:val="00867F24"/>
    <w:rsid w:val="008A0C00"/>
    <w:rsid w:val="008C2F8F"/>
    <w:rsid w:val="008C41A3"/>
    <w:rsid w:val="008D4856"/>
    <w:rsid w:val="008F25D1"/>
    <w:rsid w:val="00965CC4"/>
    <w:rsid w:val="00970782"/>
    <w:rsid w:val="00983682"/>
    <w:rsid w:val="009857EC"/>
    <w:rsid w:val="009A317B"/>
    <w:rsid w:val="009D71E8"/>
    <w:rsid w:val="00A141FB"/>
    <w:rsid w:val="00A26B15"/>
    <w:rsid w:val="00A473EB"/>
    <w:rsid w:val="00A5665A"/>
    <w:rsid w:val="00A72A0B"/>
    <w:rsid w:val="00A8419D"/>
    <w:rsid w:val="00A96F31"/>
    <w:rsid w:val="00AB6F27"/>
    <w:rsid w:val="00AE43B0"/>
    <w:rsid w:val="00AE755D"/>
    <w:rsid w:val="00AF6925"/>
    <w:rsid w:val="00B07ACA"/>
    <w:rsid w:val="00B239BA"/>
    <w:rsid w:val="00B55877"/>
    <w:rsid w:val="00B55CDC"/>
    <w:rsid w:val="00BB6B6A"/>
    <w:rsid w:val="00BD6E94"/>
    <w:rsid w:val="00BE5072"/>
    <w:rsid w:val="00BE5D37"/>
    <w:rsid w:val="00C3392C"/>
    <w:rsid w:val="00C43F29"/>
    <w:rsid w:val="00C47968"/>
    <w:rsid w:val="00C502DD"/>
    <w:rsid w:val="00C636E9"/>
    <w:rsid w:val="00C97D40"/>
    <w:rsid w:val="00CA5A64"/>
    <w:rsid w:val="00CD3CC1"/>
    <w:rsid w:val="00D06055"/>
    <w:rsid w:val="00D31684"/>
    <w:rsid w:val="00D33FE5"/>
    <w:rsid w:val="00D36DC4"/>
    <w:rsid w:val="00D81AAB"/>
    <w:rsid w:val="00DA50D3"/>
    <w:rsid w:val="00DC13D4"/>
    <w:rsid w:val="00DC3F7C"/>
    <w:rsid w:val="00DE3B1F"/>
    <w:rsid w:val="00E60AD4"/>
    <w:rsid w:val="00E66558"/>
    <w:rsid w:val="00E72694"/>
    <w:rsid w:val="00EA58FD"/>
    <w:rsid w:val="00EC795C"/>
    <w:rsid w:val="00EE35C5"/>
    <w:rsid w:val="00EE6B90"/>
    <w:rsid w:val="00EF01BE"/>
    <w:rsid w:val="00F05ACF"/>
    <w:rsid w:val="00F1779F"/>
    <w:rsid w:val="00F408B3"/>
    <w:rsid w:val="00F54EAA"/>
    <w:rsid w:val="00F60BC3"/>
    <w:rsid w:val="00F7232A"/>
    <w:rsid w:val="00FB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DE3B1F"/>
    <w:pPr>
      <w:autoSpaceDN/>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3B1F"/>
    <w:pPr>
      <w:autoSpaceDN/>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13" Type="http://schemas.openxmlformats.org/officeDocument/2006/relationships/hyperlink" Target="https://educationendowmentfoundation.org.uk/education-evidence/teaching-learning-toolkit/small-group-tuition" TargetMode="External"/><Relationship Id="rId18" Type="http://schemas.openxmlformats.org/officeDocument/2006/relationships/hyperlink" Target="https://educationendowmentfoundation.org.uk/education-evidence/teaching-learning-toolkit/social-and-emotional-learn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ducationendowmentfoundation.org.uk/education-evidence/teaching-learning-toolkit/social-and-emotional-learning" TargetMode="Externa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hyperlink" Target="https://educationendowmentfoundation.org.uk/education-evidence/teaching-learning-toolkit/arts-participat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school-attendance/framework-for-securing-full-attendance-actions-for-schools-and-local-authorities" TargetMode="External"/><Relationship Id="rId20" Type="http://schemas.openxmlformats.org/officeDocument/2006/relationships/hyperlink" Target="https://educationendowmentfoundation.org.uk/education-evidence/teaching-learning-toolkit/social-and-emotional-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reading-comprehension-strategi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arts-participation" TargetMode="External"/><Relationship Id="rId23" Type="http://schemas.openxmlformats.org/officeDocument/2006/relationships/hyperlink" Target="https://educationendowmentfoundation.org.uk/education-evidence/teaching-learning-toolkit/parental-engagement" TargetMode="External"/><Relationship Id="rId10" Type="http://schemas.openxmlformats.org/officeDocument/2006/relationships/hyperlink" Target="https://educationendowmentfoundation.org.uk/guidance-for-teachers/assessment-feedback" TargetMode="External"/><Relationship Id="rId19" Type="http://schemas.openxmlformats.org/officeDocument/2006/relationships/hyperlink" Target="https://educationendowmentfoundation.org.uk/education-evidence/teaching-learning-toolkit/social-and-emotional-learning" TargetMode="External"/><Relationship Id="rId4" Type="http://schemas.openxmlformats.org/officeDocument/2006/relationships/settings" Target="settings.xml"/><Relationship Id="rId9" Type="http://schemas.openxmlformats.org/officeDocument/2006/relationships/hyperlink" Target="https://www.gov.uk/guidance/pupil-premium-effective-use-and-accountability" TargetMode="External"/><Relationship Id="rId14" Type="http://schemas.openxmlformats.org/officeDocument/2006/relationships/hyperlink" Target="https://educationendowmentfoundation.org.uk/education-evidence/teaching-learning-toolkit/reading-comprehension-strategies" TargetMode="External"/><Relationship Id="rId22" Type="http://schemas.openxmlformats.org/officeDocument/2006/relationships/hyperlink" Target="https://educationendowmentfoundation.org.uk/education-evidence/teaching-learning-toolkit/social-and-emotional-learn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C2023-94D7-4830-90D7-11EAE064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3783</TotalTime>
  <Pages>15</Pages>
  <Words>3535</Words>
  <Characters>20151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Sarah</cp:lastModifiedBy>
  <cp:revision>18</cp:revision>
  <cp:lastPrinted>2022-11-29T11:40:00Z</cp:lastPrinted>
  <dcterms:created xsi:type="dcterms:W3CDTF">2022-11-14T18:35:00Z</dcterms:created>
  <dcterms:modified xsi:type="dcterms:W3CDTF">2022-12-07T14:56:00Z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