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4D93" w14:textId="3CEF72F6" w:rsidR="00C45433" w:rsidRPr="00D13949" w:rsidRDefault="00C45433" w:rsidP="00C45433">
      <w:pPr>
        <w:rPr>
          <w:rFonts w:cstheme="minorHAnsi"/>
          <w:b/>
          <w:bCs/>
          <w:color w:val="002060"/>
          <w:sz w:val="40"/>
          <w:szCs w:val="40"/>
        </w:rPr>
      </w:pPr>
      <w:r>
        <w:rPr>
          <w:noProof/>
        </w:rPr>
        <w:drawing>
          <wp:anchor distT="0" distB="0" distL="114300" distR="114300" simplePos="0" relativeHeight="251659264" behindDoc="1" locked="0" layoutInCell="1" allowOverlap="1" wp14:anchorId="03C18468" wp14:editId="32014055">
            <wp:simplePos x="0" y="0"/>
            <wp:positionH relativeFrom="margin">
              <wp:align>right</wp:align>
            </wp:positionH>
            <wp:positionV relativeFrom="paragraph">
              <wp:posOffset>0</wp:posOffset>
            </wp:positionV>
            <wp:extent cx="1447800" cy="1447800"/>
            <wp:effectExtent l="0" t="0" r="0" b="0"/>
            <wp:wrapTight wrapText="bothSides">
              <wp:wrapPolygon edited="0">
                <wp:start x="7674" y="0"/>
                <wp:lineTo x="5968" y="284"/>
                <wp:lineTo x="1137" y="3695"/>
                <wp:lineTo x="0" y="7105"/>
                <wp:lineTo x="0" y="14211"/>
                <wp:lineTo x="2274" y="18758"/>
                <wp:lineTo x="6821" y="21316"/>
                <wp:lineTo x="7674" y="21316"/>
                <wp:lineTo x="13358" y="21316"/>
                <wp:lineTo x="14211" y="21316"/>
                <wp:lineTo x="18758" y="18758"/>
                <wp:lineTo x="21316" y="13926"/>
                <wp:lineTo x="21316" y="7958"/>
                <wp:lineTo x="20179" y="3979"/>
                <wp:lineTo x="15063" y="284"/>
                <wp:lineTo x="13358" y="0"/>
                <wp:lineTo x="7674" y="0"/>
              </wp:wrapPolygon>
            </wp:wrapTight>
            <wp:docPr id="1270397327" name="Picture 1" descr="Welcome | Crossacre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Crossacres Primary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949">
        <w:rPr>
          <w:rFonts w:cstheme="minorHAnsi"/>
          <w:b/>
          <w:bCs/>
          <w:color w:val="002060"/>
          <w:sz w:val="40"/>
          <w:szCs w:val="40"/>
        </w:rPr>
        <w:t xml:space="preserve">Privacy Notice – </w:t>
      </w:r>
      <w:r>
        <w:rPr>
          <w:rFonts w:cstheme="minorHAnsi"/>
          <w:b/>
          <w:bCs/>
          <w:color w:val="002060"/>
          <w:sz w:val="40"/>
          <w:szCs w:val="40"/>
        </w:rPr>
        <w:t>Visitors</w:t>
      </w:r>
    </w:p>
    <w:p w14:paraId="3195C111" w14:textId="77777777" w:rsidR="00C45433" w:rsidRPr="00965B66" w:rsidRDefault="00C45433" w:rsidP="00C45433">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Date: </w:t>
      </w:r>
      <w:r>
        <w:rPr>
          <w:rStyle w:val="Level1asHeadingtext"/>
          <w:rFonts w:cstheme="minorHAnsi"/>
          <w:bCs/>
          <w:color w:val="002060"/>
        </w:rPr>
        <w:t>February 2025</w:t>
      </w:r>
    </w:p>
    <w:p w14:paraId="591C79A6" w14:textId="77777777" w:rsidR="00C45433" w:rsidRPr="00965B66" w:rsidRDefault="00C45433" w:rsidP="00C45433">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Review Date: </w:t>
      </w:r>
      <w:r>
        <w:rPr>
          <w:rStyle w:val="Level1asHeadingtext"/>
          <w:rFonts w:cstheme="minorHAnsi"/>
          <w:bCs/>
          <w:color w:val="002060"/>
        </w:rPr>
        <w:t>February 2026</w:t>
      </w:r>
    </w:p>
    <w:p w14:paraId="3473B24B" w14:textId="77777777" w:rsidR="00C45433" w:rsidRPr="00965B66" w:rsidRDefault="00C45433" w:rsidP="00C45433">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Version: 1</w:t>
      </w:r>
    </w:p>
    <w:p w14:paraId="558BAAAE" w14:textId="77777777" w:rsidR="00C45433" w:rsidRDefault="00C45433" w:rsidP="00C45433">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Document owner: Crossacres Primary Academy</w:t>
      </w:r>
    </w:p>
    <w:p w14:paraId="6A1FC155" w14:textId="77777777" w:rsidR="00C45433" w:rsidRDefault="00C45433" w:rsidP="00C45433">
      <w:pPr>
        <w:pStyle w:val="Level1"/>
        <w:keepNext/>
        <w:numPr>
          <w:ilvl w:val="0"/>
          <w:numId w:val="0"/>
        </w:numPr>
        <w:tabs>
          <w:tab w:val="left" w:pos="720"/>
        </w:tabs>
        <w:spacing w:after="0" w:line="360" w:lineRule="auto"/>
        <w:ind w:left="851" w:hanging="851"/>
        <w:jc w:val="both"/>
        <w:rPr>
          <w:b/>
          <w:bCs/>
          <w:color w:val="002060"/>
        </w:rPr>
      </w:pPr>
      <w:r w:rsidRPr="00965B66">
        <w:rPr>
          <w:b/>
          <w:bCs/>
          <w:color w:val="002060"/>
        </w:rPr>
        <w:t>A: Crossacres Road, Wythenshawe, Manchester, M22 5AD</w:t>
      </w:r>
    </w:p>
    <w:p w14:paraId="5F48B7D6" w14:textId="77777777" w:rsidR="00C45433" w:rsidRPr="003F6D34" w:rsidRDefault="00C45433" w:rsidP="00C45433">
      <w:pPr>
        <w:pStyle w:val="Level1"/>
        <w:keepNext/>
        <w:numPr>
          <w:ilvl w:val="0"/>
          <w:numId w:val="0"/>
        </w:numPr>
        <w:tabs>
          <w:tab w:val="left" w:pos="720"/>
        </w:tabs>
        <w:spacing w:after="0" w:line="360" w:lineRule="auto"/>
        <w:ind w:left="851" w:hanging="851"/>
        <w:jc w:val="both"/>
        <w:rPr>
          <w:rFonts w:cstheme="minorHAnsi"/>
          <w:b/>
          <w:bCs/>
          <w:color w:val="002060"/>
          <w:lang w:val="de-DE"/>
        </w:rPr>
      </w:pPr>
      <w:r w:rsidRPr="003F6D34">
        <w:rPr>
          <w:b/>
          <w:bCs/>
          <w:color w:val="002060"/>
          <w:lang w:val="de-DE"/>
        </w:rPr>
        <w:t xml:space="preserve">T: 0161 437 1272 | E: </w:t>
      </w:r>
      <w:hyperlink r:id="rId11" w:history="1">
        <w:r w:rsidRPr="003F6D34">
          <w:rPr>
            <w:rStyle w:val="Hyperlink"/>
            <w:b/>
            <w:bCs/>
            <w:lang w:val="de-DE"/>
          </w:rPr>
          <w:t>admin@crossacres.manchester.sch.uk</w:t>
        </w:r>
      </w:hyperlink>
    </w:p>
    <w:p w14:paraId="322437B9" w14:textId="77777777" w:rsidR="00122F53" w:rsidRPr="00DD2341" w:rsidRDefault="00122F53" w:rsidP="00122F53">
      <w:pPr>
        <w:pStyle w:val="Level1"/>
        <w:keepNext/>
        <w:numPr>
          <w:ilvl w:val="0"/>
          <w:numId w:val="0"/>
        </w:numPr>
        <w:tabs>
          <w:tab w:val="left" w:pos="720"/>
        </w:tabs>
        <w:spacing w:after="0" w:line="360" w:lineRule="auto"/>
        <w:ind w:left="851" w:hanging="851"/>
        <w:jc w:val="both"/>
        <w:rPr>
          <w:rStyle w:val="Level1asHeadingtext"/>
          <w:rFonts w:cstheme="minorHAnsi"/>
          <w:bCs/>
          <w:lang w:val="de-DE"/>
        </w:rPr>
      </w:pPr>
    </w:p>
    <w:p w14:paraId="14B71E1E" w14:textId="641C04B6" w:rsidR="00457665" w:rsidRPr="00122F53" w:rsidRDefault="00457665" w:rsidP="00457665">
      <w:pPr>
        <w:jc w:val="both"/>
        <w:rPr>
          <w:b/>
          <w:bCs/>
        </w:rPr>
      </w:pPr>
      <w:r w:rsidRPr="00122F53">
        <w:rPr>
          <w:b/>
          <w:bCs/>
        </w:rPr>
        <w:t>Introduction</w:t>
      </w:r>
    </w:p>
    <w:p w14:paraId="2786FAC7" w14:textId="60B4B20C" w:rsidR="00D10663" w:rsidRPr="00122F53" w:rsidRDefault="00C45433" w:rsidP="00457665">
      <w:pPr>
        <w:jc w:val="both"/>
      </w:pPr>
      <w:r>
        <w:t>The school</w:t>
      </w:r>
      <w:r w:rsidR="00457665" w:rsidRPr="00122F53">
        <w:t xml:space="preserve"> must collect and process personal information (data) about you whe</w:t>
      </w:r>
      <w:r w:rsidR="002B7A3C" w:rsidRPr="00122F53">
        <w:t>n you visit our sit</w:t>
      </w:r>
      <w:r w:rsidR="00EF0168" w:rsidRPr="00122F53">
        <w:t xml:space="preserve">e in order to </w:t>
      </w:r>
      <w:r w:rsidR="00D05F98" w:rsidRPr="00122F53">
        <w:t xml:space="preserve">effectively </w:t>
      </w:r>
      <w:r w:rsidR="00EF0168" w:rsidRPr="00122F53">
        <w:t>ma</w:t>
      </w:r>
      <w:r w:rsidR="009431C8" w:rsidRPr="00122F53">
        <w:t xml:space="preserve">nage your visit and </w:t>
      </w:r>
      <w:r w:rsidR="001554C9" w:rsidRPr="00122F53">
        <w:t>to meet the legal obligations placed upon us as an organisation and education provider</w:t>
      </w:r>
      <w:r w:rsidR="009431C8" w:rsidRPr="00122F53">
        <w:t>.</w:t>
      </w:r>
      <w:r w:rsidR="00D01100" w:rsidRPr="00122F53">
        <w:t xml:space="preserve"> </w:t>
      </w:r>
    </w:p>
    <w:p w14:paraId="03A3FBAB" w14:textId="30939863" w:rsidR="00D10663" w:rsidRPr="00122F53" w:rsidRDefault="00D10663" w:rsidP="00457665">
      <w:pPr>
        <w:jc w:val="both"/>
      </w:pPr>
      <w:r w:rsidRPr="00122F53">
        <w:t xml:space="preserve">This privacy notice outlines what data we collect about you when you visit our site, why we need it and how it is used. </w:t>
      </w:r>
      <w:r w:rsidR="007622AF" w:rsidRPr="00122F53">
        <w:t>The school process all personal data in accordance with the UK General Data Protection Regulation (UK-GDPR)</w:t>
      </w:r>
      <w:r w:rsidR="001A7DC0" w:rsidRPr="00122F53">
        <w:t xml:space="preserve"> and Data Protection Act (2018)</w:t>
      </w:r>
    </w:p>
    <w:p w14:paraId="3530734D" w14:textId="77777777" w:rsidR="000D2C1E" w:rsidRPr="00122F53" w:rsidRDefault="000D2C1E" w:rsidP="00457665">
      <w:pPr>
        <w:jc w:val="both"/>
        <w:rPr>
          <w:b/>
          <w:bCs/>
        </w:rPr>
      </w:pPr>
    </w:p>
    <w:p w14:paraId="37C76597" w14:textId="5E030700" w:rsidR="001A7DC0" w:rsidRPr="00122F53" w:rsidRDefault="001A7DC0" w:rsidP="00457665">
      <w:pPr>
        <w:jc w:val="both"/>
        <w:rPr>
          <w:b/>
          <w:bCs/>
        </w:rPr>
      </w:pPr>
      <w:r w:rsidRPr="00122F53">
        <w:rPr>
          <w:b/>
          <w:bCs/>
        </w:rPr>
        <w:t>Data Controller</w:t>
      </w:r>
    </w:p>
    <w:p w14:paraId="29A8CE8A" w14:textId="29E5FBE9" w:rsidR="00AA4E5D" w:rsidRPr="00122F53" w:rsidRDefault="00103DA3" w:rsidP="00AA4E5D">
      <w:pPr>
        <w:jc w:val="both"/>
        <w:rPr>
          <w:rFonts w:cstheme="minorHAnsi"/>
        </w:rPr>
      </w:pPr>
      <w:r w:rsidRPr="00122F53">
        <w:rPr>
          <w:rFonts w:cstheme="minorHAnsi"/>
        </w:rPr>
        <w:t xml:space="preserve">The school is the ‘Data Controller’ for the personal information that we process about you. This means that we are responsible </w:t>
      </w:r>
      <w:r w:rsidR="00513ACC" w:rsidRPr="00122F53">
        <w:rPr>
          <w:rFonts w:cstheme="minorHAnsi"/>
        </w:rPr>
        <w:t xml:space="preserve">for your data and make decisions on how it is used. </w:t>
      </w:r>
      <w:r w:rsidRPr="00122F53">
        <w:rPr>
          <w:rFonts w:cstheme="minorHAnsi"/>
        </w:rPr>
        <w:t xml:space="preserve"> </w:t>
      </w:r>
    </w:p>
    <w:p w14:paraId="65C54994" w14:textId="77777777" w:rsidR="000D2C1E" w:rsidRDefault="000D2C1E" w:rsidP="00AA4E5D">
      <w:pPr>
        <w:jc w:val="both"/>
        <w:rPr>
          <w:rFonts w:cstheme="minorHAnsi"/>
          <w:b/>
          <w:bCs/>
          <w:color w:val="002060"/>
        </w:rPr>
      </w:pPr>
    </w:p>
    <w:p w14:paraId="32314E32" w14:textId="77777777" w:rsidR="00332C0C" w:rsidRPr="002D5C25" w:rsidRDefault="00332C0C" w:rsidP="00332C0C">
      <w:pPr>
        <w:jc w:val="both"/>
        <w:rPr>
          <w:rFonts w:cstheme="minorHAnsi"/>
          <w:b/>
          <w:bCs/>
        </w:rPr>
      </w:pPr>
      <w:r w:rsidRPr="002D5C25">
        <w:rPr>
          <w:rFonts w:cstheme="minorHAnsi"/>
          <w:b/>
          <w:bCs/>
        </w:rPr>
        <w:t>Data Protection Officer</w:t>
      </w:r>
    </w:p>
    <w:p w14:paraId="2891901C" w14:textId="77777777" w:rsidR="00332C0C" w:rsidRDefault="00332C0C" w:rsidP="00332C0C">
      <w:pPr>
        <w:jc w:val="both"/>
        <w:rPr>
          <w:rFonts w:cstheme="minorHAnsi"/>
        </w:rPr>
      </w:pPr>
      <w:r>
        <w:rPr>
          <w:rFonts w:cstheme="minorHAnsi"/>
        </w:rPr>
        <w:t xml:space="preserve">The school has appointed a Data Protection Officer (DPO) who is responsible for overseeing compliance with the relevant data protection legislation. Our DPO provides support to the school and acts as the first point of contact for any questions or queries regarding data protection. </w:t>
      </w:r>
    </w:p>
    <w:p w14:paraId="735241A2" w14:textId="77777777" w:rsidR="00332C0C" w:rsidRDefault="00332C0C" w:rsidP="00332C0C">
      <w:pPr>
        <w:jc w:val="both"/>
        <w:rPr>
          <w:rFonts w:cstheme="minorHAnsi"/>
          <w:b/>
          <w:bCs/>
        </w:rPr>
      </w:pPr>
      <w:r>
        <w:rPr>
          <w:rFonts w:cstheme="minorHAnsi"/>
        </w:rPr>
        <w:t xml:space="preserve">Our DPO is Miss Danielle Eadie from RADCaT Ltd who is supported by the senior leadership team at the school. The DPO is contactable via the school office in the first instance.  </w:t>
      </w:r>
      <w:r>
        <w:rPr>
          <w:rFonts w:cstheme="minorHAnsi"/>
          <w:b/>
          <w:bCs/>
        </w:rPr>
        <w:t xml:space="preserve"> </w:t>
      </w:r>
    </w:p>
    <w:p w14:paraId="330B8171" w14:textId="77777777" w:rsidR="000D2C1E" w:rsidRPr="00122F53" w:rsidRDefault="000D2C1E" w:rsidP="00457665">
      <w:pPr>
        <w:jc w:val="both"/>
        <w:rPr>
          <w:b/>
          <w:bCs/>
        </w:rPr>
      </w:pPr>
    </w:p>
    <w:p w14:paraId="6456F271" w14:textId="5CA4A2EF" w:rsidR="00457665" w:rsidRPr="00122F53" w:rsidRDefault="00457665" w:rsidP="00457665">
      <w:pPr>
        <w:jc w:val="both"/>
        <w:rPr>
          <w:b/>
          <w:bCs/>
        </w:rPr>
      </w:pPr>
      <w:r w:rsidRPr="00122F53">
        <w:rPr>
          <w:b/>
          <w:bCs/>
        </w:rPr>
        <w:t>What personal data do we process about you</w:t>
      </w:r>
      <w:r w:rsidR="00F73F86" w:rsidRPr="00122F53">
        <w:rPr>
          <w:b/>
          <w:bCs/>
        </w:rPr>
        <w:t>, where we get it</w:t>
      </w:r>
      <w:r w:rsidR="005219D6" w:rsidRPr="00122F53">
        <w:rPr>
          <w:b/>
          <w:bCs/>
        </w:rPr>
        <w:t xml:space="preserve"> and why we need it</w:t>
      </w:r>
      <w:r w:rsidRPr="00122F53">
        <w:rPr>
          <w:b/>
          <w:bCs/>
        </w:rPr>
        <w:t xml:space="preserve">? </w:t>
      </w:r>
    </w:p>
    <w:p w14:paraId="1FCA6A8A" w14:textId="6E142115" w:rsidR="00E922D4" w:rsidRPr="00122F53" w:rsidRDefault="003B4BC3" w:rsidP="005219D6">
      <w:pPr>
        <w:jc w:val="both"/>
      </w:pPr>
      <w:r w:rsidRPr="00122F53">
        <w:t xml:space="preserve">All visitors to </w:t>
      </w:r>
      <w:r w:rsidR="008466DA" w:rsidRPr="00122F53">
        <w:t xml:space="preserve">the school site </w:t>
      </w:r>
      <w:r w:rsidR="00A95044" w:rsidRPr="00122F53">
        <w:t xml:space="preserve">must provide us with the following information </w:t>
      </w:r>
      <w:r w:rsidR="004F2E68" w:rsidRPr="00122F53">
        <w:t xml:space="preserve">upon arrival </w:t>
      </w:r>
      <w:r w:rsidR="00A95044" w:rsidRPr="00122F53">
        <w:t>to help us meet our safeguarding and health &amp; safety obligations</w:t>
      </w:r>
      <w:r w:rsidR="008868FD" w:rsidRPr="00122F53">
        <w:t xml:space="preserve">. </w:t>
      </w:r>
    </w:p>
    <w:p w14:paraId="1840EA30" w14:textId="5D8F751B" w:rsidR="00CF6690" w:rsidRPr="00122F53" w:rsidRDefault="00CF6690" w:rsidP="005219D6">
      <w:pPr>
        <w:jc w:val="both"/>
        <w:rPr>
          <w:u w:val="single"/>
        </w:rPr>
      </w:pPr>
      <w:r w:rsidRPr="00122F53">
        <w:rPr>
          <w:u w:val="single"/>
        </w:rPr>
        <w:t>All Visitors</w:t>
      </w:r>
    </w:p>
    <w:p w14:paraId="4FBE9BB0" w14:textId="4520F3C7" w:rsidR="00D728BD" w:rsidRPr="00122F53" w:rsidRDefault="008868FD" w:rsidP="005219D6">
      <w:pPr>
        <w:jc w:val="both"/>
      </w:pPr>
      <w:r w:rsidRPr="00122F53">
        <w:t xml:space="preserve">All visitors to site will </w:t>
      </w:r>
      <w:r w:rsidR="00E922D4" w:rsidRPr="00122F53">
        <w:t xml:space="preserve">directly </w:t>
      </w:r>
      <w:r w:rsidR="00F35168" w:rsidRPr="00122F53">
        <w:t>input the following information into the electronic visitor screen</w:t>
      </w:r>
      <w:r w:rsidR="00E922D4" w:rsidRPr="00122F53">
        <w:t xml:space="preserve"> at reception:</w:t>
      </w:r>
    </w:p>
    <w:p w14:paraId="01A77621" w14:textId="34927B31" w:rsidR="00A95044" w:rsidRPr="00122F53" w:rsidRDefault="009A3EEC" w:rsidP="00A95044">
      <w:pPr>
        <w:pStyle w:val="ListParagraph"/>
        <w:numPr>
          <w:ilvl w:val="0"/>
          <w:numId w:val="5"/>
        </w:numPr>
        <w:jc w:val="both"/>
        <w:rPr>
          <w:b/>
          <w:bCs/>
        </w:rPr>
      </w:pPr>
      <w:r w:rsidRPr="00122F53">
        <w:t>Full name to identify who you are.</w:t>
      </w:r>
    </w:p>
    <w:p w14:paraId="1BCEB448" w14:textId="31C9C083" w:rsidR="000B2512" w:rsidRPr="00122F53" w:rsidRDefault="000B2512" w:rsidP="00A95044">
      <w:pPr>
        <w:pStyle w:val="ListParagraph"/>
        <w:numPr>
          <w:ilvl w:val="0"/>
          <w:numId w:val="5"/>
        </w:numPr>
        <w:jc w:val="both"/>
        <w:rPr>
          <w:b/>
          <w:bCs/>
        </w:rPr>
      </w:pPr>
      <w:r w:rsidRPr="00122F53">
        <w:t>Contact details to correspond with you.</w:t>
      </w:r>
    </w:p>
    <w:p w14:paraId="5241FAD0" w14:textId="6475B4A6" w:rsidR="000B2512" w:rsidRPr="00E15E8E" w:rsidRDefault="000B2512" w:rsidP="00A95044">
      <w:pPr>
        <w:pStyle w:val="ListParagraph"/>
        <w:numPr>
          <w:ilvl w:val="0"/>
          <w:numId w:val="5"/>
        </w:numPr>
        <w:jc w:val="both"/>
        <w:rPr>
          <w:b/>
          <w:bCs/>
        </w:rPr>
      </w:pPr>
      <w:r>
        <w:lastRenderedPageBreak/>
        <w:t>The reason for your visit to verify</w:t>
      </w:r>
      <w:r w:rsidR="00E15E8E">
        <w:t xml:space="preserve"> the legitimacy of your attendance.</w:t>
      </w:r>
    </w:p>
    <w:p w14:paraId="28E4273D" w14:textId="6DAB29A1" w:rsidR="00E15E8E" w:rsidRPr="00955F9F" w:rsidRDefault="00E15E8E" w:rsidP="00A95044">
      <w:pPr>
        <w:pStyle w:val="ListParagraph"/>
        <w:numPr>
          <w:ilvl w:val="0"/>
          <w:numId w:val="5"/>
        </w:numPr>
        <w:jc w:val="both"/>
        <w:rPr>
          <w:b/>
          <w:bCs/>
        </w:rPr>
      </w:pPr>
      <w:r>
        <w:t xml:space="preserve">Entry and exit times to meet our </w:t>
      </w:r>
      <w:r w:rsidR="0017700F">
        <w:t xml:space="preserve">health and safety obligations if there is a fire or other emergency. </w:t>
      </w:r>
    </w:p>
    <w:p w14:paraId="2694DA68" w14:textId="249141A0" w:rsidR="00955F9F" w:rsidRPr="00F8771E" w:rsidRDefault="00955F9F" w:rsidP="00A95044">
      <w:pPr>
        <w:pStyle w:val="ListParagraph"/>
        <w:numPr>
          <w:ilvl w:val="0"/>
          <w:numId w:val="5"/>
        </w:numPr>
        <w:jc w:val="both"/>
        <w:rPr>
          <w:b/>
          <w:bCs/>
        </w:rPr>
      </w:pPr>
      <w:r>
        <w:t xml:space="preserve">Vehicle registration to </w:t>
      </w:r>
      <w:r w:rsidR="001C004C">
        <w:t xml:space="preserve">effectively manage our parking provision and ensure only permitted cars are on site. </w:t>
      </w:r>
    </w:p>
    <w:p w14:paraId="0991051D" w14:textId="4EA263D4" w:rsidR="00F8771E" w:rsidRDefault="00F8771E" w:rsidP="00F8771E">
      <w:pPr>
        <w:jc w:val="both"/>
      </w:pPr>
      <w:r w:rsidRPr="00FA5634">
        <w:t>Once the above information is inputted, an image of you will be taken and printed onto an ID badge that you must wear</w:t>
      </w:r>
      <w:r w:rsidR="00FA5634" w:rsidRPr="00FA5634">
        <w:t xml:space="preserve"> for security and safeguarding purposes. </w:t>
      </w:r>
    </w:p>
    <w:p w14:paraId="640E3F95" w14:textId="5EBFE14C" w:rsidR="006A5944" w:rsidRPr="00FA5634" w:rsidRDefault="006A5944" w:rsidP="00F8771E">
      <w:pPr>
        <w:jc w:val="both"/>
      </w:pPr>
      <w:r>
        <w:t>Depending upon the nature of your visit, we will ask you to provide us with the following information:</w:t>
      </w:r>
    </w:p>
    <w:p w14:paraId="2F17F3D6" w14:textId="413E9FAA" w:rsidR="00CF6690" w:rsidRDefault="00176816" w:rsidP="00B95EE3">
      <w:pPr>
        <w:pStyle w:val="ListParagraph"/>
        <w:numPr>
          <w:ilvl w:val="0"/>
          <w:numId w:val="5"/>
        </w:numPr>
        <w:jc w:val="both"/>
      </w:pPr>
      <w:r>
        <w:t xml:space="preserve">A DBS </w:t>
      </w:r>
      <w:r w:rsidR="00605DF4">
        <w:t xml:space="preserve">certificate to meet our safeguarding </w:t>
      </w:r>
      <w:r w:rsidR="004A461A">
        <w:t xml:space="preserve">requirements and ensure we comply with the statutory duties placed upon us as a school. </w:t>
      </w:r>
      <w:r w:rsidR="00AC6950">
        <w:t xml:space="preserve">We log your reference number and date of check </w:t>
      </w:r>
      <w:r w:rsidR="00E62E42">
        <w:t>only;</w:t>
      </w:r>
      <w:r w:rsidR="007A6827">
        <w:t xml:space="preserve"> we do not keep a copy of your DBS certificate. </w:t>
      </w:r>
    </w:p>
    <w:p w14:paraId="403D2E41" w14:textId="77777777" w:rsidR="00CF6690" w:rsidRDefault="00CF6690" w:rsidP="00CF6690">
      <w:pPr>
        <w:pStyle w:val="ListParagraph"/>
        <w:jc w:val="both"/>
      </w:pPr>
    </w:p>
    <w:p w14:paraId="69C1C10D" w14:textId="774BB97D" w:rsidR="00383C93" w:rsidRPr="00122F53" w:rsidRDefault="00383C93" w:rsidP="00B95EE3">
      <w:pPr>
        <w:jc w:val="both"/>
        <w:rPr>
          <w:u w:val="single"/>
        </w:rPr>
      </w:pPr>
      <w:r w:rsidRPr="00122F53">
        <w:rPr>
          <w:u w:val="single"/>
        </w:rPr>
        <w:t>Contractors</w:t>
      </w:r>
    </w:p>
    <w:p w14:paraId="37048C1C" w14:textId="5DD03B63" w:rsidR="00CF6690" w:rsidRPr="00122F53" w:rsidRDefault="00B11840" w:rsidP="00B95EE3">
      <w:pPr>
        <w:jc w:val="both"/>
      </w:pPr>
      <w:r w:rsidRPr="00122F53">
        <w:t>If you are a contractor attending site, we will collect some or all of the following information from you or your employer prior to your visit</w:t>
      </w:r>
      <w:r w:rsidR="005500A4" w:rsidRPr="00122F53">
        <w:t>:</w:t>
      </w:r>
    </w:p>
    <w:p w14:paraId="774C9F98" w14:textId="520D79F5" w:rsidR="005500A4" w:rsidRPr="00122F53" w:rsidRDefault="00177215" w:rsidP="005500A4">
      <w:pPr>
        <w:pStyle w:val="ListParagraph"/>
        <w:numPr>
          <w:ilvl w:val="0"/>
          <w:numId w:val="5"/>
        </w:numPr>
        <w:jc w:val="both"/>
      </w:pPr>
      <w:r w:rsidRPr="00122F53">
        <w:t xml:space="preserve">Proof of skills, qualifications and experience </w:t>
      </w:r>
      <w:r w:rsidR="00FB7189" w:rsidRPr="00122F53">
        <w:t>(references, CV’s etc)</w:t>
      </w:r>
      <w:r w:rsidR="0083273B" w:rsidRPr="00122F53">
        <w:t xml:space="preserve"> to ensure your suitability for the duties we are contracting you to do.</w:t>
      </w:r>
    </w:p>
    <w:p w14:paraId="7CAE33BA" w14:textId="71488B15" w:rsidR="008B39D2" w:rsidRPr="00122F53" w:rsidRDefault="004E243F" w:rsidP="005B3578">
      <w:pPr>
        <w:pStyle w:val="ListParagraph"/>
        <w:numPr>
          <w:ilvl w:val="0"/>
          <w:numId w:val="5"/>
        </w:numPr>
        <w:jc w:val="both"/>
      </w:pPr>
      <w:r w:rsidRPr="00122F53">
        <w:t>Accreditations</w:t>
      </w:r>
      <w:r w:rsidR="00A445F3" w:rsidRPr="00122F53">
        <w:t>, proof of insurance</w:t>
      </w:r>
      <w:r w:rsidR="00580BF7" w:rsidRPr="00122F53">
        <w:t>, letter of assurance</w:t>
      </w:r>
      <w:r w:rsidR="00A445F3" w:rsidRPr="00122F53">
        <w:t xml:space="preserve"> and other cert</w:t>
      </w:r>
      <w:r w:rsidR="004D5C80" w:rsidRPr="00122F53">
        <w:t>ifications (safe contractor etc)</w:t>
      </w:r>
      <w:r w:rsidR="0058676D" w:rsidRPr="00122F53">
        <w:t xml:space="preserve"> to meet our health and safety requirements. </w:t>
      </w:r>
    </w:p>
    <w:p w14:paraId="4B4EDFD7" w14:textId="1AD9217B" w:rsidR="0029277E" w:rsidRPr="00122F53" w:rsidRDefault="0029277E" w:rsidP="005B3578">
      <w:pPr>
        <w:pStyle w:val="ListParagraph"/>
        <w:numPr>
          <w:ilvl w:val="0"/>
          <w:numId w:val="5"/>
        </w:numPr>
        <w:jc w:val="both"/>
      </w:pPr>
      <w:r w:rsidRPr="00122F53">
        <w:t>Account information (key contact and payment details etc)</w:t>
      </w:r>
      <w:r w:rsidR="00F9394B" w:rsidRPr="00122F53">
        <w:t xml:space="preserve"> to fulfil the agreement we have with you. </w:t>
      </w:r>
    </w:p>
    <w:p w14:paraId="0C9B99F3" w14:textId="1D9A612A" w:rsidR="00D32BAD" w:rsidRDefault="00D32BAD" w:rsidP="0029277E">
      <w:pPr>
        <w:pStyle w:val="ListParagraph"/>
        <w:jc w:val="both"/>
      </w:pPr>
    </w:p>
    <w:p w14:paraId="135AF976" w14:textId="26E37731" w:rsidR="003048FB" w:rsidRPr="00122F53" w:rsidRDefault="00383C93" w:rsidP="003048FB">
      <w:pPr>
        <w:jc w:val="both"/>
        <w:rPr>
          <w:u w:val="single"/>
        </w:rPr>
      </w:pPr>
      <w:r w:rsidRPr="00122F53">
        <w:rPr>
          <w:u w:val="single"/>
        </w:rPr>
        <w:t>CCTV</w:t>
      </w:r>
    </w:p>
    <w:p w14:paraId="4F11C49F" w14:textId="5C7F8177" w:rsidR="00DD2341" w:rsidRPr="00DD2341" w:rsidRDefault="00DD2341" w:rsidP="00DD2341">
      <w:pPr>
        <w:jc w:val="both"/>
      </w:pPr>
      <w:r w:rsidRPr="00DD2341">
        <w:t xml:space="preserve">Closed Circuit Television is in place around the school site (internally &amp; externally) to maintain security and for the purposes of crime prevention &amp; detection. The school will review incidents of any inappropriate behaviour by </w:t>
      </w:r>
      <w:r>
        <w:t>visitors</w:t>
      </w:r>
      <w:r w:rsidRPr="00DD2341">
        <w:t xml:space="preserve"> where necessary. Footage may be utilised as evidence when investigating and actioning any instances of inappropriate behaviour. </w:t>
      </w:r>
    </w:p>
    <w:p w14:paraId="77B0E6D8" w14:textId="77777777" w:rsidR="00DD2341" w:rsidRPr="00DD2341" w:rsidRDefault="00DD2341" w:rsidP="00DD2341">
      <w:pPr>
        <w:jc w:val="both"/>
      </w:pPr>
      <w:r w:rsidRPr="00DD2341">
        <w:t xml:space="preserve">Access to the school CCTV system is strictly limited to a select few staff; the school do not monitor the system and only review footage if we are notified of an incident. Please contact the school office for a copy of our CCTV Policy for further information about how we use CCTV. </w:t>
      </w:r>
    </w:p>
    <w:p w14:paraId="78F502FD" w14:textId="77777777" w:rsidR="00DD2341" w:rsidRDefault="00DD2341" w:rsidP="003048FB">
      <w:pPr>
        <w:jc w:val="both"/>
        <w:rPr>
          <w:u w:val="single"/>
        </w:rPr>
      </w:pPr>
    </w:p>
    <w:p w14:paraId="0F504A26" w14:textId="36EB38F6" w:rsidR="003B6F2F" w:rsidRPr="00122F53" w:rsidRDefault="003B6F2F" w:rsidP="003048FB">
      <w:pPr>
        <w:jc w:val="both"/>
        <w:rPr>
          <w:u w:val="single"/>
        </w:rPr>
      </w:pPr>
      <w:r w:rsidRPr="00122F53">
        <w:rPr>
          <w:u w:val="single"/>
        </w:rPr>
        <w:t xml:space="preserve">Incidents </w:t>
      </w:r>
      <w:r w:rsidR="00F47FCC" w:rsidRPr="00122F53">
        <w:rPr>
          <w:u w:val="single"/>
        </w:rPr>
        <w:t>&amp; Accidents</w:t>
      </w:r>
    </w:p>
    <w:p w14:paraId="6910825C" w14:textId="5EEF9E9B" w:rsidR="00DB0783" w:rsidRPr="00122F53" w:rsidRDefault="00F47FCC" w:rsidP="003048FB">
      <w:pPr>
        <w:jc w:val="both"/>
      </w:pPr>
      <w:r w:rsidRPr="00122F53">
        <w:t xml:space="preserve">If an incident or accident occurs on site that you are party to, we will record </w:t>
      </w:r>
      <w:r w:rsidR="008F4FC1" w:rsidRPr="00122F53">
        <w:t xml:space="preserve">the </w:t>
      </w:r>
      <w:r w:rsidRPr="00122F53">
        <w:t xml:space="preserve">details to meet our health &amp; safety and safeguarding </w:t>
      </w:r>
      <w:r w:rsidR="000860BD" w:rsidRPr="00122F53">
        <w:t>obligations</w:t>
      </w:r>
      <w:r w:rsidR="008F4FC1" w:rsidRPr="00122F53">
        <w:t xml:space="preserve">. Examples include </w:t>
      </w:r>
      <w:r w:rsidR="0008072B" w:rsidRPr="00122F53">
        <w:t>completing accident forms and reporting more significant incidents to the emergency services</w:t>
      </w:r>
      <w:r w:rsidR="000A3239" w:rsidRPr="00122F53">
        <w:t xml:space="preserve"> and relevant governing bodies. </w:t>
      </w:r>
    </w:p>
    <w:p w14:paraId="1BEDD161" w14:textId="77777777" w:rsidR="00581CC0" w:rsidRDefault="00581CC0" w:rsidP="003048FB">
      <w:pPr>
        <w:jc w:val="both"/>
      </w:pPr>
    </w:p>
    <w:p w14:paraId="6DDF1BB9" w14:textId="1EA23456" w:rsidR="005219D6" w:rsidRPr="00122F53" w:rsidRDefault="00364FAC" w:rsidP="005219D6">
      <w:pPr>
        <w:jc w:val="both"/>
        <w:rPr>
          <w:b/>
          <w:bCs/>
        </w:rPr>
      </w:pPr>
      <w:r w:rsidRPr="00122F53">
        <w:rPr>
          <w:b/>
          <w:bCs/>
        </w:rPr>
        <w:t xml:space="preserve">Lawful Bases </w:t>
      </w:r>
      <w:r w:rsidR="006A0DF6" w:rsidRPr="00122F53">
        <w:rPr>
          <w:b/>
          <w:bCs/>
        </w:rPr>
        <w:t>and Purposes for Processing</w:t>
      </w:r>
    </w:p>
    <w:p w14:paraId="6D2BE17B" w14:textId="57AF9ED4" w:rsidR="009129D7" w:rsidRPr="00122F53" w:rsidRDefault="009129D7" w:rsidP="009129D7">
      <w:pPr>
        <w:jc w:val="both"/>
        <w:rPr>
          <w:rFonts w:cstheme="minorHAnsi"/>
        </w:rPr>
      </w:pPr>
      <w:r w:rsidRPr="00122F53">
        <w:rPr>
          <w:rFonts w:cstheme="minorHAnsi"/>
        </w:rPr>
        <w:t>Under the UK</w:t>
      </w:r>
      <w:r w:rsidR="00D728BD" w:rsidRPr="00122F53">
        <w:rPr>
          <w:rFonts w:cstheme="minorHAnsi"/>
        </w:rPr>
        <w:t>-GDPR</w:t>
      </w:r>
      <w:r w:rsidRPr="00122F53">
        <w:rPr>
          <w:rFonts w:cstheme="minorHAnsi"/>
        </w:rPr>
        <w:t xml:space="preserve">, the </w:t>
      </w:r>
      <w:r w:rsidR="00E64005" w:rsidRPr="00122F53">
        <w:rPr>
          <w:rFonts w:cstheme="minorHAnsi"/>
        </w:rPr>
        <w:t>school</w:t>
      </w:r>
      <w:r w:rsidRPr="00122F53">
        <w:rPr>
          <w:rFonts w:cstheme="minorHAnsi"/>
        </w:rPr>
        <w:t xml:space="preserve"> must have a lawful basis to process </w:t>
      </w:r>
      <w:r w:rsidR="00125F33" w:rsidRPr="00122F53">
        <w:rPr>
          <w:rFonts w:cstheme="minorHAnsi"/>
        </w:rPr>
        <w:t xml:space="preserve">your </w:t>
      </w:r>
      <w:r w:rsidRPr="00122F53">
        <w:rPr>
          <w:rFonts w:cstheme="minorHAnsi"/>
        </w:rPr>
        <w:t>personal data</w:t>
      </w:r>
      <w:r w:rsidR="0025070C" w:rsidRPr="00122F53">
        <w:rPr>
          <w:rFonts w:cstheme="minorHAnsi"/>
        </w:rPr>
        <w:t xml:space="preserve">. </w:t>
      </w:r>
      <w:r w:rsidR="00281E43" w:rsidRPr="00122F53">
        <w:rPr>
          <w:rFonts w:cstheme="minorHAnsi"/>
        </w:rPr>
        <w:t xml:space="preserve">Your </w:t>
      </w:r>
      <w:r w:rsidR="0025070C" w:rsidRPr="00122F53">
        <w:rPr>
          <w:rFonts w:cstheme="minorHAnsi"/>
        </w:rPr>
        <w:t xml:space="preserve">data is primarily processed as the school has a </w:t>
      </w:r>
      <w:r w:rsidR="0025070C" w:rsidRPr="00122F53">
        <w:rPr>
          <w:rFonts w:cstheme="minorHAnsi"/>
          <w:b/>
          <w:bCs/>
        </w:rPr>
        <w:t>legal obligation</w:t>
      </w:r>
      <w:r w:rsidR="0025070C" w:rsidRPr="00122F53">
        <w:rPr>
          <w:rFonts w:cstheme="minorHAnsi"/>
        </w:rPr>
        <w:t xml:space="preserve"> that requires us to process </w:t>
      </w:r>
      <w:r w:rsidR="00281E43" w:rsidRPr="00122F53">
        <w:rPr>
          <w:rFonts w:cstheme="minorHAnsi"/>
        </w:rPr>
        <w:t>it</w:t>
      </w:r>
      <w:r w:rsidR="000A2F4A" w:rsidRPr="00122F53">
        <w:rPr>
          <w:rFonts w:cstheme="minorHAnsi"/>
        </w:rPr>
        <w:t>, namely</w:t>
      </w:r>
      <w:r w:rsidR="0025070C" w:rsidRPr="00122F53">
        <w:rPr>
          <w:rFonts w:cstheme="minorHAnsi"/>
        </w:rPr>
        <w:t xml:space="preserve">: </w:t>
      </w:r>
    </w:p>
    <w:p w14:paraId="34A30048" w14:textId="5D7FE570" w:rsidR="000A2F4A" w:rsidRPr="00122F53" w:rsidRDefault="000A2F4A" w:rsidP="009129D7">
      <w:pPr>
        <w:jc w:val="both"/>
        <w:rPr>
          <w:rFonts w:cstheme="minorHAnsi"/>
          <w:u w:val="single"/>
        </w:rPr>
      </w:pPr>
      <w:r w:rsidRPr="00122F53">
        <w:rPr>
          <w:rFonts w:cstheme="minorHAnsi"/>
          <w:u w:val="single"/>
        </w:rPr>
        <w:lastRenderedPageBreak/>
        <w:t>Single Central Record</w:t>
      </w:r>
    </w:p>
    <w:p w14:paraId="0D16FFC2" w14:textId="55334229" w:rsidR="00DE3CA8" w:rsidRDefault="0096072D" w:rsidP="009129D7">
      <w:pPr>
        <w:jc w:val="both"/>
        <w:rPr>
          <w:rFonts w:cstheme="minorHAnsi"/>
        </w:rPr>
      </w:pPr>
      <w:r>
        <w:rPr>
          <w:rFonts w:cstheme="minorHAnsi"/>
        </w:rPr>
        <w:t>The Department for Ed</w:t>
      </w:r>
      <w:r w:rsidR="00316CED">
        <w:rPr>
          <w:rFonts w:cstheme="minorHAnsi"/>
        </w:rPr>
        <w:t>ucation</w:t>
      </w:r>
      <w:r w:rsidR="003E79CB">
        <w:rPr>
          <w:rFonts w:cstheme="minorHAnsi"/>
        </w:rPr>
        <w:t xml:space="preserve"> (DfE) statutory guidance</w:t>
      </w:r>
      <w:r w:rsidR="005923A9">
        <w:rPr>
          <w:rFonts w:cstheme="minorHAnsi"/>
        </w:rPr>
        <w:t xml:space="preserve"> on safeguarding</w:t>
      </w:r>
      <w:r w:rsidR="003E79CB">
        <w:rPr>
          <w:rFonts w:cstheme="minorHAnsi"/>
        </w:rPr>
        <w:t xml:space="preserve"> ‘Keeping Children Safe in Education’ states that all schools must produce and maintain</w:t>
      </w:r>
      <w:r w:rsidR="00D277D7">
        <w:rPr>
          <w:rFonts w:cstheme="minorHAnsi"/>
        </w:rPr>
        <w:t xml:space="preserve"> a record of vetting checks</w:t>
      </w:r>
      <w:r w:rsidR="00410E36">
        <w:rPr>
          <w:rFonts w:cstheme="minorHAnsi"/>
        </w:rPr>
        <w:t xml:space="preserve"> for certain visitors and contractors </w:t>
      </w:r>
      <w:r w:rsidR="00D06AA5">
        <w:rPr>
          <w:rFonts w:cstheme="minorHAnsi"/>
        </w:rPr>
        <w:t xml:space="preserve">attending and working on site. </w:t>
      </w:r>
      <w:r w:rsidR="00C01577">
        <w:rPr>
          <w:rFonts w:cstheme="minorHAnsi"/>
        </w:rPr>
        <w:t>Details of visitors where necessary will be logged on the schools ‘single central record’</w:t>
      </w:r>
      <w:r w:rsidR="00CB2804">
        <w:rPr>
          <w:rFonts w:cstheme="minorHAnsi"/>
        </w:rPr>
        <w:t xml:space="preserve"> (SCR)</w:t>
      </w:r>
      <w:r w:rsidR="00C01577">
        <w:rPr>
          <w:rFonts w:cstheme="minorHAnsi"/>
        </w:rPr>
        <w:t>.</w:t>
      </w:r>
      <w:r w:rsidR="00CB2804">
        <w:rPr>
          <w:rFonts w:cstheme="minorHAnsi"/>
        </w:rPr>
        <w:t xml:space="preserve"> The school must log basic identifiers such as name, contact details and reason for visit along with the dates and reference numbers of the relevant vetting checks. </w:t>
      </w:r>
    </w:p>
    <w:p w14:paraId="0FF03FBB" w14:textId="2F5C5236" w:rsidR="000A2F4A" w:rsidRPr="00122F53" w:rsidRDefault="00DE3CA8" w:rsidP="009129D7">
      <w:pPr>
        <w:jc w:val="both"/>
        <w:rPr>
          <w:rFonts w:cstheme="minorHAnsi"/>
          <w:u w:val="single"/>
        </w:rPr>
      </w:pPr>
      <w:r w:rsidRPr="00122F53">
        <w:rPr>
          <w:rFonts w:cstheme="minorHAnsi"/>
          <w:u w:val="single"/>
        </w:rPr>
        <w:t>Health &amp; Safety</w:t>
      </w:r>
      <w:r w:rsidR="00C01577" w:rsidRPr="00122F53">
        <w:rPr>
          <w:rFonts w:cstheme="minorHAnsi"/>
          <w:u w:val="single"/>
        </w:rPr>
        <w:t xml:space="preserve"> </w:t>
      </w:r>
    </w:p>
    <w:p w14:paraId="11E29C0F" w14:textId="7DE32830" w:rsidR="00DE3CA8" w:rsidRPr="00122F53" w:rsidRDefault="00E11926" w:rsidP="009129D7">
      <w:pPr>
        <w:jc w:val="both"/>
        <w:rPr>
          <w:rFonts w:cstheme="minorHAnsi"/>
        </w:rPr>
      </w:pPr>
      <w:r w:rsidRPr="00122F53">
        <w:rPr>
          <w:rFonts w:cstheme="minorHAnsi"/>
        </w:rPr>
        <w:t xml:space="preserve">The school has a duty to keep a log of who is on site to keep </w:t>
      </w:r>
      <w:r w:rsidR="00947C27" w:rsidRPr="00122F53">
        <w:rPr>
          <w:rFonts w:cstheme="minorHAnsi"/>
        </w:rPr>
        <w:t xml:space="preserve">you and other members of the school community safe under health and safety law and </w:t>
      </w:r>
      <w:r w:rsidR="00076B4E" w:rsidRPr="00122F53">
        <w:rPr>
          <w:rFonts w:cstheme="minorHAnsi"/>
        </w:rPr>
        <w:t xml:space="preserve">the </w:t>
      </w:r>
      <w:r w:rsidR="002B5D72" w:rsidRPr="00122F53">
        <w:rPr>
          <w:rFonts w:cstheme="minorHAnsi"/>
        </w:rPr>
        <w:t>fire safety regulations</w:t>
      </w:r>
      <w:r w:rsidR="00076B4E" w:rsidRPr="00122F53">
        <w:rPr>
          <w:rFonts w:cstheme="minorHAnsi"/>
        </w:rPr>
        <w:t xml:space="preserve"> we must adhere to</w:t>
      </w:r>
      <w:r w:rsidR="002B5D72" w:rsidRPr="00122F53">
        <w:rPr>
          <w:rFonts w:cstheme="minorHAnsi"/>
        </w:rPr>
        <w:t xml:space="preserve">; if there is a fire or accident on site, we need to </w:t>
      </w:r>
      <w:r w:rsidR="00076B4E" w:rsidRPr="00122F53">
        <w:rPr>
          <w:rFonts w:cstheme="minorHAnsi"/>
        </w:rPr>
        <w:t>be aware</w:t>
      </w:r>
      <w:r w:rsidR="002B5D72" w:rsidRPr="00122F53">
        <w:rPr>
          <w:rFonts w:cstheme="minorHAnsi"/>
        </w:rPr>
        <w:t xml:space="preserve"> of your presence on site. </w:t>
      </w:r>
    </w:p>
    <w:p w14:paraId="41F9CFA8" w14:textId="71CD9DAA" w:rsidR="00EA27DA" w:rsidRPr="00122F53" w:rsidRDefault="00EA27DA" w:rsidP="009129D7">
      <w:pPr>
        <w:jc w:val="both"/>
        <w:rPr>
          <w:rFonts w:cstheme="minorHAnsi"/>
          <w:u w:val="single"/>
        </w:rPr>
      </w:pPr>
      <w:r w:rsidRPr="00122F53">
        <w:rPr>
          <w:rFonts w:cstheme="minorHAnsi"/>
          <w:u w:val="single"/>
        </w:rPr>
        <w:t>Legal Claims</w:t>
      </w:r>
    </w:p>
    <w:p w14:paraId="78444B7E" w14:textId="00C98AF8" w:rsidR="00EA27DA" w:rsidRPr="00122F53" w:rsidRDefault="00EA27DA" w:rsidP="009129D7">
      <w:pPr>
        <w:jc w:val="both"/>
        <w:rPr>
          <w:rFonts w:cstheme="minorHAnsi"/>
        </w:rPr>
      </w:pPr>
      <w:r w:rsidRPr="00122F53">
        <w:rPr>
          <w:rFonts w:cstheme="minorHAnsi"/>
        </w:rPr>
        <w:t>In the event that the school is subject to a legal claim to which you are a party</w:t>
      </w:r>
      <w:r w:rsidR="00FE0534" w:rsidRPr="00122F53">
        <w:rPr>
          <w:rFonts w:cstheme="minorHAnsi"/>
        </w:rPr>
        <w:t xml:space="preserve"> to, we may need to process your personal data in the enactment or defence of that claim. </w:t>
      </w:r>
      <w:r w:rsidR="007C7C29" w:rsidRPr="00122F53">
        <w:rPr>
          <w:rFonts w:cstheme="minorHAnsi"/>
        </w:rPr>
        <w:t>For instance, if an accident or incident has taken place involving you</w:t>
      </w:r>
      <w:r w:rsidR="00D45F6C" w:rsidRPr="00122F53">
        <w:rPr>
          <w:rFonts w:cstheme="minorHAnsi"/>
        </w:rPr>
        <w:t xml:space="preserve">. </w:t>
      </w:r>
    </w:p>
    <w:p w14:paraId="1678538F" w14:textId="77777777" w:rsidR="00FE0534" w:rsidRDefault="00FE0534" w:rsidP="009129D7">
      <w:pPr>
        <w:jc w:val="both"/>
        <w:rPr>
          <w:rFonts w:cstheme="minorHAnsi"/>
          <w:b/>
          <w:bCs/>
          <w:color w:val="002060"/>
        </w:rPr>
      </w:pPr>
    </w:p>
    <w:p w14:paraId="0F658A02" w14:textId="57C0B1F8" w:rsidR="001C743A" w:rsidRPr="00122F53" w:rsidRDefault="00F24098" w:rsidP="009129D7">
      <w:pPr>
        <w:jc w:val="both"/>
        <w:rPr>
          <w:rFonts w:cstheme="minorHAnsi"/>
          <w:b/>
          <w:bCs/>
        </w:rPr>
      </w:pPr>
      <w:r w:rsidRPr="00122F53">
        <w:rPr>
          <w:rFonts w:cstheme="minorHAnsi"/>
          <w:b/>
          <w:bCs/>
        </w:rPr>
        <w:t>Further lawful bases</w:t>
      </w:r>
      <w:r w:rsidR="0041613C" w:rsidRPr="00122F53">
        <w:rPr>
          <w:rFonts w:cstheme="minorHAnsi"/>
          <w:b/>
          <w:bCs/>
        </w:rPr>
        <w:t>…</w:t>
      </w:r>
    </w:p>
    <w:p w14:paraId="0C7C9A6D" w14:textId="55E893ED" w:rsidR="0041613C" w:rsidRPr="00122F53" w:rsidRDefault="0041613C" w:rsidP="009129D7">
      <w:pPr>
        <w:jc w:val="both"/>
        <w:rPr>
          <w:rFonts w:cstheme="minorHAnsi"/>
        </w:rPr>
      </w:pPr>
      <w:r w:rsidRPr="00122F53">
        <w:rPr>
          <w:rFonts w:cstheme="minorHAnsi"/>
        </w:rPr>
        <w:t xml:space="preserve">In the case of contractors, we </w:t>
      </w:r>
      <w:r w:rsidR="00C62BD3" w:rsidRPr="00122F53">
        <w:rPr>
          <w:rFonts w:cstheme="minorHAnsi"/>
        </w:rPr>
        <w:t xml:space="preserve">will need to process </w:t>
      </w:r>
      <w:r w:rsidR="005763E2" w:rsidRPr="00122F53">
        <w:rPr>
          <w:rFonts w:cstheme="minorHAnsi"/>
        </w:rPr>
        <w:t xml:space="preserve">the personal data of you and your staff to fulfil the terms of any agreement we have with you; we have a </w:t>
      </w:r>
      <w:r w:rsidR="005763E2" w:rsidRPr="00122F53">
        <w:rPr>
          <w:rFonts w:cstheme="minorHAnsi"/>
          <w:b/>
          <w:bCs/>
        </w:rPr>
        <w:t>contractual obligation</w:t>
      </w:r>
      <w:r w:rsidR="005763E2" w:rsidRPr="00122F53">
        <w:rPr>
          <w:rFonts w:cstheme="minorHAnsi"/>
        </w:rPr>
        <w:t xml:space="preserve">. For instance, we need </w:t>
      </w:r>
      <w:r w:rsidR="0009222B" w:rsidRPr="00122F53">
        <w:rPr>
          <w:rFonts w:cstheme="minorHAnsi"/>
        </w:rPr>
        <w:t xml:space="preserve">your contact details to correspond with you and </w:t>
      </w:r>
      <w:r w:rsidR="00662A32" w:rsidRPr="00122F53">
        <w:rPr>
          <w:rFonts w:cstheme="minorHAnsi"/>
        </w:rPr>
        <w:t xml:space="preserve">your payment details to pay your invoice. </w:t>
      </w:r>
    </w:p>
    <w:p w14:paraId="7E6B2017" w14:textId="228B1D38" w:rsidR="00662A32" w:rsidRPr="00122F53" w:rsidRDefault="00E06FF0" w:rsidP="009129D7">
      <w:pPr>
        <w:jc w:val="both"/>
        <w:rPr>
          <w:rFonts w:cstheme="minorHAnsi"/>
        </w:rPr>
      </w:pPr>
      <w:r w:rsidRPr="00122F53">
        <w:rPr>
          <w:rFonts w:cstheme="minorHAnsi"/>
        </w:rPr>
        <w:t>W</w:t>
      </w:r>
      <w:r w:rsidR="00774121" w:rsidRPr="00122F53">
        <w:rPr>
          <w:rFonts w:cstheme="minorHAnsi"/>
        </w:rPr>
        <w:t xml:space="preserve">e use CCTV to enhance site security, keep members of the school community safe and to aid in the prevention and detection of crime. </w:t>
      </w:r>
      <w:r w:rsidR="00DA0157" w:rsidRPr="00122F53">
        <w:rPr>
          <w:rFonts w:cstheme="minorHAnsi"/>
        </w:rPr>
        <w:t xml:space="preserve">We are </w:t>
      </w:r>
      <w:r w:rsidR="00DA0157" w:rsidRPr="00122F53">
        <w:rPr>
          <w:rFonts w:cstheme="minorHAnsi"/>
          <w:b/>
          <w:bCs/>
        </w:rPr>
        <w:t>performing a task in the interest of the public</w:t>
      </w:r>
      <w:r w:rsidR="00DA0157" w:rsidRPr="00122F53">
        <w:rPr>
          <w:rFonts w:cstheme="minorHAnsi"/>
        </w:rPr>
        <w:t xml:space="preserve">. </w:t>
      </w:r>
    </w:p>
    <w:p w14:paraId="30827220" w14:textId="5BD25CAC" w:rsidR="00CF10B2" w:rsidRPr="00122F53" w:rsidRDefault="006B7746" w:rsidP="00CC2DC3">
      <w:pPr>
        <w:jc w:val="both"/>
        <w:rPr>
          <w:rFonts w:cstheme="minorHAnsi"/>
        </w:rPr>
      </w:pPr>
      <w:r w:rsidRPr="00122F53">
        <w:rPr>
          <w:rFonts w:cstheme="minorHAnsi"/>
        </w:rPr>
        <w:t>In the unlikely event of an accident or incident on site that involves you, we may need t</w:t>
      </w:r>
      <w:r w:rsidR="00932027" w:rsidRPr="00122F53">
        <w:rPr>
          <w:rFonts w:cstheme="minorHAnsi"/>
        </w:rPr>
        <w:t xml:space="preserve">o process your personal data in the act of protecting or saving your life or that of another person. For instance, if we provide your name </w:t>
      </w:r>
      <w:r w:rsidR="009B3B67" w:rsidRPr="00122F53">
        <w:rPr>
          <w:rFonts w:cstheme="minorHAnsi"/>
        </w:rPr>
        <w:t xml:space="preserve">and contact details to the emergency services. In such scenarios, we have a </w:t>
      </w:r>
      <w:r w:rsidR="009B3B67" w:rsidRPr="00122F53">
        <w:rPr>
          <w:rFonts w:cstheme="minorHAnsi"/>
          <w:b/>
          <w:bCs/>
        </w:rPr>
        <w:t>vital interest</w:t>
      </w:r>
      <w:r w:rsidR="009B3B67" w:rsidRPr="00122F53">
        <w:rPr>
          <w:rFonts w:cstheme="minorHAnsi"/>
        </w:rPr>
        <w:t xml:space="preserve"> to process your personal data. </w:t>
      </w:r>
    </w:p>
    <w:p w14:paraId="0CFD759C" w14:textId="77777777" w:rsidR="00D94721" w:rsidRDefault="00D94721" w:rsidP="00CC2DC3">
      <w:pPr>
        <w:jc w:val="both"/>
        <w:rPr>
          <w:b/>
          <w:bCs/>
        </w:rPr>
      </w:pPr>
    </w:p>
    <w:p w14:paraId="74E4C339" w14:textId="1D2419C6" w:rsidR="00242517" w:rsidRPr="00122F53" w:rsidRDefault="00242517" w:rsidP="00CC2DC3">
      <w:pPr>
        <w:jc w:val="both"/>
        <w:rPr>
          <w:b/>
          <w:bCs/>
        </w:rPr>
      </w:pPr>
      <w:r w:rsidRPr="00122F53">
        <w:rPr>
          <w:b/>
          <w:bCs/>
        </w:rPr>
        <w:t>Special Category Data</w:t>
      </w:r>
    </w:p>
    <w:p w14:paraId="6DC458C7" w14:textId="12581A50" w:rsidR="00D94721" w:rsidRPr="00122F53" w:rsidRDefault="00D94721" w:rsidP="00CC2DC3">
      <w:pPr>
        <w:jc w:val="both"/>
      </w:pPr>
      <w:r w:rsidRPr="00122F53">
        <w:t xml:space="preserve">The school does not routinely process </w:t>
      </w:r>
      <w:r w:rsidR="00794789" w:rsidRPr="00122F53">
        <w:t xml:space="preserve">‘special category data’ about you when you visit our site. Special category data is information that is much more sensitive in nature and therefore requires extra protection. Examples include details about your health and wellbeing and special characteristics like gender, religion and ethnicity. </w:t>
      </w:r>
    </w:p>
    <w:p w14:paraId="743369D7" w14:textId="4D4A0088" w:rsidR="00794789" w:rsidRPr="00122F53" w:rsidRDefault="00794789" w:rsidP="00CC2DC3">
      <w:pPr>
        <w:jc w:val="both"/>
      </w:pPr>
      <w:r w:rsidRPr="00122F53">
        <w:t>It is only anticipated that the school will process special categories of personal data about you if the following scenarios occur:</w:t>
      </w:r>
    </w:p>
    <w:p w14:paraId="34C15025" w14:textId="4C60246C" w:rsidR="00794789" w:rsidRPr="00122F53" w:rsidRDefault="00794789" w:rsidP="00794789">
      <w:pPr>
        <w:pStyle w:val="ListParagraph"/>
        <w:numPr>
          <w:ilvl w:val="0"/>
          <w:numId w:val="5"/>
        </w:numPr>
        <w:jc w:val="both"/>
      </w:pPr>
      <w:r w:rsidRPr="00122F53">
        <w:t xml:space="preserve">An accident or incident occurs whilst you are on </w:t>
      </w:r>
      <w:r w:rsidR="00DD0E01" w:rsidRPr="00122F53">
        <w:t>site,</w:t>
      </w:r>
      <w:r w:rsidRPr="00122F53">
        <w:t xml:space="preserve"> and we must fill out an accident form </w:t>
      </w:r>
      <w:r w:rsidR="007E595B" w:rsidRPr="00122F53">
        <w:t>o</w:t>
      </w:r>
      <w:r w:rsidR="00DD0E01" w:rsidRPr="00122F53">
        <w:t xml:space="preserve">r process your data in the act of providing you with assistance. </w:t>
      </w:r>
    </w:p>
    <w:p w14:paraId="718F038F" w14:textId="6864DCB9" w:rsidR="00A9225D" w:rsidRPr="00122F53" w:rsidRDefault="00A9225D" w:rsidP="00297821">
      <w:pPr>
        <w:pStyle w:val="ListParagraph"/>
        <w:jc w:val="both"/>
      </w:pPr>
    </w:p>
    <w:p w14:paraId="4D6720EE" w14:textId="29309074" w:rsidR="00D61205" w:rsidRPr="00122F53" w:rsidRDefault="00D61205" w:rsidP="00794789">
      <w:pPr>
        <w:pStyle w:val="ListParagraph"/>
        <w:numPr>
          <w:ilvl w:val="0"/>
          <w:numId w:val="5"/>
        </w:numPr>
        <w:jc w:val="both"/>
      </w:pPr>
      <w:r w:rsidRPr="00122F53">
        <w:t xml:space="preserve">You inform us of any specific medical conditions or </w:t>
      </w:r>
      <w:r w:rsidR="00A4760B" w:rsidRPr="00122F53">
        <w:t xml:space="preserve">requirements that we need to be aware of to ensure we can accommodate your visit accordingly. </w:t>
      </w:r>
    </w:p>
    <w:p w14:paraId="5631F706" w14:textId="5A108AE4" w:rsidR="00564F78" w:rsidRPr="00122F53" w:rsidRDefault="009F55D6" w:rsidP="00CC2DC3">
      <w:pPr>
        <w:jc w:val="both"/>
      </w:pPr>
      <w:r w:rsidRPr="00122F53">
        <w:lastRenderedPageBreak/>
        <w:t xml:space="preserve">In such cases we are processing your personal data under the following lawful basis in respect of your special category data: </w:t>
      </w:r>
    </w:p>
    <w:p w14:paraId="715A2A79" w14:textId="0FB042CB" w:rsidR="002C5951" w:rsidRPr="00122F53" w:rsidRDefault="00E03145" w:rsidP="00E03145">
      <w:pPr>
        <w:pStyle w:val="ListParagraph"/>
        <w:numPr>
          <w:ilvl w:val="0"/>
          <w:numId w:val="1"/>
        </w:numPr>
        <w:jc w:val="both"/>
      </w:pPr>
      <w:r w:rsidRPr="00122F53">
        <w:rPr>
          <w:b/>
          <w:bCs/>
        </w:rPr>
        <w:t>Substantial public interest</w:t>
      </w:r>
      <w:r w:rsidR="0062008D" w:rsidRPr="00122F53">
        <w:rPr>
          <w:b/>
          <w:bCs/>
        </w:rPr>
        <w:t>:</w:t>
      </w:r>
      <w:r w:rsidR="0062008D" w:rsidRPr="00122F53">
        <w:t xml:space="preserve"> we are processing </w:t>
      </w:r>
      <w:r w:rsidR="008C7A2C" w:rsidRPr="00122F53">
        <w:t xml:space="preserve">your </w:t>
      </w:r>
      <w:r w:rsidR="00B95C85" w:rsidRPr="00122F53">
        <w:t>special category</w:t>
      </w:r>
      <w:r w:rsidR="0062008D" w:rsidRPr="00122F53">
        <w:t xml:space="preserve"> data to support you </w:t>
      </w:r>
      <w:r w:rsidR="004F03ED" w:rsidRPr="00122F53">
        <w:t>and meet our</w:t>
      </w:r>
      <w:r w:rsidR="00B95C85" w:rsidRPr="00122F53">
        <w:t xml:space="preserve"> </w:t>
      </w:r>
      <w:r w:rsidR="008C7A2C" w:rsidRPr="00122F53">
        <w:t xml:space="preserve">statutory </w:t>
      </w:r>
      <w:r w:rsidR="00B95C85" w:rsidRPr="00122F53">
        <w:t xml:space="preserve">obligations </w:t>
      </w:r>
      <w:r w:rsidR="0062008D" w:rsidRPr="00122F53">
        <w:t xml:space="preserve">under </w:t>
      </w:r>
      <w:r w:rsidR="0059261F" w:rsidRPr="00122F53">
        <w:t>the Health &amp; Safety at Work Act (1974) and Equalities Act (2010).</w:t>
      </w:r>
    </w:p>
    <w:p w14:paraId="5AA857D5" w14:textId="46208095" w:rsidR="00E200DD" w:rsidRPr="00122F53" w:rsidRDefault="00D45F6C" w:rsidP="00E200DD">
      <w:pPr>
        <w:jc w:val="both"/>
      </w:pPr>
      <w:r w:rsidRPr="00122F53">
        <w:t>Less commonly, we may need to rely upon the following lawful basis to process your special category personal data if the school is subject or party to a legal claim involving you:</w:t>
      </w:r>
    </w:p>
    <w:p w14:paraId="3F6960B8" w14:textId="39C7E268" w:rsidR="00D45F6C" w:rsidRPr="00122F53" w:rsidRDefault="00C370EB" w:rsidP="00C370EB">
      <w:pPr>
        <w:pStyle w:val="ListParagraph"/>
        <w:numPr>
          <w:ilvl w:val="0"/>
          <w:numId w:val="1"/>
        </w:numPr>
        <w:jc w:val="both"/>
      </w:pPr>
      <w:r w:rsidRPr="00122F53">
        <w:rPr>
          <w:b/>
          <w:bCs/>
        </w:rPr>
        <w:t xml:space="preserve">Legal </w:t>
      </w:r>
      <w:r w:rsidR="00654C99" w:rsidRPr="00122F53">
        <w:rPr>
          <w:b/>
          <w:bCs/>
        </w:rPr>
        <w:t>claims and judicial acts:</w:t>
      </w:r>
      <w:r w:rsidR="00654C99" w:rsidRPr="00122F53">
        <w:t xml:space="preserve"> </w:t>
      </w:r>
      <w:r w:rsidR="00916E0C" w:rsidRPr="00122F53">
        <w:t>we must process your special category personal data to</w:t>
      </w:r>
      <w:r w:rsidR="00303B29" w:rsidRPr="00122F53">
        <w:t xml:space="preserve"> fulfil court proceedings, obtain legal advice or establish or defend our legal rights in any way. </w:t>
      </w:r>
    </w:p>
    <w:p w14:paraId="2DE21456" w14:textId="4B91488F" w:rsidR="008C51A4" w:rsidRPr="00122F53" w:rsidRDefault="008C51A4" w:rsidP="00C370EB">
      <w:pPr>
        <w:pStyle w:val="ListParagraph"/>
        <w:numPr>
          <w:ilvl w:val="0"/>
          <w:numId w:val="1"/>
        </w:numPr>
        <w:jc w:val="both"/>
      </w:pPr>
      <w:r w:rsidRPr="00122F53">
        <w:rPr>
          <w:b/>
          <w:bCs/>
        </w:rPr>
        <w:t>Substantial public interest (insurance):</w:t>
      </w:r>
      <w:r w:rsidRPr="00122F53">
        <w:t xml:space="preserve"> </w:t>
      </w:r>
      <w:r w:rsidR="00D959CA" w:rsidRPr="00122F53">
        <w:t xml:space="preserve">we need to share details of an accident or injury with our insurers. </w:t>
      </w:r>
    </w:p>
    <w:p w14:paraId="3C01BD60" w14:textId="61C04277" w:rsidR="00F76EAE" w:rsidRPr="00B86A39" w:rsidRDefault="00F76EAE" w:rsidP="009D7A15">
      <w:pPr>
        <w:jc w:val="both"/>
      </w:pPr>
    </w:p>
    <w:p w14:paraId="4B393A0C" w14:textId="4DFE9E0A" w:rsidR="009D7A15" w:rsidRPr="00122F53" w:rsidRDefault="002E3D1D" w:rsidP="009D7A15">
      <w:pPr>
        <w:jc w:val="both"/>
        <w:rPr>
          <w:b/>
          <w:bCs/>
        </w:rPr>
      </w:pPr>
      <w:r w:rsidRPr="00122F53">
        <w:rPr>
          <w:b/>
          <w:bCs/>
        </w:rPr>
        <w:t>Who we share your personal information with?</w:t>
      </w:r>
    </w:p>
    <w:p w14:paraId="760B525A" w14:textId="0D61C657" w:rsidR="00202172" w:rsidRDefault="008D24D3" w:rsidP="006A6BA0">
      <w:pPr>
        <w:jc w:val="both"/>
      </w:pPr>
      <w:r>
        <w:t xml:space="preserve">The </w:t>
      </w:r>
      <w:r w:rsidR="00030594">
        <w:t xml:space="preserve">school </w:t>
      </w:r>
      <w:r>
        <w:t>will only share your personal data if it is required to meet a legal o</w:t>
      </w:r>
      <w:r w:rsidR="00EB3F3B">
        <w:t xml:space="preserve">bligation or an operational duty relating to visitor management. </w:t>
      </w:r>
    </w:p>
    <w:p w14:paraId="3ED6B239" w14:textId="3CE53485" w:rsidR="00E01EB3" w:rsidRDefault="00E01EB3" w:rsidP="006A6BA0">
      <w:pPr>
        <w:jc w:val="both"/>
      </w:pPr>
      <w:r>
        <w:t xml:space="preserve">The school routinely share visitor data with the provider of our electronic visitor management system which you will input your data directly into upon arrival at our reception. </w:t>
      </w:r>
      <w:r w:rsidR="00A82672">
        <w:t xml:space="preserve">For contractors, we also input your data into our financial management system which is also hosted by a </w:t>
      </w:r>
      <w:r w:rsidR="00A00002">
        <w:t>third-party</w:t>
      </w:r>
      <w:r w:rsidR="00A82672">
        <w:t xml:space="preserve"> software provider. </w:t>
      </w:r>
    </w:p>
    <w:p w14:paraId="7F0EF76C" w14:textId="75216F23" w:rsidR="008C0899" w:rsidRDefault="008C0899" w:rsidP="006A6BA0">
      <w:pPr>
        <w:jc w:val="both"/>
      </w:pPr>
      <w:r>
        <w:t xml:space="preserve">We </w:t>
      </w:r>
      <w:r w:rsidR="00C76AC3">
        <w:t>may</w:t>
      </w:r>
      <w:r>
        <w:t xml:space="preserve"> share your personal data with </w:t>
      </w:r>
      <w:r w:rsidR="008E5AA7">
        <w:t xml:space="preserve">external </w:t>
      </w:r>
      <w:r>
        <w:t xml:space="preserve">auditors </w:t>
      </w:r>
      <w:r w:rsidR="008E5AA7">
        <w:t xml:space="preserve">who ensure good record keeping compliance. </w:t>
      </w:r>
      <w:r w:rsidR="00E44813">
        <w:t xml:space="preserve">Auditors will typically attend site and your data will not be transferred out of the school. </w:t>
      </w:r>
    </w:p>
    <w:p w14:paraId="6D699EA1" w14:textId="2B69848B" w:rsidR="005B2400" w:rsidRDefault="005B2400" w:rsidP="006A6BA0">
      <w:pPr>
        <w:jc w:val="both"/>
      </w:pPr>
      <w:r>
        <w:t xml:space="preserve">If there is a significant accident or incident that you are party to whilst on school site, we </w:t>
      </w:r>
      <w:r w:rsidRPr="00C76AC3">
        <w:t>may</w:t>
      </w:r>
      <w:r>
        <w:t xml:space="preserve"> share your personal information with the following: </w:t>
      </w:r>
    </w:p>
    <w:p w14:paraId="775FDFF4" w14:textId="480DD871" w:rsidR="00EF6C13" w:rsidRDefault="00EF6C13" w:rsidP="00EF6C13">
      <w:pPr>
        <w:pStyle w:val="ListParagraph"/>
        <w:numPr>
          <w:ilvl w:val="0"/>
          <w:numId w:val="1"/>
        </w:numPr>
        <w:jc w:val="both"/>
      </w:pPr>
      <w:r>
        <w:t>Local Authority</w:t>
      </w:r>
    </w:p>
    <w:p w14:paraId="52E209B1" w14:textId="575C5FD8" w:rsidR="00EF6C13" w:rsidRDefault="00EF6C13" w:rsidP="00EF6C13">
      <w:pPr>
        <w:pStyle w:val="ListParagraph"/>
        <w:numPr>
          <w:ilvl w:val="0"/>
          <w:numId w:val="1"/>
        </w:numPr>
        <w:jc w:val="both"/>
      </w:pPr>
      <w:r>
        <w:t>Police</w:t>
      </w:r>
    </w:p>
    <w:p w14:paraId="5A7FC2E1" w14:textId="264107BC" w:rsidR="00EF6C13" w:rsidRDefault="00EF6C13" w:rsidP="00EF6C13">
      <w:pPr>
        <w:pStyle w:val="ListParagraph"/>
        <w:numPr>
          <w:ilvl w:val="0"/>
          <w:numId w:val="1"/>
        </w:numPr>
        <w:jc w:val="both"/>
      </w:pPr>
      <w:r>
        <w:t>Emergency Services</w:t>
      </w:r>
    </w:p>
    <w:p w14:paraId="5261D10B" w14:textId="1920DEAA" w:rsidR="00EF6C13" w:rsidRDefault="00EF6C13" w:rsidP="00EF6C13">
      <w:pPr>
        <w:pStyle w:val="ListParagraph"/>
        <w:numPr>
          <w:ilvl w:val="0"/>
          <w:numId w:val="1"/>
        </w:numPr>
        <w:jc w:val="both"/>
      </w:pPr>
      <w:r>
        <w:t>Governing Bodies (HSE, ICO etc)</w:t>
      </w:r>
    </w:p>
    <w:p w14:paraId="0405F265" w14:textId="71B0F12E" w:rsidR="001C71AC" w:rsidRDefault="001C71AC" w:rsidP="00EF6C13">
      <w:pPr>
        <w:pStyle w:val="ListParagraph"/>
        <w:numPr>
          <w:ilvl w:val="0"/>
          <w:numId w:val="1"/>
        </w:numPr>
        <w:jc w:val="both"/>
      </w:pPr>
      <w:r>
        <w:t>Professional Advisors</w:t>
      </w:r>
    </w:p>
    <w:p w14:paraId="17CBCA66" w14:textId="35A144AF" w:rsidR="001C71AC" w:rsidRDefault="001C71AC" w:rsidP="00EF6C13">
      <w:pPr>
        <w:pStyle w:val="ListParagraph"/>
        <w:numPr>
          <w:ilvl w:val="0"/>
          <w:numId w:val="1"/>
        </w:numPr>
        <w:jc w:val="both"/>
      </w:pPr>
      <w:r>
        <w:t>Insurance Provider</w:t>
      </w:r>
    </w:p>
    <w:p w14:paraId="29C27866" w14:textId="14FD8719" w:rsidR="001C71AC" w:rsidRDefault="001C71AC" w:rsidP="00EF6C13">
      <w:pPr>
        <w:pStyle w:val="ListParagraph"/>
        <w:numPr>
          <w:ilvl w:val="0"/>
          <w:numId w:val="1"/>
        </w:numPr>
        <w:jc w:val="both"/>
      </w:pPr>
      <w:r>
        <w:t>Courts</w:t>
      </w:r>
    </w:p>
    <w:p w14:paraId="2AA83020" w14:textId="7E4ECCB8" w:rsidR="003F693E" w:rsidRDefault="004E10B3" w:rsidP="00AD6845">
      <w:pPr>
        <w:jc w:val="both"/>
      </w:pPr>
      <w:r>
        <w:t>In certain circumstances, we may be required to share your personal data with the following parties:</w:t>
      </w:r>
    </w:p>
    <w:p w14:paraId="0A129CCE" w14:textId="44410AF9" w:rsidR="004E10B3" w:rsidRDefault="004E10B3" w:rsidP="00AD6845">
      <w:pPr>
        <w:pStyle w:val="ListParagraph"/>
        <w:numPr>
          <w:ilvl w:val="0"/>
          <w:numId w:val="1"/>
        </w:numPr>
        <w:jc w:val="both"/>
      </w:pPr>
      <w:r>
        <w:t>Auditors</w:t>
      </w:r>
      <w:r w:rsidR="00631282">
        <w:t>: to assess our record keeping standards meet best practice.</w:t>
      </w:r>
    </w:p>
    <w:p w14:paraId="7D31B19C" w14:textId="636750A6" w:rsidR="00631282" w:rsidRDefault="00631282" w:rsidP="00AD6845">
      <w:pPr>
        <w:pStyle w:val="ListParagraph"/>
        <w:numPr>
          <w:ilvl w:val="0"/>
          <w:numId w:val="1"/>
        </w:numPr>
        <w:jc w:val="both"/>
      </w:pPr>
      <w:r>
        <w:t>Local Authority: if we must report a</w:t>
      </w:r>
      <w:r w:rsidR="00646500">
        <w:t xml:space="preserve"> significant accident or incident that you are party to.</w:t>
      </w:r>
    </w:p>
    <w:p w14:paraId="171A3661" w14:textId="25FA8FB7" w:rsidR="00646500" w:rsidRDefault="005B2400" w:rsidP="00AD6845">
      <w:pPr>
        <w:pStyle w:val="ListParagraph"/>
        <w:numPr>
          <w:ilvl w:val="0"/>
          <w:numId w:val="1"/>
        </w:numPr>
        <w:jc w:val="both"/>
      </w:pPr>
      <w:r>
        <w:t>Police &amp; Emergency</w:t>
      </w:r>
    </w:p>
    <w:p w14:paraId="4E7C5A0B" w14:textId="31A994FF" w:rsidR="00C877D7" w:rsidRDefault="00C877D7" w:rsidP="00AD6845">
      <w:pPr>
        <w:jc w:val="both"/>
      </w:pPr>
      <w:r>
        <w:t>The school perform strict checks on those third parties with whom we share your data</w:t>
      </w:r>
      <w:r w:rsidRPr="00C877D7">
        <w:t xml:space="preserve"> </w:t>
      </w:r>
      <w:r>
        <w:t>to ensure they are complaint with data protection legislation and meet the same high standards of security as expected by the school.</w:t>
      </w:r>
    </w:p>
    <w:p w14:paraId="2D809D7A" w14:textId="04E12799" w:rsidR="00E064C1" w:rsidRDefault="00E064C1" w:rsidP="00AD6845">
      <w:pPr>
        <w:jc w:val="both"/>
      </w:pPr>
      <w:r>
        <w:t xml:space="preserve">If we must share data, we take a minimalist approach to ensure only the necessary amount of information is provided. </w:t>
      </w:r>
      <w:r w:rsidR="003908F0">
        <w:t xml:space="preserve">Data will not be transferred unless there is a secure method of exchange. </w:t>
      </w:r>
    </w:p>
    <w:p w14:paraId="36F9EF5A" w14:textId="77777777" w:rsidR="005660DB" w:rsidRPr="00122F53" w:rsidRDefault="005660DB" w:rsidP="005660DB">
      <w:pPr>
        <w:jc w:val="both"/>
      </w:pPr>
    </w:p>
    <w:p w14:paraId="38758E19" w14:textId="271B88D7" w:rsidR="00B25269" w:rsidRPr="00122F53" w:rsidRDefault="00B25269" w:rsidP="005660DB">
      <w:pPr>
        <w:jc w:val="both"/>
        <w:rPr>
          <w:b/>
          <w:bCs/>
        </w:rPr>
      </w:pPr>
      <w:r w:rsidRPr="00122F53">
        <w:rPr>
          <w:b/>
          <w:bCs/>
        </w:rPr>
        <w:t>Do we transfer your data internationally?</w:t>
      </w:r>
    </w:p>
    <w:p w14:paraId="5F3BD79A" w14:textId="1FFB9AB9" w:rsidR="00BA1627" w:rsidRPr="00122F53" w:rsidRDefault="00B25269" w:rsidP="003E13B6">
      <w:pPr>
        <w:jc w:val="both"/>
      </w:pPr>
      <w:r w:rsidRPr="00122F53">
        <w:t xml:space="preserve">The </w:t>
      </w:r>
      <w:r w:rsidR="00AD6845" w:rsidRPr="00122F53">
        <w:t>school</w:t>
      </w:r>
      <w:r w:rsidRPr="00122F53">
        <w:t xml:space="preserve"> do not routinely transfer visitor data outside of the United Kingdom</w:t>
      </w:r>
      <w:r w:rsidR="00BA6678">
        <w:t>. If a situation arises where we must do so</w:t>
      </w:r>
      <w:r w:rsidR="0012196C" w:rsidRPr="00122F53">
        <w:t xml:space="preserve">, we will ensure the relevant safeguards are in </w:t>
      </w:r>
      <w:r w:rsidR="003B68BC" w:rsidRPr="00122F53">
        <w:t xml:space="preserve">place and data protection standards are complied with fully. </w:t>
      </w:r>
    </w:p>
    <w:p w14:paraId="70145FE6" w14:textId="77777777" w:rsidR="00E17BEA" w:rsidRDefault="00E17BEA" w:rsidP="003E13B6">
      <w:pPr>
        <w:jc w:val="both"/>
        <w:rPr>
          <w:b/>
          <w:bCs/>
        </w:rPr>
      </w:pPr>
    </w:p>
    <w:p w14:paraId="29A3FE14" w14:textId="3469852A" w:rsidR="00BA1627" w:rsidRPr="00122F53" w:rsidRDefault="00BA1627" w:rsidP="003E13B6">
      <w:pPr>
        <w:jc w:val="both"/>
        <w:rPr>
          <w:b/>
          <w:bCs/>
        </w:rPr>
      </w:pPr>
      <w:r w:rsidRPr="00122F53">
        <w:rPr>
          <w:b/>
          <w:bCs/>
        </w:rPr>
        <w:t xml:space="preserve">How we store </w:t>
      </w:r>
      <w:r w:rsidR="00757DC6" w:rsidRPr="00122F53">
        <w:rPr>
          <w:b/>
          <w:bCs/>
        </w:rPr>
        <w:t xml:space="preserve">and how long we keep </w:t>
      </w:r>
      <w:r w:rsidRPr="00122F53">
        <w:rPr>
          <w:b/>
          <w:bCs/>
        </w:rPr>
        <w:t>your personal information?</w:t>
      </w:r>
    </w:p>
    <w:p w14:paraId="112665D0" w14:textId="67BA308F" w:rsidR="004D7047" w:rsidRPr="00122F53" w:rsidRDefault="004D7047" w:rsidP="004D7047">
      <w:pPr>
        <w:jc w:val="both"/>
        <w:rPr>
          <w:rFonts w:cstheme="minorHAnsi"/>
        </w:rPr>
      </w:pPr>
      <w:r w:rsidRPr="00122F53">
        <w:rPr>
          <w:rFonts w:cstheme="minorHAnsi"/>
        </w:rPr>
        <w:t xml:space="preserve">To comply with the UK-GDPR, the school only keep personal data for as long as necessary to meet our legal and operational duties. </w:t>
      </w:r>
    </w:p>
    <w:p w14:paraId="091C94FD" w14:textId="3D1668EB" w:rsidR="004D7047" w:rsidRPr="00122F53" w:rsidRDefault="004D7047" w:rsidP="004D7047">
      <w:pPr>
        <w:jc w:val="both"/>
        <w:rPr>
          <w:rFonts w:cstheme="minorHAnsi"/>
        </w:rPr>
      </w:pPr>
      <w:r w:rsidRPr="00122F53">
        <w:rPr>
          <w:rFonts w:cstheme="minorHAnsi"/>
        </w:rPr>
        <w:t xml:space="preserve">Our ‘Records Management Policy &amp; Retention Schedule’ (available at our school office) outlines how long visitor records are kept and how we determine and manage these periods. </w:t>
      </w:r>
      <w:r w:rsidR="00757DC6" w:rsidRPr="00122F53">
        <w:t xml:space="preserve">As a rule of thumb, general visitor data will be kept for up to 12months, whilst financial records relating to contractors must be kept for 6years.  </w:t>
      </w:r>
    </w:p>
    <w:p w14:paraId="288C58C5" w14:textId="3E9AF1F5" w:rsidR="004D7047" w:rsidRPr="00122F53" w:rsidRDefault="004D7047" w:rsidP="004D7047">
      <w:pPr>
        <w:jc w:val="both"/>
        <w:rPr>
          <w:rFonts w:cstheme="minorHAnsi"/>
        </w:rPr>
      </w:pPr>
      <w:r w:rsidRPr="00122F53">
        <w:rPr>
          <w:rFonts w:cstheme="minorHAnsi"/>
        </w:rPr>
        <w:t xml:space="preserve">Your personal data is stored securely on site. Records kept in electronic format are stored securely on carefully selected databases and systems that are fully encrypted with password protection and two factor authentication utilised where available. </w:t>
      </w:r>
      <w:r w:rsidR="002B3725" w:rsidRPr="00122F53">
        <w:rPr>
          <w:rFonts w:cstheme="minorHAnsi"/>
        </w:rPr>
        <w:t>Any p</w:t>
      </w:r>
      <w:r w:rsidRPr="00122F53">
        <w:rPr>
          <w:rFonts w:cstheme="minorHAnsi"/>
        </w:rPr>
        <w:t xml:space="preserve">hysical records are kept in locked cabinets within locked offices and archive rooms; key access is strictly limited depending upon role. </w:t>
      </w:r>
    </w:p>
    <w:p w14:paraId="2B365383" w14:textId="77777777" w:rsidR="004D7047" w:rsidRPr="00122F53" w:rsidRDefault="004D7047" w:rsidP="004D7047">
      <w:pPr>
        <w:jc w:val="both"/>
        <w:rPr>
          <w:rFonts w:cstheme="minorHAnsi"/>
        </w:rPr>
      </w:pPr>
      <w:r w:rsidRPr="00122F53">
        <w:rPr>
          <w:rFonts w:cstheme="minorHAnsi"/>
        </w:rPr>
        <w:t xml:space="preserve">School staff and those third parties accessing key pupil records are subject to DBS checks and strict confidentiality agreements. </w:t>
      </w:r>
    </w:p>
    <w:p w14:paraId="720B95C3" w14:textId="77777777" w:rsidR="005419ED" w:rsidRDefault="005419ED" w:rsidP="003E13B6">
      <w:pPr>
        <w:jc w:val="both"/>
        <w:rPr>
          <w:b/>
          <w:bCs/>
        </w:rPr>
      </w:pPr>
    </w:p>
    <w:p w14:paraId="65DE1D9B" w14:textId="7F4E186A" w:rsidR="005A142E" w:rsidRPr="00122F53" w:rsidRDefault="004D4EEE" w:rsidP="003E13B6">
      <w:pPr>
        <w:jc w:val="both"/>
        <w:rPr>
          <w:b/>
          <w:bCs/>
        </w:rPr>
      </w:pPr>
      <w:r w:rsidRPr="00122F53">
        <w:rPr>
          <w:b/>
          <w:bCs/>
        </w:rPr>
        <w:t>What are your rights?</w:t>
      </w:r>
    </w:p>
    <w:p w14:paraId="277F6CA8" w14:textId="51888653" w:rsidR="00A34E7D" w:rsidRPr="00122F53" w:rsidRDefault="00A34E7D" w:rsidP="00A34E7D">
      <w:pPr>
        <w:jc w:val="both"/>
        <w:rPr>
          <w:rFonts w:cstheme="minorHAnsi"/>
        </w:rPr>
      </w:pPr>
      <w:r w:rsidRPr="00122F53">
        <w:rPr>
          <w:rFonts w:cstheme="minorHAnsi"/>
        </w:rPr>
        <w:t>Under the UK-GDPR, you have a right to access the personal data that we hold about you by making a subject access request (SAR). If you make a SAR and we do process the data you have requested access to, we will:</w:t>
      </w:r>
    </w:p>
    <w:p w14:paraId="5E781EFA" w14:textId="63D67330" w:rsidR="00A34E7D" w:rsidRPr="001762A2" w:rsidRDefault="00A34E7D" w:rsidP="00A34E7D">
      <w:pPr>
        <w:pStyle w:val="ListParagraph"/>
        <w:numPr>
          <w:ilvl w:val="0"/>
          <w:numId w:val="3"/>
        </w:numPr>
        <w:jc w:val="both"/>
        <w:rPr>
          <w:rFonts w:cstheme="minorHAnsi"/>
        </w:rPr>
      </w:pPr>
      <w:r w:rsidRPr="001762A2">
        <w:rPr>
          <w:rFonts w:cstheme="minorHAnsi"/>
        </w:rPr>
        <w:t xml:space="preserve">Give you a description of </w:t>
      </w:r>
      <w:r w:rsidR="00D6163A" w:rsidRPr="001762A2">
        <w:rPr>
          <w:rFonts w:cstheme="minorHAnsi"/>
        </w:rPr>
        <w:t>it.</w:t>
      </w:r>
    </w:p>
    <w:p w14:paraId="414954A2" w14:textId="446A07CE" w:rsidR="00A34E7D" w:rsidRPr="001762A2" w:rsidRDefault="00A34E7D" w:rsidP="00A34E7D">
      <w:pPr>
        <w:pStyle w:val="ListParagraph"/>
        <w:numPr>
          <w:ilvl w:val="0"/>
          <w:numId w:val="3"/>
        </w:numPr>
        <w:jc w:val="both"/>
        <w:rPr>
          <w:rFonts w:cstheme="minorHAnsi"/>
        </w:rPr>
      </w:pPr>
      <w:r w:rsidRPr="001762A2">
        <w:rPr>
          <w:rFonts w:cstheme="minorHAnsi"/>
        </w:rPr>
        <w:t xml:space="preserve">Explain why we are processing it and how long we will hold </w:t>
      </w:r>
      <w:r w:rsidR="00D6163A" w:rsidRPr="001762A2">
        <w:rPr>
          <w:rFonts w:cstheme="minorHAnsi"/>
        </w:rPr>
        <w:t>it.</w:t>
      </w:r>
    </w:p>
    <w:p w14:paraId="35408F56" w14:textId="2BF837A5" w:rsidR="00A34E7D" w:rsidRPr="001762A2" w:rsidRDefault="00A34E7D" w:rsidP="00A34E7D">
      <w:pPr>
        <w:pStyle w:val="ListParagraph"/>
        <w:numPr>
          <w:ilvl w:val="0"/>
          <w:numId w:val="3"/>
        </w:numPr>
        <w:jc w:val="both"/>
        <w:rPr>
          <w:rFonts w:cstheme="minorHAnsi"/>
        </w:rPr>
      </w:pPr>
      <w:r w:rsidRPr="001762A2">
        <w:rPr>
          <w:rFonts w:cstheme="minorHAnsi"/>
        </w:rPr>
        <w:t xml:space="preserve">Explain where we collected the data if not from </w:t>
      </w:r>
      <w:r w:rsidR="00D6163A" w:rsidRPr="001762A2">
        <w:rPr>
          <w:rFonts w:cstheme="minorHAnsi"/>
        </w:rPr>
        <w:t>you.</w:t>
      </w:r>
    </w:p>
    <w:p w14:paraId="08C7B0D6" w14:textId="04F5E53C" w:rsidR="00A34E7D" w:rsidRPr="001762A2" w:rsidRDefault="00A34E7D" w:rsidP="00A34E7D">
      <w:pPr>
        <w:pStyle w:val="ListParagraph"/>
        <w:numPr>
          <w:ilvl w:val="0"/>
          <w:numId w:val="3"/>
        </w:numPr>
        <w:jc w:val="both"/>
        <w:rPr>
          <w:rFonts w:cstheme="minorHAnsi"/>
        </w:rPr>
      </w:pPr>
      <w:r w:rsidRPr="001762A2">
        <w:rPr>
          <w:rFonts w:cstheme="minorHAnsi"/>
        </w:rPr>
        <w:t xml:space="preserve">Outline if the data has been or will be shared with any other </w:t>
      </w:r>
      <w:r w:rsidR="00D6163A" w:rsidRPr="001762A2">
        <w:rPr>
          <w:rFonts w:cstheme="minorHAnsi"/>
        </w:rPr>
        <w:t>parties.</w:t>
      </w:r>
    </w:p>
    <w:p w14:paraId="6FD7A601" w14:textId="60DA60AC" w:rsidR="00A34E7D" w:rsidRPr="001762A2" w:rsidRDefault="00A34E7D" w:rsidP="00A34E7D">
      <w:pPr>
        <w:pStyle w:val="ListParagraph"/>
        <w:numPr>
          <w:ilvl w:val="0"/>
          <w:numId w:val="3"/>
        </w:numPr>
        <w:jc w:val="both"/>
        <w:rPr>
          <w:rFonts w:cstheme="minorHAnsi"/>
        </w:rPr>
      </w:pPr>
      <w:r w:rsidRPr="001762A2">
        <w:rPr>
          <w:rFonts w:cstheme="minorHAnsi"/>
        </w:rPr>
        <w:t xml:space="preserve">Inform you if any automated decision making has been applied to the data and provide any consequences of </w:t>
      </w:r>
      <w:r w:rsidR="00D6163A" w:rsidRPr="001762A2">
        <w:rPr>
          <w:rFonts w:cstheme="minorHAnsi"/>
        </w:rPr>
        <w:t>this.</w:t>
      </w:r>
    </w:p>
    <w:p w14:paraId="3F087145" w14:textId="77777777" w:rsidR="00A34E7D" w:rsidRPr="001762A2" w:rsidRDefault="00A34E7D" w:rsidP="00A34E7D">
      <w:pPr>
        <w:pStyle w:val="ListParagraph"/>
        <w:numPr>
          <w:ilvl w:val="0"/>
          <w:numId w:val="3"/>
        </w:numPr>
        <w:jc w:val="both"/>
        <w:rPr>
          <w:rFonts w:cstheme="minorHAnsi"/>
        </w:rPr>
      </w:pPr>
      <w:r w:rsidRPr="001762A2">
        <w:rPr>
          <w:rFonts w:cstheme="minorHAnsi"/>
        </w:rPr>
        <w:t>Provide you with a copy of the data in an intelligible form.</w:t>
      </w:r>
    </w:p>
    <w:p w14:paraId="41EE361D" w14:textId="77777777" w:rsidR="00A34E7D" w:rsidRPr="001762A2" w:rsidRDefault="00A34E7D" w:rsidP="00A34E7D">
      <w:pPr>
        <w:jc w:val="both"/>
        <w:rPr>
          <w:rFonts w:cstheme="minorHAnsi"/>
        </w:rPr>
      </w:pPr>
      <w:r w:rsidRPr="001762A2">
        <w:rPr>
          <w:rFonts w:cstheme="minorHAnsi"/>
        </w:rPr>
        <w:t>Along with the right to access your personal data, you also have the following rights under the UK-GDPR:</w:t>
      </w:r>
    </w:p>
    <w:p w14:paraId="6A9ECC67" w14:textId="71B4F0FF" w:rsidR="00A34E7D" w:rsidRPr="001762A2" w:rsidRDefault="00A34E7D" w:rsidP="00A34E7D">
      <w:pPr>
        <w:pStyle w:val="ListParagraph"/>
        <w:numPr>
          <w:ilvl w:val="0"/>
          <w:numId w:val="3"/>
        </w:numPr>
        <w:jc w:val="both"/>
        <w:rPr>
          <w:rFonts w:cstheme="minorHAnsi"/>
        </w:rPr>
      </w:pPr>
      <w:r w:rsidRPr="001762A2">
        <w:rPr>
          <w:rFonts w:cstheme="minorHAnsi"/>
        </w:rPr>
        <w:t xml:space="preserve">The right to ask us to rectify any personal information you feel is inaccurate or </w:t>
      </w:r>
      <w:r w:rsidR="00D6163A" w:rsidRPr="001762A2">
        <w:rPr>
          <w:rFonts w:cstheme="minorHAnsi"/>
        </w:rPr>
        <w:t>incomplete.</w:t>
      </w:r>
    </w:p>
    <w:p w14:paraId="69146B66" w14:textId="7FD6C846" w:rsidR="00A34E7D" w:rsidRPr="001762A2" w:rsidRDefault="00A34E7D" w:rsidP="00A34E7D">
      <w:pPr>
        <w:pStyle w:val="ListParagraph"/>
        <w:numPr>
          <w:ilvl w:val="0"/>
          <w:numId w:val="3"/>
        </w:numPr>
        <w:jc w:val="both"/>
        <w:rPr>
          <w:rFonts w:cstheme="minorHAnsi"/>
        </w:rPr>
      </w:pPr>
      <w:r w:rsidRPr="001762A2">
        <w:rPr>
          <w:rFonts w:cstheme="minorHAnsi"/>
        </w:rPr>
        <w:t xml:space="preserve">The right to ask us to erase your personal data in certain </w:t>
      </w:r>
      <w:r w:rsidR="00D6163A" w:rsidRPr="001762A2">
        <w:rPr>
          <w:rFonts w:cstheme="minorHAnsi"/>
        </w:rPr>
        <w:t>circumstances.</w:t>
      </w:r>
    </w:p>
    <w:p w14:paraId="4F691C0B" w14:textId="6F095691" w:rsidR="00A34E7D" w:rsidRPr="001762A2" w:rsidRDefault="00A34E7D" w:rsidP="00A34E7D">
      <w:pPr>
        <w:pStyle w:val="ListParagraph"/>
        <w:numPr>
          <w:ilvl w:val="0"/>
          <w:numId w:val="3"/>
        </w:numPr>
        <w:jc w:val="both"/>
        <w:rPr>
          <w:rFonts w:cstheme="minorHAnsi"/>
        </w:rPr>
      </w:pPr>
      <w:r w:rsidRPr="001762A2">
        <w:rPr>
          <w:rFonts w:cstheme="minorHAnsi"/>
        </w:rPr>
        <w:t xml:space="preserve">The right to ask us to restrict the processing of your personal data in </w:t>
      </w:r>
      <w:r w:rsidR="00D6163A" w:rsidRPr="001762A2">
        <w:rPr>
          <w:rFonts w:cstheme="minorHAnsi"/>
        </w:rPr>
        <w:t>circumstances.</w:t>
      </w:r>
    </w:p>
    <w:p w14:paraId="0E65B2BB" w14:textId="77777777" w:rsidR="00A34E7D" w:rsidRPr="001762A2" w:rsidRDefault="00A34E7D" w:rsidP="00A34E7D">
      <w:pPr>
        <w:pStyle w:val="ListParagraph"/>
        <w:numPr>
          <w:ilvl w:val="0"/>
          <w:numId w:val="3"/>
        </w:numPr>
        <w:jc w:val="both"/>
        <w:rPr>
          <w:rFonts w:cstheme="minorHAnsi"/>
        </w:rPr>
      </w:pPr>
      <w:r w:rsidRPr="001762A2">
        <w:rPr>
          <w:rFonts w:cstheme="minorHAnsi"/>
        </w:rPr>
        <w:t>The right to object to the processing of your personal data in certain circumstances</w:t>
      </w:r>
    </w:p>
    <w:p w14:paraId="6E867683" w14:textId="77777777" w:rsidR="00A34E7D" w:rsidRPr="001762A2" w:rsidRDefault="00A34E7D" w:rsidP="00A34E7D">
      <w:pPr>
        <w:pStyle w:val="ListParagraph"/>
        <w:numPr>
          <w:ilvl w:val="0"/>
          <w:numId w:val="3"/>
        </w:numPr>
        <w:jc w:val="both"/>
        <w:rPr>
          <w:rFonts w:cstheme="minorHAnsi"/>
        </w:rPr>
      </w:pPr>
      <w:r w:rsidRPr="001762A2">
        <w:rPr>
          <w:rFonts w:cstheme="minorHAnsi"/>
        </w:rPr>
        <w:t xml:space="preserve">The right to ask us to transfer the personal data you provided to another organisation in certain circumstances. </w:t>
      </w:r>
    </w:p>
    <w:p w14:paraId="751EDC12" w14:textId="5A2B9530" w:rsidR="001A4909" w:rsidRDefault="00C51BAD" w:rsidP="005E4C3A">
      <w:pPr>
        <w:jc w:val="both"/>
      </w:pPr>
      <w:r>
        <w:lastRenderedPageBreak/>
        <w:t xml:space="preserve">If you would like to exercise any of your rights, please contact </w:t>
      </w:r>
      <w:r w:rsidR="0087795A">
        <w:t xml:space="preserve">the </w:t>
      </w:r>
      <w:r w:rsidR="00E64005">
        <w:t xml:space="preserve">school office </w:t>
      </w:r>
      <w:r w:rsidR="0087795A">
        <w:t>in the first instance.</w:t>
      </w:r>
      <w:r w:rsidR="00D5796A">
        <w:t xml:space="preserve"> </w:t>
      </w:r>
    </w:p>
    <w:p w14:paraId="1CC1C1AA" w14:textId="46A4333E" w:rsidR="005E4C3A" w:rsidRPr="006B7355" w:rsidRDefault="00D5796A" w:rsidP="005E4C3A">
      <w:pPr>
        <w:jc w:val="both"/>
      </w:pPr>
      <w:r>
        <w:t xml:space="preserve">A response will be provided to you within one calendar month. The </w:t>
      </w:r>
      <w:r w:rsidR="00E64005">
        <w:t>school</w:t>
      </w:r>
      <w:r>
        <w:t xml:space="preserve"> reserves the right to extend the response time by a further two calendar months if your request is complex, we will however inform you of any intention to extend within the first month.</w:t>
      </w:r>
    </w:p>
    <w:p w14:paraId="7AB9E528" w14:textId="77777777" w:rsidR="001A4909" w:rsidRDefault="001A4909" w:rsidP="005E4C3A">
      <w:pPr>
        <w:jc w:val="both"/>
        <w:rPr>
          <w:rFonts w:cstheme="minorHAnsi"/>
          <w:b/>
          <w:bCs/>
        </w:rPr>
      </w:pPr>
    </w:p>
    <w:p w14:paraId="4DEABA2B" w14:textId="62DE06DB" w:rsidR="005E4C3A" w:rsidRPr="00122F53" w:rsidRDefault="005E4C3A" w:rsidP="005E4C3A">
      <w:pPr>
        <w:jc w:val="both"/>
        <w:rPr>
          <w:rFonts w:cstheme="minorHAnsi"/>
          <w:b/>
          <w:bCs/>
        </w:rPr>
      </w:pPr>
      <w:r w:rsidRPr="00122F53">
        <w:rPr>
          <w:rFonts w:cstheme="minorHAnsi"/>
          <w:b/>
          <w:bCs/>
        </w:rPr>
        <w:t>Complaints</w:t>
      </w:r>
    </w:p>
    <w:p w14:paraId="40F4E5A1" w14:textId="6888122A" w:rsidR="005E4C3A" w:rsidRDefault="005E4C3A" w:rsidP="005E4C3A">
      <w:pPr>
        <w:jc w:val="both"/>
        <w:rPr>
          <w:rFonts w:cstheme="minorHAnsi"/>
        </w:rPr>
      </w:pPr>
      <w:r w:rsidRPr="001762A2">
        <w:rPr>
          <w:rFonts w:cstheme="minorHAnsi"/>
        </w:rPr>
        <w:t>If you have any concerns at all about how we process your personal data, please contact us in the first instance so that we can help resolve any issues</w:t>
      </w:r>
      <w:r>
        <w:rPr>
          <w:rFonts w:cstheme="minorHAnsi"/>
        </w:rPr>
        <w:t xml:space="preserve">. </w:t>
      </w:r>
    </w:p>
    <w:p w14:paraId="1A9BA29B" w14:textId="77777777" w:rsidR="005E4C3A" w:rsidRPr="001762A2" w:rsidRDefault="005E4C3A" w:rsidP="005E4C3A">
      <w:pPr>
        <w:jc w:val="both"/>
        <w:rPr>
          <w:rFonts w:cstheme="minorHAnsi"/>
        </w:rPr>
      </w:pPr>
      <w:r w:rsidRPr="001762A2">
        <w:rPr>
          <w:rFonts w:cstheme="minorHAnsi"/>
        </w:rPr>
        <w:t>You can also complain to the Information Commissioners Office (ICO) if you are unhappy with how we have used your data:</w:t>
      </w:r>
    </w:p>
    <w:p w14:paraId="5FB9E501" w14:textId="77777777" w:rsidR="005E4C3A" w:rsidRPr="001762A2" w:rsidRDefault="005E4C3A" w:rsidP="005E4C3A">
      <w:pPr>
        <w:spacing w:after="0"/>
        <w:jc w:val="both"/>
        <w:rPr>
          <w:rFonts w:cstheme="minorHAnsi"/>
        </w:rPr>
      </w:pPr>
      <w:r w:rsidRPr="001762A2">
        <w:rPr>
          <w:rFonts w:cstheme="minorHAnsi"/>
        </w:rPr>
        <w:t>Information Commissioners Office</w:t>
      </w:r>
    </w:p>
    <w:p w14:paraId="79934940" w14:textId="77777777" w:rsidR="005E4C3A" w:rsidRPr="001762A2" w:rsidRDefault="005E4C3A" w:rsidP="005E4C3A">
      <w:pPr>
        <w:spacing w:after="0"/>
        <w:jc w:val="both"/>
        <w:rPr>
          <w:rFonts w:cstheme="minorHAnsi"/>
        </w:rPr>
      </w:pPr>
      <w:r w:rsidRPr="001762A2">
        <w:rPr>
          <w:rFonts w:cstheme="minorHAnsi"/>
        </w:rPr>
        <w:t>Wycliffe House</w:t>
      </w:r>
    </w:p>
    <w:p w14:paraId="226E200D" w14:textId="77777777" w:rsidR="005E4C3A" w:rsidRPr="001762A2" w:rsidRDefault="005E4C3A" w:rsidP="005E4C3A">
      <w:pPr>
        <w:spacing w:after="0"/>
        <w:jc w:val="both"/>
        <w:rPr>
          <w:rFonts w:cstheme="minorHAnsi"/>
        </w:rPr>
      </w:pPr>
      <w:r w:rsidRPr="001762A2">
        <w:rPr>
          <w:rFonts w:cstheme="minorHAnsi"/>
        </w:rPr>
        <w:t>Water Lane</w:t>
      </w:r>
    </w:p>
    <w:p w14:paraId="75D059AD" w14:textId="77777777" w:rsidR="005E4C3A" w:rsidRPr="001762A2" w:rsidRDefault="005E4C3A" w:rsidP="005E4C3A">
      <w:pPr>
        <w:spacing w:after="0"/>
        <w:jc w:val="both"/>
        <w:rPr>
          <w:rFonts w:cstheme="minorHAnsi"/>
        </w:rPr>
      </w:pPr>
      <w:r w:rsidRPr="001762A2">
        <w:rPr>
          <w:rFonts w:cstheme="minorHAnsi"/>
        </w:rPr>
        <w:t>Wilmslow</w:t>
      </w:r>
    </w:p>
    <w:p w14:paraId="550D4293" w14:textId="77777777" w:rsidR="005E4C3A" w:rsidRPr="001762A2" w:rsidRDefault="005E4C3A" w:rsidP="005E4C3A">
      <w:pPr>
        <w:spacing w:after="0"/>
        <w:jc w:val="both"/>
        <w:rPr>
          <w:rFonts w:cstheme="minorHAnsi"/>
        </w:rPr>
      </w:pPr>
      <w:r w:rsidRPr="001762A2">
        <w:rPr>
          <w:rFonts w:cstheme="minorHAnsi"/>
        </w:rPr>
        <w:t>Cheshire</w:t>
      </w:r>
    </w:p>
    <w:p w14:paraId="78BFDDA3" w14:textId="77777777" w:rsidR="005E4C3A" w:rsidRPr="001762A2" w:rsidRDefault="005E4C3A" w:rsidP="005E4C3A">
      <w:pPr>
        <w:spacing w:after="0"/>
        <w:jc w:val="both"/>
        <w:rPr>
          <w:rFonts w:cstheme="minorHAnsi"/>
        </w:rPr>
      </w:pPr>
      <w:r w:rsidRPr="001762A2">
        <w:rPr>
          <w:rFonts w:cstheme="minorHAnsi"/>
        </w:rPr>
        <w:t>SK9 5AF</w:t>
      </w:r>
    </w:p>
    <w:p w14:paraId="73A6A70E" w14:textId="77777777" w:rsidR="005E4C3A" w:rsidRPr="001762A2" w:rsidRDefault="005E4C3A" w:rsidP="005E4C3A">
      <w:pPr>
        <w:spacing w:after="0"/>
        <w:jc w:val="both"/>
        <w:rPr>
          <w:rFonts w:cstheme="minorHAnsi"/>
        </w:rPr>
      </w:pPr>
    </w:p>
    <w:p w14:paraId="5B63B334" w14:textId="77777777" w:rsidR="005E4C3A" w:rsidRPr="001762A2" w:rsidRDefault="005E4C3A" w:rsidP="005E4C3A">
      <w:pPr>
        <w:spacing w:after="0"/>
        <w:jc w:val="both"/>
        <w:rPr>
          <w:rFonts w:cstheme="minorHAnsi"/>
        </w:rPr>
      </w:pPr>
      <w:r w:rsidRPr="001762A2">
        <w:rPr>
          <w:rFonts w:cstheme="minorHAnsi"/>
        </w:rPr>
        <w:t>Helpline: 0303 123 1113</w:t>
      </w:r>
    </w:p>
    <w:p w14:paraId="1ADEBA1E" w14:textId="77777777" w:rsidR="005E4C3A" w:rsidRPr="001762A2" w:rsidRDefault="005E4C3A" w:rsidP="005E4C3A">
      <w:pPr>
        <w:spacing w:after="0"/>
        <w:jc w:val="both"/>
        <w:rPr>
          <w:rFonts w:cstheme="minorHAnsi"/>
        </w:rPr>
      </w:pPr>
    </w:p>
    <w:p w14:paraId="5A5DF8AE" w14:textId="3C5F3C13" w:rsidR="00B73661" w:rsidRPr="00DD2341" w:rsidRDefault="005E4C3A" w:rsidP="0088042D">
      <w:pPr>
        <w:spacing w:after="0"/>
        <w:jc w:val="both"/>
        <w:rPr>
          <w:rFonts w:cstheme="minorHAnsi"/>
          <w:lang w:val="nl-NL"/>
        </w:rPr>
      </w:pPr>
      <w:r w:rsidRPr="00DD2341">
        <w:rPr>
          <w:rFonts w:cstheme="minorHAnsi"/>
          <w:lang w:val="nl-NL"/>
        </w:rPr>
        <w:t xml:space="preserve">Website: </w:t>
      </w:r>
      <w:hyperlink r:id="rId12" w:history="1">
        <w:r w:rsidRPr="00DD2341">
          <w:rPr>
            <w:rStyle w:val="Hyperlink"/>
            <w:rFonts w:cstheme="minorHAnsi"/>
            <w:lang w:val="nl-NL"/>
          </w:rPr>
          <w:t>https://www.ico.org.uk</w:t>
        </w:r>
      </w:hyperlink>
    </w:p>
    <w:sectPr w:rsidR="00B73661" w:rsidRPr="00DD234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1CBB4" w14:textId="77777777" w:rsidR="000E4991" w:rsidRDefault="000E4991" w:rsidP="006B7355">
      <w:pPr>
        <w:spacing w:after="0" w:line="240" w:lineRule="auto"/>
      </w:pPr>
      <w:r>
        <w:separator/>
      </w:r>
    </w:p>
  </w:endnote>
  <w:endnote w:type="continuationSeparator" w:id="0">
    <w:p w14:paraId="5891E7DF" w14:textId="77777777" w:rsidR="000E4991" w:rsidRDefault="000E4991" w:rsidP="006B7355">
      <w:pPr>
        <w:spacing w:after="0" w:line="240" w:lineRule="auto"/>
      </w:pPr>
      <w:r>
        <w:continuationSeparator/>
      </w:r>
    </w:p>
  </w:endnote>
  <w:endnote w:type="continuationNotice" w:id="1">
    <w:p w14:paraId="731F5C05" w14:textId="77777777" w:rsidR="000E4991" w:rsidRDefault="000E4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10485"/>
      <w:docPartObj>
        <w:docPartGallery w:val="Page Numbers (Bottom of Page)"/>
        <w:docPartUnique/>
      </w:docPartObj>
    </w:sdtPr>
    <w:sdtEndPr>
      <w:rPr>
        <w:noProof/>
      </w:rPr>
    </w:sdtEndPr>
    <w:sdtContent>
      <w:p w14:paraId="671B01A2" w14:textId="2544EEE2" w:rsidR="006B7355" w:rsidRDefault="006B73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68B0CE" w14:textId="77777777" w:rsidR="006B7355" w:rsidRDefault="006B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36F1" w14:textId="77777777" w:rsidR="000E4991" w:rsidRDefault="000E4991" w:rsidP="006B7355">
      <w:pPr>
        <w:spacing w:after="0" w:line="240" w:lineRule="auto"/>
      </w:pPr>
      <w:r>
        <w:separator/>
      </w:r>
    </w:p>
  </w:footnote>
  <w:footnote w:type="continuationSeparator" w:id="0">
    <w:p w14:paraId="51D34903" w14:textId="77777777" w:rsidR="000E4991" w:rsidRDefault="000E4991" w:rsidP="006B7355">
      <w:pPr>
        <w:spacing w:after="0" w:line="240" w:lineRule="auto"/>
      </w:pPr>
      <w:r>
        <w:continuationSeparator/>
      </w:r>
    </w:p>
  </w:footnote>
  <w:footnote w:type="continuationNotice" w:id="1">
    <w:p w14:paraId="19AC396E" w14:textId="77777777" w:rsidR="000E4991" w:rsidRDefault="000E4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3F3F"/>
    <w:multiLevelType w:val="hybridMultilevel"/>
    <w:tmpl w:val="99049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62AB6"/>
    <w:multiLevelType w:val="hybridMultilevel"/>
    <w:tmpl w:val="357A1722"/>
    <w:lvl w:ilvl="0" w:tplc="AD54F34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57952"/>
    <w:multiLevelType w:val="hybridMultilevel"/>
    <w:tmpl w:val="21680DB6"/>
    <w:lvl w:ilvl="0" w:tplc="01625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87184"/>
    <w:multiLevelType w:val="multilevel"/>
    <w:tmpl w:val="AB3C86D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color w:val="auto"/>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6487619B"/>
    <w:multiLevelType w:val="hybridMultilevel"/>
    <w:tmpl w:val="EAC2CDEE"/>
    <w:lvl w:ilvl="0" w:tplc="F1726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606E8"/>
    <w:multiLevelType w:val="hybridMultilevel"/>
    <w:tmpl w:val="BF4E85D4"/>
    <w:lvl w:ilvl="0" w:tplc="84647B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664555">
    <w:abstractNumId w:val="4"/>
  </w:num>
  <w:num w:numId="2" w16cid:durableId="829951110">
    <w:abstractNumId w:val="3"/>
  </w:num>
  <w:num w:numId="3" w16cid:durableId="545679054">
    <w:abstractNumId w:val="2"/>
  </w:num>
  <w:num w:numId="4" w16cid:durableId="1022898017">
    <w:abstractNumId w:val="0"/>
  </w:num>
  <w:num w:numId="5" w16cid:durableId="468590859">
    <w:abstractNumId w:val="1"/>
  </w:num>
  <w:num w:numId="6" w16cid:durableId="1632710702">
    <w:abstractNumId w:val="5"/>
  </w:num>
  <w:num w:numId="7" w16cid:durableId="347025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65"/>
    <w:rsid w:val="0000741A"/>
    <w:rsid w:val="00011BF0"/>
    <w:rsid w:val="000159E9"/>
    <w:rsid w:val="00016428"/>
    <w:rsid w:val="00020A8C"/>
    <w:rsid w:val="00022E7C"/>
    <w:rsid w:val="00027436"/>
    <w:rsid w:val="00027C79"/>
    <w:rsid w:val="00030594"/>
    <w:rsid w:val="000306DC"/>
    <w:rsid w:val="00030CE5"/>
    <w:rsid w:val="000330AC"/>
    <w:rsid w:val="00042F45"/>
    <w:rsid w:val="00050670"/>
    <w:rsid w:val="00050ACB"/>
    <w:rsid w:val="00055880"/>
    <w:rsid w:val="00056984"/>
    <w:rsid w:val="00057D5A"/>
    <w:rsid w:val="00063566"/>
    <w:rsid w:val="00076B4E"/>
    <w:rsid w:val="0008072B"/>
    <w:rsid w:val="00083E06"/>
    <w:rsid w:val="00085C42"/>
    <w:rsid w:val="000860BD"/>
    <w:rsid w:val="000867D0"/>
    <w:rsid w:val="0009222B"/>
    <w:rsid w:val="0009315E"/>
    <w:rsid w:val="000933D0"/>
    <w:rsid w:val="000A2F4A"/>
    <w:rsid w:val="000A3239"/>
    <w:rsid w:val="000A40FD"/>
    <w:rsid w:val="000A508C"/>
    <w:rsid w:val="000A6D26"/>
    <w:rsid w:val="000B0285"/>
    <w:rsid w:val="000B096C"/>
    <w:rsid w:val="000B2512"/>
    <w:rsid w:val="000B76C1"/>
    <w:rsid w:val="000C3132"/>
    <w:rsid w:val="000D2C1E"/>
    <w:rsid w:val="000E2C83"/>
    <w:rsid w:val="000E4991"/>
    <w:rsid w:val="000F2726"/>
    <w:rsid w:val="00100C3C"/>
    <w:rsid w:val="001018F8"/>
    <w:rsid w:val="00103DA3"/>
    <w:rsid w:val="0012196C"/>
    <w:rsid w:val="00122F53"/>
    <w:rsid w:val="00124C84"/>
    <w:rsid w:val="00125F33"/>
    <w:rsid w:val="001326D3"/>
    <w:rsid w:val="00143892"/>
    <w:rsid w:val="00147C09"/>
    <w:rsid w:val="0015411E"/>
    <w:rsid w:val="001554C9"/>
    <w:rsid w:val="0016702D"/>
    <w:rsid w:val="001744D8"/>
    <w:rsid w:val="00175729"/>
    <w:rsid w:val="00176816"/>
    <w:rsid w:val="0017700F"/>
    <w:rsid w:val="00177215"/>
    <w:rsid w:val="001820A9"/>
    <w:rsid w:val="0018614E"/>
    <w:rsid w:val="00190786"/>
    <w:rsid w:val="001955A8"/>
    <w:rsid w:val="001A4909"/>
    <w:rsid w:val="001A7DC0"/>
    <w:rsid w:val="001B7112"/>
    <w:rsid w:val="001C004C"/>
    <w:rsid w:val="001C171F"/>
    <w:rsid w:val="001C4AC3"/>
    <w:rsid w:val="001C71AC"/>
    <w:rsid w:val="001C743A"/>
    <w:rsid w:val="001D3DD7"/>
    <w:rsid w:val="001D56FA"/>
    <w:rsid w:val="001D67E2"/>
    <w:rsid w:val="001E1903"/>
    <w:rsid w:val="001E54F3"/>
    <w:rsid w:val="001F09E5"/>
    <w:rsid w:val="001F4AAA"/>
    <w:rsid w:val="001F5909"/>
    <w:rsid w:val="00202172"/>
    <w:rsid w:val="00203741"/>
    <w:rsid w:val="002214D0"/>
    <w:rsid w:val="00225063"/>
    <w:rsid w:val="00227247"/>
    <w:rsid w:val="0022730B"/>
    <w:rsid w:val="0023731E"/>
    <w:rsid w:val="00242517"/>
    <w:rsid w:val="0024340C"/>
    <w:rsid w:val="0024571F"/>
    <w:rsid w:val="0025045B"/>
    <w:rsid w:val="0025070C"/>
    <w:rsid w:val="00251A26"/>
    <w:rsid w:val="00252DCE"/>
    <w:rsid w:val="002637B1"/>
    <w:rsid w:val="00264CFD"/>
    <w:rsid w:val="00265016"/>
    <w:rsid w:val="002654F8"/>
    <w:rsid w:val="00270DDA"/>
    <w:rsid w:val="002819A4"/>
    <w:rsid w:val="00281E43"/>
    <w:rsid w:val="0028450D"/>
    <w:rsid w:val="00285196"/>
    <w:rsid w:val="0029277E"/>
    <w:rsid w:val="00294830"/>
    <w:rsid w:val="002952A5"/>
    <w:rsid w:val="00297821"/>
    <w:rsid w:val="002A0E06"/>
    <w:rsid w:val="002A1758"/>
    <w:rsid w:val="002A371E"/>
    <w:rsid w:val="002B13C7"/>
    <w:rsid w:val="002B3725"/>
    <w:rsid w:val="002B526C"/>
    <w:rsid w:val="002B5D72"/>
    <w:rsid w:val="002B7A3C"/>
    <w:rsid w:val="002B7DBA"/>
    <w:rsid w:val="002C3D83"/>
    <w:rsid w:val="002C5951"/>
    <w:rsid w:val="002D1A7E"/>
    <w:rsid w:val="002E12D1"/>
    <w:rsid w:val="002E273D"/>
    <w:rsid w:val="002E3D1D"/>
    <w:rsid w:val="002E432F"/>
    <w:rsid w:val="002E6AD4"/>
    <w:rsid w:val="002F033E"/>
    <w:rsid w:val="002F1541"/>
    <w:rsid w:val="002F1858"/>
    <w:rsid w:val="002F5A2E"/>
    <w:rsid w:val="00303B29"/>
    <w:rsid w:val="003048FB"/>
    <w:rsid w:val="00316CED"/>
    <w:rsid w:val="003176B6"/>
    <w:rsid w:val="00332A04"/>
    <w:rsid w:val="00332C0C"/>
    <w:rsid w:val="00342BFE"/>
    <w:rsid w:val="00353059"/>
    <w:rsid w:val="00360928"/>
    <w:rsid w:val="003646C2"/>
    <w:rsid w:val="00364FAC"/>
    <w:rsid w:val="0036787D"/>
    <w:rsid w:val="003756D6"/>
    <w:rsid w:val="00381884"/>
    <w:rsid w:val="00383C93"/>
    <w:rsid w:val="003908F0"/>
    <w:rsid w:val="00394262"/>
    <w:rsid w:val="003A0D44"/>
    <w:rsid w:val="003B1613"/>
    <w:rsid w:val="003B4355"/>
    <w:rsid w:val="003B4BC3"/>
    <w:rsid w:val="003B68BC"/>
    <w:rsid w:val="003B6F2F"/>
    <w:rsid w:val="003C5688"/>
    <w:rsid w:val="003D2B77"/>
    <w:rsid w:val="003D56D5"/>
    <w:rsid w:val="003D6B41"/>
    <w:rsid w:val="003E13B6"/>
    <w:rsid w:val="003E79CB"/>
    <w:rsid w:val="003F3FC8"/>
    <w:rsid w:val="003F4DB4"/>
    <w:rsid w:val="003F693E"/>
    <w:rsid w:val="00400C48"/>
    <w:rsid w:val="0040318D"/>
    <w:rsid w:val="004057C8"/>
    <w:rsid w:val="00407AAD"/>
    <w:rsid w:val="00410E36"/>
    <w:rsid w:val="004138F8"/>
    <w:rsid w:val="00415B0A"/>
    <w:rsid w:val="0041613C"/>
    <w:rsid w:val="00423C85"/>
    <w:rsid w:val="0042473C"/>
    <w:rsid w:val="00430D7E"/>
    <w:rsid w:val="004407D1"/>
    <w:rsid w:val="00442F51"/>
    <w:rsid w:val="00445216"/>
    <w:rsid w:val="00445363"/>
    <w:rsid w:val="004476B2"/>
    <w:rsid w:val="0045325F"/>
    <w:rsid w:val="00453E1D"/>
    <w:rsid w:val="00454B4B"/>
    <w:rsid w:val="004564D5"/>
    <w:rsid w:val="00457665"/>
    <w:rsid w:val="00457737"/>
    <w:rsid w:val="00472510"/>
    <w:rsid w:val="00481B02"/>
    <w:rsid w:val="00482EB4"/>
    <w:rsid w:val="0049119C"/>
    <w:rsid w:val="00491D62"/>
    <w:rsid w:val="00492680"/>
    <w:rsid w:val="00493650"/>
    <w:rsid w:val="004A461A"/>
    <w:rsid w:val="004B5B92"/>
    <w:rsid w:val="004C04DB"/>
    <w:rsid w:val="004C36FE"/>
    <w:rsid w:val="004C5475"/>
    <w:rsid w:val="004C597F"/>
    <w:rsid w:val="004C6C6A"/>
    <w:rsid w:val="004C7E8E"/>
    <w:rsid w:val="004D4EEE"/>
    <w:rsid w:val="004D5C80"/>
    <w:rsid w:val="004D7047"/>
    <w:rsid w:val="004D7972"/>
    <w:rsid w:val="004E10B3"/>
    <w:rsid w:val="004E243F"/>
    <w:rsid w:val="004F03ED"/>
    <w:rsid w:val="004F2E68"/>
    <w:rsid w:val="004F7C0F"/>
    <w:rsid w:val="005060AF"/>
    <w:rsid w:val="00513ACC"/>
    <w:rsid w:val="0051410B"/>
    <w:rsid w:val="005142EA"/>
    <w:rsid w:val="00516971"/>
    <w:rsid w:val="00520062"/>
    <w:rsid w:val="005219A0"/>
    <w:rsid w:val="005219D6"/>
    <w:rsid w:val="005244B5"/>
    <w:rsid w:val="00530D73"/>
    <w:rsid w:val="005406F6"/>
    <w:rsid w:val="005419ED"/>
    <w:rsid w:val="00544151"/>
    <w:rsid w:val="005441EE"/>
    <w:rsid w:val="00547379"/>
    <w:rsid w:val="005500A4"/>
    <w:rsid w:val="00552746"/>
    <w:rsid w:val="00564F78"/>
    <w:rsid w:val="005660DB"/>
    <w:rsid w:val="00566A27"/>
    <w:rsid w:val="00575F88"/>
    <w:rsid w:val="005763E2"/>
    <w:rsid w:val="00580BF7"/>
    <w:rsid w:val="00581CC0"/>
    <w:rsid w:val="00584BC1"/>
    <w:rsid w:val="0058676D"/>
    <w:rsid w:val="005872EF"/>
    <w:rsid w:val="005912BD"/>
    <w:rsid w:val="005923A9"/>
    <w:rsid w:val="0059261F"/>
    <w:rsid w:val="005A142E"/>
    <w:rsid w:val="005A27B7"/>
    <w:rsid w:val="005A4976"/>
    <w:rsid w:val="005A75F0"/>
    <w:rsid w:val="005B2400"/>
    <w:rsid w:val="005B3578"/>
    <w:rsid w:val="005C05CE"/>
    <w:rsid w:val="005C2C3A"/>
    <w:rsid w:val="005D0C5D"/>
    <w:rsid w:val="005D1059"/>
    <w:rsid w:val="005D22D8"/>
    <w:rsid w:val="005D55C7"/>
    <w:rsid w:val="005D6F65"/>
    <w:rsid w:val="005E08BC"/>
    <w:rsid w:val="005E0EFD"/>
    <w:rsid w:val="005E4C3A"/>
    <w:rsid w:val="00602541"/>
    <w:rsid w:val="00604F3D"/>
    <w:rsid w:val="00605DF4"/>
    <w:rsid w:val="006063CB"/>
    <w:rsid w:val="00610F41"/>
    <w:rsid w:val="00611B7E"/>
    <w:rsid w:val="00614242"/>
    <w:rsid w:val="0062008D"/>
    <w:rsid w:val="006200E5"/>
    <w:rsid w:val="00622EF9"/>
    <w:rsid w:val="006278E3"/>
    <w:rsid w:val="00631282"/>
    <w:rsid w:val="0063461E"/>
    <w:rsid w:val="00642AD7"/>
    <w:rsid w:val="00643888"/>
    <w:rsid w:val="00646377"/>
    <w:rsid w:val="00646500"/>
    <w:rsid w:val="00650769"/>
    <w:rsid w:val="0065218F"/>
    <w:rsid w:val="00654C99"/>
    <w:rsid w:val="00662A32"/>
    <w:rsid w:val="006763F9"/>
    <w:rsid w:val="00680374"/>
    <w:rsid w:val="00686516"/>
    <w:rsid w:val="0068786C"/>
    <w:rsid w:val="00690C87"/>
    <w:rsid w:val="006917D3"/>
    <w:rsid w:val="00693204"/>
    <w:rsid w:val="006A0DF6"/>
    <w:rsid w:val="006A2982"/>
    <w:rsid w:val="006A5944"/>
    <w:rsid w:val="006A6BA0"/>
    <w:rsid w:val="006B16F0"/>
    <w:rsid w:val="006B7355"/>
    <w:rsid w:val="006B7746"/>
    <w:rsid w:val="006C08BF"/>
    <w:rsid w:val="006D2CD1"/>
    <w:rsid w:val="006D3B75"/>
    <w:rsid w:val="006E2B8D"/>
    <w:rsid w:val="006F1128"/>
    <w:rsid w:val="006F7336"/>
    <w:rsid w:val="007028D8"/>
    <w:rsid w:val="00704F40"/>
    <w:rsid w:val="00713695"/>
    <w:rsid w:val="00713C22"/>
    <w:rsid w:val="00715B92"/>
    <w:rsid w:val="00716204"/>
    <w:rsid w:val="007234B9"/>
    <w:rsid w:val="00724463"/>
    <w:rsid w:val="00724DEB"/>
    <w:rsid w:val="00726E26"/>
    <w:rsid w:val="00730792"/>
    <w:rsid w:val="0073248F"/>
    <w:rsid w:val="00737C3B"/>
    <w:rsid w:val="007416FB"/>
    <w:rsid w:val="00751967"/>
    <w:rsid w:val="00757DC6"/>
    <w:rsid w:val="00757EAE"/>
    <w:rsid w:val="007610ED"/>
    <w:rsid w:val="007622AF"/>
    <w:rsid w:val="007727CA"/>
    <w:rsid w:val="00774121"/>
    <w:rsid w:val="0077757F"/>
    <w:rsid w:val="00794789"/>
    <w:rsid w:val="00794928"/>
    <w:rsid w:val="007A6827"/>
    <w:rsid w:val="007A7F9A"/>
    <w:rsid w:val="007B06B6"/>
    <w:rsid w:val="007C05ED"/>
    <w:rsid w:val="007C434E"/>
    <w:rsid w:val="007C6D57"/>
    <w:rsid w:val="007C7C29"/>
    <w:rsid w:val="007D1B86"/>
    <w:rsid w:val="007D2C97"/>
    <w:rsid w:val="007E2029"/>
    <w:rsid w:val="007E595B"/>
    <w:rsid w:val="007E5E7A"/>
    <w:rsid w:val="007F10A3"/>
    <w:rsid w:val="007F1300"/>
    <w:rsid w:val="007F24AB"/>
    <w:rsid w:val="007F4B95"/>
    <w:rsid w:val="008073FC"/>
    <w:rsid w:val="008249BA"/>
    <w:rsid w:val="00825209"/>
    <w:rsid w:val="00832387"/>
    <w:rsid w:val="0083273B"/>
    <w:rsid w:val="008466DA"/>
    <w:rsid w:val="00851252"/>
    <w:rsid w:val="00860E23"/>
    <w:rsid w:val="008626F5"/>
    <w:rsid w:val="00864455"/>
    <w:rsid w:val="008667E3"/>
    <w:rsid w:val="00870731"/>
    <w:rsid w:val="008743B9"/>
    <w:rsid w:val="00875439"/>
    <w:rsid w:val="00876FDB"/>
    <w:rsid w:val="0087795A"/>
    <w:rsid w:val="0088042D"/>
    <w:rsid w:val="00880752"/>
    <w:rsid w:val="008868FD"/>
    <w:rsid w:val="008950AD"/>
    <w:rsid w:val="008A1412"/>
    <w:rsid w:val="008A6ECB"/>
    <w:rsid w:val="008B39D2"/>
    <w:rsid w:val="008B3DD7"/>
    <w:rsid w:val="008B40B6"/>
    <w:rsid w:val="008C042D"/>
    <w:rsid w:val="008C0899"/>
    <w:rsid w:val="008C51A4"/>
    <w:rsid w:val="008C7A2C"/>
    <w:rsid w:val="008D2234"/>
    <w:rsid w:val="008D24D3"/>
    <w:rsid w:val="008E23C3"/>
    <w:rsid w:val="008E5AA7"/>
    <w:rsid w:val="008E699B"/>
    <w:rsid w:val="008E7292"/>
    <w:rsid w:val="008F4FC1"/>
    <w:rsid w:val="008F64AE"/>
    <w:rsid w:val="00900019"/>
    <w:rsid w:val="00906616"/>
    <w:rsid w:val="009129D7"/>
    <w:rsid w:val="00916972"/>
    <w:rsid w:val="00916E0C"/>
    <w:rsid w:val="00917411"/>
    <w:rsid w:val="009219EB"/>
    <w:rsid w:val="0092266F"/>
    <w:rsid w:val="00932027"/>
    <w:rsid w:val="00932F9D"/>
    <w:rsid w:val="009344A3"/>
    <w:rsid w:val="009431C8"/>
    <w:rsid w:val="009461AB"/>
    <w:rsid w:val="00947C27"/>
    <w:rsid w:val="009503D9"/>
    <w:rsid w:val="00955F9F"/>
    <w:rsid w:val="009569F9"/>
    <w:rsid w:val="0096072D"/>
    <w:rsid w:val="00965B66"/>
    <w:rsid w:val="00967705"/>
    <w:rsid w:val="00982E77"/>
    <w:rsid w:val="00990FC9"/>
    <w:rsid w:val="009A1965"/>
    <w:rsid w:val="009A3EEC"/>
    <w:rsid w:val="009B3B67"/>
    <w:rsid w:val="009B4AB5"/>
    <w:rsid w:val="009C5F45"/>
    <w:rsid w:val="009D7A15"/>
    <w:rsid w:val="009E0ADA"/>
    <w:rsid w:val="009F0599"/>
    <w:rsid w:val="009F5597"/>
    <w:rsid w:val="009F55D6"/>
    <w:rsid w:val="00A00002"/>
    <w:rsid w:val="00A01664"/>
    <w:rsid w:val="00A12C8D"/>
    <w:rsid w:val="00A12F0A"/>
    <w:rsid w:val="00A27F65"/>
    <w:rsid w:val="00A30801"/>
    <w:rsid w:val="00A34E7D"/>
    <w:rsid w:val="00A445F3"/>
    <w:rsid w:val="00A4760B"/>
    <w:rsid w:val="00A47B52"/>
    <w:rsid w:val="00A51EC7"/>
    <w:rsid w:val="00A678E5"/>
    <w:rsid w:val="00A71C97"/>
    <w:rsid w:val="00A8091A"/>
    <w:rsid w:val="00A82672"/>
    <w:rsid w:val="00A83090"/>
    <w:rsid w:val="00A90145"/>
    <w:rsid w:val="00A9225D"/>
    <w:rsid w:val="00A95044"/>
    <w:rsid w:val="00AA1315"/>
    <w:rsid w:val="00AA1D66"/>
    <w:rsid w:val="00AA419C"/>
    <w:rsid w:val="00AA4E5D"/>
    <w:rsid w:val="00AB2A47"/>
    <w:rsid w:val="00AB4335"/>
    <w:rsid w:val="00AC6950"/>
    <w:rsid w:val="00AD0DB3"/>
    <w:rsid w:val="00AD18D6"/>
    <w:rsid w:val="00AD6845"/>
    <w:rsid w:val="00AE6253"/>
    <w:rsid w:val="00AF1295"/>
    <w:rsid w:val="00AF24CB"/>
    <w:rsid w:val="00AF5924"/>
    <w:rsid w:val="00AF6591"/>
    <w:rsid w:val="00B0281D"/>
    <w:rsid w:val="00B11840"/>
    <w:rsid w:val="00B14077"/>
    <w:rsid w:val="00B212A4"/>
    <w:rsid w:val="00B25269"/>
    <w:rsid w:val="00B66745"/>
    <w:rsid w:val="00B70583"/>
    <w:rsid w:val="00B732D5"/>
    <w:rsid w:val="00B73661"/>
    <w:rsid w:val="00B73973"/>
    <w:rsid w:val="00B86A39"/>
    <w:rsid w:val="00B87025"/>
    <w:rsid w:val="00B92F78"/>
    <w:rsid w:val="00B95C85"/>
    <w:rsid w:val="00B95EE3"/>
    <w:rsid w:val="00BA1627"/>
    <w:rsid w:val="00BA43BA"/>
    <w:rsid w:val="00BA6678"/>
    <w:rsid w:val="00BC411A"/>
    <w:rsid w:val="00BE7570"/>
    <w:rsid w:val="00C01577"/>
    <w:rsid w:val="00C10961"/>
    <w:rsid w:val="00C15E68"/>
    <w:rsid w:val="00C33A9B"/>
    <w:rsid w:val="00C370EB"/>
    <w:rsid w:val="00C37CCB"/>
    <w:rsid w:val="00C45433"/>
    <w:rsid w:val="00C46030"/>
    <w:rsid w:val="00C47487"/>
    <w:rsid w:val="00C47D28"/>
    <w:rsid w:val="00C47F29"/>
    <w:rsid w:val="00C51BAD"/>
    <w:rsid w:val="00C539BA"/>
    <w:rsid w:val="00C54EBE"/>
    <w:rsid w:val="00C54F70"/>
    <w:rsid w:val="00C56B9F"/>
    <w:rsid w:val="00C62BD3"/>
    <w:rsid w:val="00C62D8C"/>
    <w:rsid w:val="00C729D9"/>
    <w:rsid w:val="00C72CA9"/>
    <w:rsid w:val="00C747AE"/>
    <w:rsid w:val="00C74BB2"/>
    <w:rsid w:val="00C75A61"/>
    <w:rsid w:val="00C76AC3"/>
    <w:rsid w:val="00C81240"/>
    <w:rsid w:val="00C877D7"/>
    <w:rsid w:val="00C943A6"/>
    <w:rsid w:val="00C94971"/>
    <w:rsid w:val="00CA60AD"/>
    <w:rsid w:val="00CB0D31"/>
    <w:rsid w:val="00CB2804"/>
    <w:rsid w:val="00CB61E7"/>
    <w:rsid w:val="00CC2DC3"/>
    <w:rsid w:val="00CE4874"/>
    <w:rsid w:val="00CE66BE"/>
    <w:rsid w:val="00CE7DA8"/>
    <w:rsid w:val="00CF10B2"/>
    <w:rsid w:val="00CF1316"/>
    <w:rsid w:val="00CF2B16"/>
    <w:rsid w:val="00CF6690"/>
    <w:rsid w:val="00D01100"/>
    <w:rsid w:val="00D05EB8"/>
    <w:rsid w:val="00D05F98"/>
    <w:rsid w:val="00D06AA5"/>
    <w:rsid w:val="00D074A7"/>
    <w:rsid w:val="00D10663"/>
    <w:rsid w:val="00D12065"/>
    <w:rsid w:val="00D24A15"/>
    <w:rsid w:val="00D277D7"/>
    <w:rsid w:val="00D32BAD"/>
    <w:rsid w:val="00D3467B"/>
    <w:rsid w:val="00D42C1B"/>
    <w:rsid w:val="00D45F6C"/>
    <w:rsid w:val="00D4621A"/>
    <w:rsid w:val="00D5796A"/>
    <w:rsid w:val="00D600E5"/>
    <w:rsid w:val="00D61205"/>
    <w:rsid w:val="00D613FD"/>
    <w:rsid w:val="00D6163A"/>
    <w:rsid w:val="00D61907"/>
    <w:rsid w:val="00D62F55"/>
    <w:rsid w:val="00D728BD"/>
    <w:rsid w:val="00D77759"/>
    <w:rsid w:val="00D8030A"/>
    <w:rsid w:val="00D863BA"/>
    <w:rsid w:val="00D877AF"/>
    <w:rsid w:val="00D94721"/>
    <w:rsid w:val="00D959CA"/>
    <w:rsid w:val="00DA0157"/>
    <w:rsid w:val="00DA0A66"/>
    <w:rsid w:val="00DA38D2"/>
    <w:rsid w:val="00DA42DD"/>
    <w:rsid w:val="00DB0783"/>
    <w:rsid w:val="00DB092F"/>
    <w:rsid w:val="00DB4440"/>
    <w:rsid w:val="00DB796F"/>
    <w:rsid w:val="00DC73EC"/>
    <w:rsid w:val="00DC7C86"/>
    <w:rsid w:val="00DD0E01"/>
    <w:rsid w:val="00DD2341"/>
    <w:rsid w:val="00DE301F"/>
    <w:rsid w:val="00DE3CA8"/>
    <w:rsid w:val="00DE6A31"/>
    <w:rsid w:val="00DE7C54"/>
    <w:rsid w:val="00DF350D"/>
    <w:rsid w:val="00DF7D6E"/>
    <w:rsid w:val="00E011E5"/>
    <w:rsid w:val="00E01EB3"/>
    <w:rsid w:val="00E03145"/>
    <w:rsid w:val="00E064C1"/>
    <w:rsid w:val="00E06FF0"/>
    <w:rsid w:val="00E11926"/>
    <w:rsid w:val="00E14113"/>
    <w:rsid w:val="00E15E8E"/>
    <w:rsid w:val="00E17BEA"/>
    <w:rsid w:val="00E200DD"/>
    <w:rsid w:val="00E30EA2"/>
    <w:rsid w:val="00E44813"/>
    <w:rsid w:val="00E46A35"/>
    <w:rsid w:val="00E51D27"/>
    <w:rsid w:val="00E55F83"/>
    <w:rsid w:val="00E60496"/>
    <w:rsid w:val="00E62E42"/>
    <w:rsid w:val="00E636FD"/>
    <w:rsid w:val="00E64005"/>
    <w:rsid w:val="00E6540C"/>
    <w:rsid w:val="00E6679D"/>
    <w:rsid w:val="00E711DC"/>
    <w:rsid w:val="00E731BF"/>
    <w:rsid w:val="00E76E43"/>
    <w:rsid w:val="00E80601"/>
    <w:rsid w:val="00E8436F"/>
    <w:rsid w:val="00E922D4"/>
    <w:rsid w:val="00E97A57"/>
    <w:rsid w:val="00EA016E"/>
    <w:rsid w:val="00EA1FB8"/>
    <w:rsid w:val="00EA27DA"/>
    <w:rsid w:val="00EA693C"/>
    <w:rsid w:val="00EB0045"/>
    <w:rsid w:val="00EB158A"/>
    <w:rsid w:val="00EB3F3B"/>
    <w:rsid w:val="00EB5B08"/>
    <w:rsid w:val="00EC4CCB"/>
    <w:rsid w:val="00EC5365"/>
    <w:rsid w:val="00EC7E8C"/>
    <w:rsid w:val="00ED2DD6"/>
    <w:rsid w:val="00ED5027"/>
    <w:rsid w:val="00ED5E44"/>
    <w:rsid w:val="00EE30CF"/>
    <w:rsid w:val="00EF0168"/>
    <w:rsid w:val="00EF027C"/>
    <w:rsid w:val="00EF1005"/>
    <w:rsid w:val="00EF6C13"/>
    <w:rsid w:val="00F004E8"/>
    <w:rsid w:val="00F009DA"/>
    <w:rsid w:val="00F058A8"/>
    <w:rsid w:val="00F24098"/>
    <w:rsid w:val="00F35168"/>
    <w:rsid w:val="00F35CA4"/>
    <w:rsid w:val="00F427FE"/>
    <w:rsid w:val="00F47FCC"/>
    <w:rsid w:val="00F51FD6"/>
    <w:rsid w:val="00F52094"/>
    <w:rsid w:val="00F71208"/>
    <w:rsid w:val="00F73F86"/>
    <w:rsid w:val="00F76EAE"/>
    <w:rsid w:val="00F81437"/>
    <w:rsid w:val="00F8266F"/>
    <w:rsid w:val="00F85455"/>
    <w:rsid w:val="00F8771E"/>
    <w:rsid w:val="00F87F51"/>
    <w:rsid w:val="00F9394B"/>
    <w:rsid w:val="00FA5634"/>
    <w:rsid w:val="00FB0365"/>
    <w:rsid w:val="00FB3B9F"/>
    <w:rsid w:val="00FB7189"/>
    <w:rsid w:val="00FD2212"/>
    <w:rsid w:val="00FD3533"/>
    <w:rsid w:val="00FD528A"/>
    <w:rsid w:val="00FD77C1"/>
    <w:rsid w:val="00FE0534"/>
    <w:rsid w:val="00FE44DF"/>
    <w:rsid w:val="00FF468B"/>
    <w:rsid w:val="00FF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B57A"/>
  <w15:chartTrackingRefBased/>
  <w15:docId w15:val="{97911BFA-D894-4AF6-A9E5-6568EF05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84"/>
    <w:pPr>
      <w:ind w:left="720"/>
      <w:contextualSpacing/>
    </w:pPr>
  </w:style>
  <w:style w:type="character" w:customStyle="1" w:styleId="Level1asHeadingtext">
    <w:name w:val="Level 1 as Heading (text)"/>
    <w:basedOn w:val="DefaultParagraphFont"/>
    <w:rsid w:val="00C15E68"/>
    <w:rPr>
      <w:b/>
    </w:rPr>
  </w:style>
  <w:style w:type="paragraph" w:customStyle="1" w:styleId="Level1">
    <w:name w:val="Level 1"/>
    <w:basedOn w:val="Normal"/>
    <w:qFormat/>
    <w:rsid w:val="00C15E68"/>
    <w:pPr>
      <w:numPr>
        <w:numId w:val="2"/>
      </w:numPr>
      <w:spacing w:after="240"/>
      <w:outlineLvl w:val="0"/>
    </w:pPr>
  </w:style>
  <w:style w:type="paragraph" w:customStyle="1" w:styleId="Level2">
    <w:name w:val="Level 2"/>
    <w:basedOn w:val="Normal"/>
    <w:qFormat/>
    <w:rsid w:val="00C15E68"/>
    <w:pPr>
      <w:numPr>
        <w:ilvl w:val="1"/>
        <w:numId w:val="2"/>
      </w:numPr>
      <w:spacing w:after="240"/>
      <w:outlineLvl w:val="1"/>
    </w:pPr>
  </w:style>
  <w:style w:type="paragraph" w:customStyle="1" w:styleId="Level3">
    <w:name w:val="Level 3"/>
    <w:basedOn w:val="Normal"/>
    <w:qFormat/>
    <w:rsid w:val="00C15E68"/>
    <w:pPr>
      <w:numPr>
        <w:ilvl w:val="2"/>
        <w:numId w:val="2"/>
      </w:numPr>
      <w:spacing w:after="240"/>
      <w:outlineLvl w:val="2"/>
    </w:pPr>
  </w:style>
  <w:style w:type="paragraph" w:customStyle="1" w:styleId="Level4">
    <w:name w:val="Level 4"/>
    <w:basedOn w:val="Normal"/>
    <w:qFormat/>
    <w:rsid w:val="00C15E68"/>
    <w:pPr>
      <w:numPr>
        <w:ilvl w:val="3"/>
        <w:numId w:val="2"/>
      </w:numPr>
      <w:spacing w:after="240"/>
      <w:outlineLvl w:val="3"/>
    </w:pPr>
  </w:style>
  <w:style w:type="paragraph" w:customStyle="1" w:styleId="Level5">
    <w:name w:val="Level 5"/>
    <w:basedOn w:val="Normal"/>
    <w:qFormat/>
    <w:rsid w:val="00C15E68"/>
    <w:pPr>
      <w:numPr>
        <w:ilvl w:val="4"/>
        <w:numId w:val="2"/>
      </w:numPr>
      <w:spacing w:after="240"/>
      <w:outlineLvl w:val="4"/>
    </w:pPr>
  </w:style>
  <w:style w:type="paragraph" w:styleId="NoSpacing">
    <w:name w:val="No Spacing"/>
    <w:link w:val="NoSpacingChar"/>
    <w:uiPriority w:val="1"/>
    <w:qFormat/>
    <w:rsid w:val="00C15E68"/>
    <w:pPr>
      <w:spacing w:after="0" w:line="240" w:lineRule="auto"/>
    </w:pPr>
  </w:style>
  <w:style w:type="character" w:styleId="Hyperlink">
    <w:name w:val="Hyperlink"/>
    <w:basedOn w:val="DefaultParagraphFont"/>
    <w:uiPriority w:val="99"/>
    <w:unhideWhenUsed/>
    <w:rsid w:val="005E4C3A"/>
    <w:rPr>
      <w:color w:val="0563C1" w:themeColor="hyperlink"/>
      <w:u w:val="single"/>
    </w:rPr>
  </w:style>
  <w:style w:type="paragraph" w:styleId="Header">
    <w:name w:val="header"/>
    <w:basedOn w:val="Normal"/>
    <w:link w:val="HeaderChar"/>
    <w:uiPriority w:val="99"/>
    <w:unhideWhenUsed/>
    <w:rsid w:val="006B7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355"/>
  </w:style>
  <w:style w:type="paragraph" w:styleId="Footer">
    <w:name w:val="footer"/>
    <w:basedOn w:val="Normal"/>
    <w:link w:val="FooterChar"/>
    <w:uiPriority w:val="99"/>
    <w:unhideWhenUsed/>
    <w:rsid w:val="006B7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355"/>
  </w:style>
  <w:style w:type="character" w:customStyle="1" w:styleId="NoSpacingChar">
    <w:name w:val="No Spacing Char"/>
    <w:basedOn w:val="DefaultParagraphFont"/>
    <w:link w:val="NoSpacing"/>
    <w:uiPriority w:val="1"/>
    <w:rsid w:val="004476B2"/>
  </w:style>
  <w:style w:type="character" w:styleId="UnresolvedMention">
    <w:name w:val="Unresolved Mention"/>
    <w:basedOn w:val="DefaultParagraphFont"/>
    <w:uiPriority w:val="99"/>
    <w:semiHidden/>
    <w:unhideWhenUsed/>
    <w:rsid w:val="00540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9861">
      <w:bodyDiv w:val="1"/>
      <w:marLeft w:val="0"/>
      <w:marRight w:val="0"/>
      <w:marTop w:val="0"/>
      <w:marBottom w:val="0"/>
      <w:divBdr>
        <w:top w:val="none" w:sz="0" w:space="0" w:color="auto"/>
        <w:left w:val="none" w:sz="0" w:space="0" w:color="auto"/>
        <w:bottom w:val="none" w:sz="0" w:space="0" w:color="auto"/>
        <w:right w:val="none" w:sz="0" w:space="0" w:color="auto"/>
      </w:divBdr>
    </w:div>
    <w:div w:id="435835403">
      <w:bodyDiv w:val="1"/>
      <w:marLeft w:val="0"/>
      <w:marRight w:val="0"/>
      <w:marTop w:val="0"/>
      <w:marBottom w:val="0"/>
      <w:divBdr>
        <w:top w:val="none" w:sz="0" w:space="0" w:color="auto"/>
        <w:left w:val="none" w:sz="0" w:space="0" w:color="auto"/>
        <w:bottom w:val="none" w:sz="0" w:space="0" w:color="auto"/>
        <w:right w:val="none" w:sz="0" w:space="0" w:color="auto"/>
      </w:divBdr>
    </w:div>
    <w:div w:id="13925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rossacres.manchester.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C85876F3F0E4288DAA3FE0D3DCCB4" ma:contentTypeVersion="15" ma:contentTypeDescription="Create a new document." ma:contentTypeScope="" ma:versionID="6bd4ac3139755dd7e4c8fbf120f26846">
  <xsd:schema xmlns:xsd="http://www.w3.org/2001/XMLSchema" xmlns:xs="http://www.w3.org/2001/XMLSchema" xmlns:p="http://schemas.microsoft.com/office/2006/metadata/properties" xmlns:ns2="f05068a1-fef9-4c5c-a40f-595e9c52c201" xmlns:ns3="ef98d2a4-d3d0-4bca-8dd1-cc1fe80fbdae" targetNamespace="http://schemas.microsoft.com/office/2006/metadata/properties" ma:root="true" ma:fieldsID="0a39a7b1f8809a8da0dfc53ece071bfd" ns2:_="" ns3:_="">
    <xsd:import namespace="f05068a1-fef9-4c5c-a40f-595e9c52c201"/>
    <xsd:import namespace="ef98d2a4-d3d0-4bca-8dd1-cc1fe80fb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68a1-fef9-4c5c-a40f-595e9c52c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7729c7-441f-412d-a835-e8f15944f0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8d2a4-d3d0-4bca-8dd1-cc1fe80fb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a62c9d-ea3c-449e-b97d-220f35ee96fd}" ma:internalName="TaxCatchAll" ma:showField="CatchAllData" ma:web="ef98d2a4-d3d0-4bca-8dd1-cc1fe80fbd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068a1-fef9-4c5c-a40f-595e9c52c201">
      <Terms xmlns="http://schemas.microsoft.com/office/infopath/2007/PartnerControls"/>
    </lcf76f155ced4ddcb4097134ff3c332f>
    <TaxCatchAll xmlns="ef98d2a4-d3d0-4bca-8dd1-cc1fe80fbdae" xsi:nil="true"/>
    <MediaLengthInSeconds xmlns="f05068a1-fef9-4c5c-a40f-595e9c52c2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4C975-5677-49A1-9666-B797DB5D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068a1-fef9-4c5c-a40f-595e9c52c201"/>
    <ds:schemaRef ds:uri="ef98d2a4-d3d0-4bca-8dd1-cc1fe80f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5718D-7815-4F74-94D4-36C5133DED7B}">
  <ds:schemaRefs>
    <ds:schemaRef ds:uri="http://schemas.microsoft.com/office/2006/metadata/properties"/>
    <ds:schemaRef ds:uri="http://schemas.microsoft.com/office/infopath/2007/PartnerControls"/>
    <ds:schemaRef ds:uri="f05068a1-fef9-4c5c-a40f-595e9c52c201"/>
    <ds:schemaRef ds:uri="ef98d2a4-d3d0-4bca-8dd1-cc1fe80fbdae"/>
  </ds:schemaRefs>
</ds:datastoreItem>
</file>

<file path=customXml/itemProps3.xml><?xml version="1.0" encoding="utf-8"?>
<ds:datastoreItem xmlns:ds="http://schemas.openxmlformats.org/officeDocument/2006/customXml" ds:itemID="{E7E28E8E-0F8E-4440-8A31-8F557A756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Eadie</dc:creator>
  <cp:keywords/>
  <dc:description/>
  <cp:lastModifiedBy>Danielle Eadie</cp:lastModifiedBy>
  <cp:revision>365</cp:revision>
  <dcterms:created xsi:type="dcterms:W3CDTF">2023-07-14T09:40:00Z</dcterms:created>
  <dcterms:modified xsi:type="dcterms:W3CDTF">2025-02-18T08:40:00Z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0x0101006D5C85876F3F0E4288DAA3FE0D3DCCB4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