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0E" w:rsidRPr="00B15443" w:rsidRDefault="0071340E" w:rsidP="00B15443">
      <w:pPr>
        <w:jc w:val="center"/>
        <w:rPr>
          <w:rFonts w:ascii="Segoe Print" w:eastAsia="MS UI Gothic" w:hAnsi="Segoe Print" w:cs="MV Boli"/>
          <w:sz w:val="56"/>
          <w:szCs w:val="40"/>
          <w:u w:val="single" w:color="548DD4" w:themeColor="text2" w:themeTint="99"/>
        </w:rPr>
      </w:pPr>
      <w:r w:rsidRPr="00B15443">
        <w:rPr>
          <w:rFonts w:ascii="Segoe Print" w:eastAsia="MS UI Gothic" w:hAnsi="Segoe Print" w:cs="MV Boli"/>
          <w:sz w:val="56"/>
          <w:szCs w:val="40"/>
          <w:u w:val="single" w:color="548DD4" w:themeColor="text2" w:themeTint="99"/>
        </w:rPr>
        <w:t>National Cu</w:t>
      </w:r>
      <w:bookmarkStart w:id="0" w:name="_GoBack"/>
      <w:bookmarkEnd w:id="0"/>
      <w:r w:rsidRPr="00B15443">
        <w:rPr>
          <w:rFonts w:ascii="Segoe Print" w:eastAsia="MS UI Gothic" w:hAnsi="Segoe Print" w:cs="MV Boli"/>
          <w:sz w:val="56"/>
          <w:szCs w:val="40"/>
          <w:u w:val="single" w:color="548DD4" w:themeColor="text2" w:themeTint="99"/>
        </w:rPr>
        <w:t>rriculum 2014 Planning Document</w:t>
      </w:r>
    </w:p>
    <w:p w:rsidR="0071340E" w:rsidRPr="0071340E" w:rsidRDefault="0071340E" w:rsidP="00B15443">
      <w:pPr>
        <w:jc w:val="center"/>
        <w:rPr>
          <w:rFonts w:ascii="Segoe Script" w:hAnsi="Segoe Script"/>
          <w:sz w:val="40"/>
          <w:szCs w:val="40"/>
          <w:u w:val="thick"/>
        </w:rPr>
      </w:pPr>
      <w:r w:rsidRPr="0071340E">
        <w:rPr>
          <w:rFonts w:ascii="Segoe Script" w:hAnsi="Segoe Script"/>
          <w:sz w:val="40"/>
          <w:szCs w:val="40"/>
          <w:u w:val="thick"/>
        </w:rPr>
        <w:t>Statutory Requirements</w:t>
      </w:r>
    </w:p>
    <w:p w:rsidR="0071340E" w:rsidRPr="00B15443" w:rsidRDefault="0071340E" w:rsidP="00B15443">
      <w:pPr>
        <w:jc w:val="center"/>
        <w:rPr>
          <w:rFonts w:ascii="Gill Sans Ultra Bold" w:hAnsi="Gill Sans Ultra Bold"/>
          <w:color w:val="B2A1C7" w:themeColor="accent4" w:themeTint="99"/>
          <w:sz w:val="40"/>
          <w:szCs w:val="40"/>
          <w:u w:val="thick"/>
        </w:rPr>
      </w:pPr>
      <w:r w:rsidRPr="00B15443">
        <w:rPr>
          <w:rFonts w:ascii="Gill Sans Ultra Bold" w:hAnsi="Gill Sans Ultra Bold"/>
          <w:color w:val="B2A1C7" w:themeColor="accent4" w:themeTint="99"/>
          <w:sz w:val="40"/>
          <w:szCs w:val="40"/>
          <w:u w:val="thick"/>
        </w:rPr>
        <w:t>Year 1</w:t>
      </w:r>
    </w:p>
    <w:p w:rsidR="00B15443" w:rsidRDefault="00B15443" w:rsidP="00B15443">
      <w:pPr>
        <w:jc w:val="center"/>
        <w:rPr>
          <w:rFonts w:ascii="Gill Sans MT" w:hAnsi="Gill Sans MT"/>
          <w:i/>
          <w:sz w:val="20"/>
          <w:szCs w:val="20"/>
        </w:rPr>
      </w:pPr>
      <w:r>
        <w:rPr>
          <w:noProof/>
          <w:lang w:eastAsia="en-GB"/>
        </w:rPr>
        <w:drawing>
          <wp:inline distT="0" distB="0" distL="0" distR="0" wp14:anchorId="740B3B6D" wp14:editId="6DF3B19E">
            <wp:extent cx="4295775" cy="22098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926" t="17770" r="7169"/>
                    <a:stretch>
                      <a:fillRect/>
                    </a:stretch>
                  </pic:blipFill>
                  <pic:spPr bwMode="auto">
                    <a:xfrm>
                      <a:off x="0" y="0"/>
                      <a:ext cx="4295775" cy="2209800"/>
                    </a:xfrm>
                    <a:prstGeom prst="rect">
                      <a:avLst/>
                    </a:prstGeom>
                    <a:noFill/>
                    <a:ln w="9525">
                      <a:noFill/>
                      <a:miter lim="800000"/>
                      <a:headEnd/>
                      <a:tailEnd/>
                    </a:ln>
                  </pic:spPr>
                </pic:pic>
              </a:graphicData>
            </a:graphic>
          </wp:inline>
        </w:drawing>
      </w:r>
    </w:p>
    <w:p w:rsidR="00B15443" w:rsidRDefault="00B15443" w:rsidP="00B15443">
      <w:pPr>
        <w:rPr>
          <w:rFonts w:ascii="Gill Sans MT" w:hAnsi="Gill Sans MT"/>
          <w:i/>
          <w:sz w:val="20"/>
          <w:szCs w:val="20"/>
        </w:rPr>
      </w:pPr>
    </w:p>
    <w:p w:rsidR="007B6D77" w:rsidRDefault="007B6D77" w:rsidP="00B15443">
      <w:pPr>
        <w:rPr>
          <w:rFonts w:ascii="Gill Sans MT" w:hAnsi="Gill Sans MT"/>
          <w:i/>
          <w:sz w:val="16"/>
          <w:szCs w:val="16"/>
        </w:rPr>
      </w:pPr>
    </w:p>
    <w:p w:rsidR="0071340E" w:rsidRPr="007B6D77" w:rsidRDefault="0071340E" w:rsidP="00B15443">
      <w:pPr>
        <w:rPr>
          <w:sz w:val="16"/>
          <w:szCs w:val="16"/>
        </w:rPr>
      </w:pPr>
      <w:r w:rsidRPr="007B6D77">
        <w:rPr>
          <w:rFonts w:ascii="Gill Sans MT" w:hAnsi="Gill Sans MT"/>
          <w:i/>
          <w:sz w:val="16"/>
          <w:szCs w:val="16"/>
        </w:rPr>
        <w:t>This document contains all of the statutory requirements of the National Curriculum (2014) broken down by subject. Please note this document should also be read in conjunction with the English and Maths appendices.</w:t>
      </w:r>
    </w:p>
    <w:p w:rsidR="0071340E" w:rsidRDefault="0071340E" w:rsidP="00B15443">
      <w:pPr>
        <w:rPr>
          <w:rFonts w:ascii="Gill Sans MT" w:hAnsi="Gill Sans MT"/>
          <w:i/>
          <w:sz w:val="16"/>
          <w:szCs w:val="16"/>
        </w:rPr>
      </w:pPr>
      <w:r w:rsidRPr="007B6D77">
        <w:rPr>
          <w:rFonts w:ascii="Gill Sans MT" w:hAnsi="Gill Sans MT"/>
          <w:i/>
          <w:sz w:val="16"/>
          <w:szCs w:val="16"/>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w:t>
      </w:r>
      <w:r w:rsidR="007B6D77">
        <w:rPr>
          <w:rFonts w:ascii="Gill Sans MT" w:hAnsi="Gill Sans MT"/>
          <w:i/>
          <w:sz w:val="16"/>
          <w:szCs w:val="16"/>
        </w:rPr>
        <w:t xml:space="preserve"> National Curriculum Year Group.</w:t>
      </w:r>
    </w:p>
    <w:tbl>
      <w:tblPr>
        <w:tblStyle w:val="TableGrid"/>
        <w:tblpPr w:leftFromText="180" w:rightFromText="180" w:vertAnchor="text" w:horzAnchor="margin" w:tblpXSpec="center" w:tblpY="-374"/>
        <w:tblW w:w="15026" w:type="dxa"/>
        <w:tblLook w:val="04A0" w:firstRow="1" w:lastRow="0" w:firstColumn="1" w:lastColumn="0" w:noHBand="0" w:noVBand="1"/>
      </w:tblPr>
      <w:tblGrid>
        <w:gridCol w:w="1942"/>
        <w:gridCol w:w="1608"/>
        <w:gridCol w:w="2499"/>
        <w:gridCol w:w="2281"/>
        <w:gridCol w:w="1449"/>
        <w:gridCol w:w="2499"/>
        <w:gridCol w:w="2748"/>
      </w:tblGrid>
      <w:tr w:rsidR="007B6D77" w:rsidTr="007B6D77">
        <w:tc>
          <w:tcPr>
            <w:tcW w:w="15026" w:type="dxa"/>
            <w:gridSpan w:val="7"/>
            <w:shd w:val="clear" w:color="auto" w:fill="D9D9D9" w:themeFill="background1" w:themeFillShade="D9"/>
          </w:tcPr>
          <w:p w:rsidR="007B6D77" w:rsidRPr="00B15443" w:rsidRDefault="007B6D77" w:rsidP="007B6D77">
            <w:pPr>
              <w:jc w:val="center"/>
              <w:rPr>
                <w:rFonts w:ascii="MV Boli" w:hAnsi="MV Boli" w:cs="MV Boli"/>
                <w:b/>
                <w:u w:val="single" w:color="548DD4" w:themeColor="text2" w:themeTint="99"/>
              </w:rPr>
            </w:pPr>
            <w:r w:rsidRPr="00B15443">
              <w:rPr>
                <w:rFonts w:ascii="MV Boli" w:hAnsi="MV Boli" w:cs="MV Boli"/>
                <w:b/>
                <w:u w:val="single" w:color="548DD4" w:themeColor="text2" w:themeTint="99"/>
              </w:rPr>
              <w:lastRenderedPageBreak/>
              <w:t>ENGLISH</w:t>
            </w:r>
          </w:p>
        </w:tc>
      </w:tr>
      <w:tr w:rsidR="007B6D77" w:rsidTr="007B6D77">
        <w:tc>
          <w:tcPr>
            <w:tcW w:w="1947" w:type="dxa"/>
            <w:shd w:val="clear" w:color="auto" w:fill="FFFF99"/>
            <w:vAlign w:val="center"/>
          </w:tcPr>
          <w:p w:rsidR="007B6D77" w:rsidRPr="00B15443" w:rsidRDefault="007B6D77" w:rsidP="007B6D77">
            <w:pPr>
              <w:jc w:val="center"/>
              <w:rPr>
                <w:rFonts w:ascii="MV Boli" w:hAnsi="MV Boli" w:cs="MV Boli"/>
                <w:sz w:val="16"/>
                <w:szCs w:val="16"/>
              </w:rPr>
            </w:pPr>
            <w:r w:rsidRPr="00B15443">
              <w:rPr>
                <w:rFonts w:ascii="MV Boli" w:hAnsi="MV Boli" w:cs="MV Boli"/>
                <w:sz w:val="16"/>
                <w:szCs w:val="16"/>
              </w:rPr>
              <w:t>Spoken Word</w:t>
            </w:r>
          </w:p>
        </w:tc>
        <w:tc>
          <w:tcPr>
            <w:tcW w:w="1610" w:type="dxa"/>
            <w:shd w:val="clear" w:color="auto" w:fill="FFFF99"/>
            <w:vAlign w:val="center"/>
          </w:tcPr>
          <w:p w:rsidR="007B6D77" w:rsidRPr="00B15443" w:rsidRDefault="007B6D77" w:rsidP="007B6D77">
            <w:pPr>
              <w:jc w:val="center"/>
              <w:rPr>
                <w:rFonts w:ascii="MV Boli" w:hAnsi="MV Boli" w:cs="MV Boli"/>
                <w:sz w:val="16"/>
                <w:szCs w:val="16"/>
              </w:rPr>
            </w:pPr>
            <w:r w:rsidRPr="00B15443">
              <w:rPr>
                <w:rFonts w:ascii="MV Boli" w:hAnsi="MV Boli" w:cs="MV Boli"/>
                <w:sz w:val="16"/>
                <w:szCs w:val="16"/>
              </w:rPr>
              <w:t>Word Reading</w:t>
            </w:r>
          </w:p>
        </w:tc>
        <w:tc>
          <w:tcPr>
            <w:tcW w:w="2500" w:type="dxa"/>
            <w:shd w:val="clear" w:color="auto" w:fill="FFFF99"/>
            <w:vAlign w:val="center"/>
          </w:tcPr>
          <w:p w:rsidR="007B6D77" w:rsidRPr="00B15443" w:rsidRDefault="007B6D77" w:rsidP="007B6D77">
            <w:pPr>
              <w:jc w:val="center"/>
              <w:rPr>
                <w:rFonts w:ascii="MV Boli" w:hAnsi="MV Boli" w:cs="MV Boli"/>
                <w:sz w:val="16"/>
                <w:szCs w:val="16"/>
              </w:rPr>
            </w:pPr>
            <w:r w:rsidRPr="00B15443">
              <w:rPr>
                <w:rFonts w:ascii="MV Boli" w:hAnsi="MV Boli" w:cs="MV Boli"/>
                <w:sz w:val="16"/>
                <w:szCs w:val="16"/>
              </w:rPr>
              <w:t>Comprehension</w:t>
            </w:r>
          </w:p>
        </w:tc>
        <w:tc>
          <w:tcPr>
            <w:tcW w:w="2267" w:type="dxa"/>
            <w:shd w:val="clear" w:color="auto" w:fill="FFFF99"/>
            <w:vAlign w:val="center"/>
          </w:tcPr>
          <w:p w:rsidR="007B6D77" w:rsidRPr="00B15443" w:rsidRDefault="007B6D77" w:rsidP="007B6D77">
            <w:pPr>
              <w:jc w:val="center"/>
              <w:rPr>
                <w:rFonts w:ascii="MV Boli" w:hAnsi="MV Boli" w:cs="MV Boli"/>
                <w:sz w:val="16"/>
                <w:szCs w:val="16"/>
              </w:rPr>
            </w:pPr>
            <w:r w:rsidRPr="00B15443">
              <w:rPr>
                <w:rFonts w:ascii="MV Boli" w:hAnsi="MV Boli" w:cs="MV Boli"/>
                <w:sz w:val="16"/>
                <w:szCs w:val="16"/>
              </w:rPr>
              <w:t>Writing – transcription</w:t>
            </w:r>
          </w:p>
        </w:tc>
        <w:tc>
          <w:tcPr>
            <w:tcW w:w="1450" w:type="dxa"/>
            <w:shd w:val="clear" w:color="auto" w:fill="FFFF99"/>
            <w:vAlign w:val="center"/>
          </w:tcPr>
          <w:p w:rsidR="007B6D77" w:rsidRPr="00B15443" w:rsidRDefault="007B6D77" w:rsidP="007B6D77">
            <w:pPr>
              <w:jc w:val="center"/>
              <w:rPr>
                <w:rFonts w:ascii="MV Boli" w:hAnsi="MV Boli" w:cs="MV Boli"/>
                <w:sz w:val="16"/>
                <w:szCs w:val="16"/>
              </w:rPr>
            </w:pPr>
            <w:r w:rsidRPr="00B15443">
              <w:rPr>
                <w:rFonts w:ascii="MV Boli" w:hAnsi="MV Boli" w:cs="MV Boli"/>
                <w:sz w:val="16"/>
                <w:szCs w:val="16"/>
              </w:rPr>
              <w:t>Writing – Handwriting</w:t>
            </w:r>
          </w:p>
        </w:tc>
        <w:tc>
          <w:tcPr>
            <w:tcW w:w="2500" w:type="dxa"/>
            <w:shd w:val="clear" w:color="auto" w:fill="FFFF99"/>
            <w:vAlign w:val="center"/>
          </w:tcPr>
          <w:p w:rsidR="007B6D77" w:rsidRPr="00B15443" w:rsidRDefault="007B6D77" w:rsidP="007B6D77">
            <w:pPr>
              <w:jc w:val="center"/>
              <w:rPr>
                <w:rFonts w:ascii="MV Boli" w:hAnsi="MV Boli" w:cs="MV Boli"/>
                <w:sz w:val="16"/>
                <w:szCs w:val="16"/>
              </w:rPr>
            </w:pPr>
            <w:r w:rsidRPr="00B15443">
              <w:rPr>
                <w:rFonts w:ascii="MV Boli" w:hAnsi="MV Boli" w:cs="MV Boli"/>
                <w:sz w:val="16"/>
                <w:szCs w:val="16"/>
              </w:rPr>
              <w:t>Writing – Composition</w:t>
            </w:r>
          </w:p>
        </w:tc>
        <w:tc>
          <w:tcPr>
            <w:tcW w:w="2752" w:type="dxa"/>
            <w:shd w:val="clear" w:color="auto" w:fill="FFFF99"/>
            <w:vAlign w:val="center"/>
          </w:tcPr>
          <w:p w:rsidR="007B6D77" w:rsidRPr="00B15443" w:rsidRDefault="007B6D77" w:rsidP="007B6D77">
            <w:pPr>
              <w:jc w:val="center"/>
              <w:rPr>
                <w:rFonts w:ascii="MV Boli" w:hAnsi="MV Boli" w:cs="MV Boli"/>
                <w:sz w:val="16"/>
                <w:szCs w:val="16"/>
              </w:rPr>
            </w:pPr>
            <w:r w:rsidRPr="00B15443">
              <w:rPr>
                <w:rFonts w:ascii="MV Boli" w:hAnsi="MV Boli" w:cs="MV Boli"/>
                <w:sz w:val="16"/>
                <w:szCs w:val="16"/>
              </w:rPr>
              <w:t>Writing – Grammar, Vocabulary and Punctuation</w:t>
            </w:r>
          </w:p>
        </w:tc>
      </w:tr>
      <w:tr w:rsidR="007B6D77" w:rsidRPr="00F93A5B" w:rsidTr="007B6D77">
        <w:tc>
          <w:tcPr>
            <w:tcW w:w="1947" w:type="dxa"/>
          </w:tcPr>
          <w:p w:rsidR="007B6D77" w:rsidRPr="00F93A5B" w:rsidRDefault="007B6D77" w:rsidP="007B6D77">
            <w:pPr>
              <w:tabs>
                <w:tab w:val="right" w:pos="6900"/>
                <w:tab w:val="left" w:pos="7176"/>
              </w:tabs>
              <w:spacing w:before="120" w:after="120"/>
              <w:rPr>
                <w:rFonts w:ascii="Gill Sans MT" w:eastAsia="MS Mincho" w:hAnsi="Gill Sans MT" w:cs="Arial"/>
                <w:sz w:val="16"/>
                <w:szCs w:val="16"/>
              </w:rPr>
            </w:pPr>
            <w:r w:rsidRPr="00F93A5B">
              <w:rPr>
                <w:rFonts w:ascii="Gill Sans MT" w:eastAsia="MS Mincho" w:hAnsi="Gill Sans MT" w:cs="Arial"/>
                <w:sz w:val="16"/>
                <w:szCs w:val="16"/>
              </w:rPr>
              <w:t>Pupils should be taught to:</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listen and respond appropriately to adults and their peers</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ask relevant questions to extend their understanding and knowledge</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 xml:space="preserve">use relevant strategies to build their vocabulary </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articulate and justify answers, arguments and opinions</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 xml:space="preserve">give well-structured descriptions, explanations and narratives for different purposes, including for expressing feelings </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 xml:space="preserve">maintain attention and participate actively in collaborative conversations, staying on topic and initiating and responding to comments </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 xml:space="preserve">use spoken language to develop </w:t>
            </w:r>
            <w:r w:rsidRPr="00F93A5B">
              <w:rPr>
                <w:rFonts w:ascii="Gill Sans MT" w:hAnsi="Gill Sans MT"/>
                <w:sz w:val="16"/>
                <w:szCs w:val="16"/>
              </w:rPr>
              <w:lastRenderedPageBreak/>
              <w:t>understanding through speculating, hypothesising, imagining and exploring ideas</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speak audibly and fluently with an increasing command of Standard English</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participate in discussions, presentations, performances, role play, improvisations and debates</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gain, maintain and monitor the interest of the listener(s)</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consider and evaluate different viewpoints, attending to and building on the contributions of others</w:t>
            </w:r>
          </w:p>
          <w:p w:rsidR="007B6D77" w:rsidRPr="00F93A5B" w:rsidRDefault="007B6D77" w:rsidP="007B6D77">
            <w:pPr>
              <w:pStyle w:val="bulletundertext"/>
              <w:spacing w:after="120"/>
              <w:rPr>
                <w:rFonts w:ascii="Gill Sans MT" w:hAnsi="Gill Sans MT"/>
                <w:sz w:val="16"/>
                <w:szCs w:val="16"/>
              </w:rPr>
            </w:pPr>
            <w:proofErr w:type="gramStart"/>
            <w:r w:rsidRPr="00F93A5B">
              <w:rPr>
                <w:rFonts w:ascii="Gill Sans MT" w:hAnsi="Gill Sans MT"/>
                <w:sz w:val="16"/>
                <w:szCs w:val="16"/>
              </w:rPr>
              <w:t>select</w:t>
            </w:r>
            <w:proofErr w:type="gramEnd"/>
            <w:r w:rsidRPr="00F93A5B">
              <w:rPr>
                <w:rFonts w:ascii="Gill Sans MT" w:hAnsi="Gill Sans MT"/>
                <w:sz w:val="16"/>
                <w:szCs w:val="16"/>
              </w:rPr>
              <w:t xml:space="preserve"> and use appropriate registers for effective communication.</w:t>
            </w:r>
          </w:p>
        </w:tc>
        <w:tc>
          <w:tcPr>
            <w:tcW w:w="1610" w:type="dxa"/>
          </w:tcPr>
          <w:p w:rsidR="007B6D77" w:rsidRPr="00F93A5B" w:rsidRDefault="007B6D77" w:rsidP="007B6D77">
            <w:pPr>
              <w:spacing w:before="120" w:after="120"/>
              <w:rPr>
                <w:rFonts w:ascii="Gill Sans MT" w:hAnsi="Gill Sans MT"/>
                <w:sz w:val="16"/>
                <w:szCs w:val="16"/>
              </w:rPr>
            </w:pPr>
            <w:r w:rsidRPr="00F93A5B">
              <w:rPr>
                <w:rFonts w:ascii="Gill Sans MT" w:hAnsi="Gill Sans MT"/>
                <w:sz w:val="16"/>
                <w:szCs w:val="16"/>
              </w:rPr>
              <w:lastRenderedPageBreak/>
              <w:t>Pupils should be taught to:</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apply phonic knowledge and skills as the route to decode words</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respond speedily with the correct sound to graphemes (letters or groups of letters) for all 40+ phonemes, including, where applicable, alternative sounds for graphemes</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read accurately by blending sounds in unfamiliar words containing GPCs that have been taught</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read common exception words, noting unusual correspondenc</w:t>
            </w:r>
            <w:r w:rsidRPr="00F93A5B">
              <w:rPr>
                <w:rFonts w:ascii="Gill Sans MT" w:hAnsi="Gill Sans MT"/>
                <w:sz w:val="16"/>
                <w:szCs w:val="16"/>
              </w:rPr>
              <w:lastRenderedPageBreak/>
              <w:t>es between spelling and sound and where these occur in the word</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read words containing taught GPCs and –s, –</w:t>
            </w:r>
            <w:proofErr w:type="spellStart"/>
            <w:r w:rsidRPr="00F93A5B">
              <w:rPr>
                <w:rFonts w:ascii="Gill Sans MT" w:hAnsi="Gill Sans MT"/>
                <w:sz w:val="16"/>
                <w:szCs w:val="16"/>
              </w:rPr>
              <w:t>es</w:t>
            </w:r>
            <w:proofErr w:type="spellEnd"/>
            <w:r w:rsidRPr="00F93A5B">
              <w:rPr>
                <w:rFonts w:ascii="Gill Sans MT" w:hAnsi="Gill Sans MT"/>
                <w:sz w:val="16"/>
                <w:szCs w:val="16"/>
              </w:rPr>
              <w:t>, –</w:t>
            </w:r>
            <w:proofErr w:type="spellStart"/>
            <w:r w:rsidRPr="00F93A5B">
              <w:rPr>
                <w:rFonts w:ascii="Gill Sans MT" w:hAnsi="Gill Sans MT"/>
                <w:sz w:val="16"/>
                <w:szCs w:val="16"/>
              </w:rPr>
              <w:t>ing</w:t>
            </w:r>
            <w:proofErr w:type="spellEnd"/>
            <w:r w:rsidRPr="00F93A5B">
              <w:rPr>
                <w:rFonts w:ascii="Gill Sans MT" w:hAnsi="Gill Sans MT"/>
                <w:sz w:val="16"/>
                <w:szCs w:val="16"/>
              </w:rPr>
              <w:t>, –</w:t>
            </w:r>
            <w:proofErr w:type="spellStart"/>
            <w:r w:rsidRPr="00F93A5B">
              <w:rPr>
                <w:rFonts w:ascii="Gill Sans MT" w:hAnsi="Gill Sans MT"/>
                <w:sz w:val="16"/>
                <w:szCs w:val="16"/>
              </w:rPr>
              <w:t>ed</w:t>
            </w:r>
            <w:proofErr w:type="spellEnd"/>
            <w:r w:rsidRPr="00F93A5B">
              <w:rPr>
                <w:rFonts w:ascii="Gill Sans MT" w:hAnsi="Gill Sans MT"/>
                <w:sz w:val="16"/>
                <w:szCs w:val="16"/>
              </w:rPr>
              <w:t>, –</w:t>
            </w:r>
            <w:proofErr w:type="spellStart"/>
            <w:r w:rsidRPr="00F93A5B">
              <w:rPr>
                <w:rFonts w:ascii="Gill Sans MT" w:hAnsi="Gill Sans MT"/>
                <w:sz w:val="16"/>
                <w:szCs w:val="16"/>
              </w:rPr>
              <w:t>er</w:t>
            </w:r>
            <w:proofErr w:type="spellEnd"/>
            <w:r w:rsidRPr="00F93A5B">
              <w:rPr>
                <w:rFonts w:ascii="Gill Sans MT" w:hAnsi="Gill Sans MT"/>
                <w:sz w:val="16"/>
                <w:szCs w:val="16"/>
              </w:rPr>
              <w:t xml:space="preserve"> and –</w:t>
            </w:r>
            <w:proofErr w:type="spellStart"/>
            <w:r w:rsidRPr="00F93A5B">
              <w:rPr>
                <w:rFonts w:ascii="Gill Sans MT" w:hAnsi="Gill Sans MT"/>
                <w:sz w:val="16"/>
                <w:szCs w:val="16"/>
              </w:rPr>
              <w:t>est</w:t>
            </w:r>
            <w:proofErr w:type="spellEnd"/>
            <w:r w:rsidRPr="00F93A5B">
              <w:rPr>
                <w:rFonts w:ascii="Gill Sans MT" w:hAnsi="Gill Sans MT"/>
                <w:sz w:val="16"/>
                <w:szCs w:val="16"/>
              </w:rPr>
              <w:t xml:space="preserve"> endings</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read other words of more than one syllable that contain taught GPCs</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read words with contractions [for example, I’m, I’ll, we’ll], and understand that the apostrophe represents the omitted letter(s)</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 xml:space="preserve">read aloud accurately books that are consistent with their developing phonic knowledge and </w:t>
            </w:r>
            <w:r w:rsidRPr="00F93A5B">
              <w:rPr>
                <w:rFonts w:ascii="Gill Sans MT" w:hAnsi="Gill Sans MT"/>
                <w:sz w:val="16"/>
                <w:szCs w:val="16"/>
              </w:rPr>
              <w:lastRenderedPageBreak/>
              <w:t>that do not require them to use other strategies to work out words</w:t>
            </w:r>
          </w:p>
          <w:p w:rsidR="007B6D77" w:rsidRPr="00F93A5B" w:rsidRDefault="007B6D77" w:rsidP="007B6D77">
            <w:pPr>
              <w:pStyle w:val="bulletundertext"/>
              <w:spacing w:after="120"/>
              <w:rPr>
                <w:rFonts w:ascii="Gill Sans MT" w:hAnsi="Gill Sans MT"/>
                <w:sz w:val="16"/>
                <w:szCs w:val="16"/>
              </w:rPr>
            </w:pPr>
            <w:proofErr w:type="gramStart"/>
            <w:r w:rsidRPr="00F93A5B">
              <w:rPr>
                <w:rFonts w:ascii="Gill Sans MT" w:hAnsi="Gill Sans MT"/>
                <w:sz w:val="16"/>
                <w:szCs w:val="16"/>
              </w:rPr>
              <w:t>re-read</w:t>
            </w:r>
            <w:proofErr w:type="gramEnd"/>
            <w:r w:rsidRPr="00F93A5B">
              <w:rPr>
                <w:rFonts w:ascii="Gill Sans MT" w:hAnsi="Gill Sans MT"/>
                <w:sz w:val="16"/>
                <w:szCs w:val="16"/>
              </w:rPr>
              <w:t xml:space="preserve"> these books to build up their fluency and confidence in word reading.</w:t>
            </w:r>
          </w:p>
        </w:tc>
        <w:tc>
          <w:tcPr>
            <w:tcW w:w="2500" w:type="dxa"/>
          </w:tcPr>
          <w:p w:rsidR="007B6D77" w:rsidRPr="00F93A5B" w:rsidRDefault="007B6D77" w:rsidP="007B6D77">
            <w:pPr>
              <w:spacing w:before="120" w:after="120"/>
              <w:rPr>
                <w:rFonts w:ascii="Gill Sans MT" w:hAnsi="Gill Sans MT"/>
                <w:sz w:val="16"/>
                <w:szCs w:val="16"/>
              </w:rPr>
            </w:pPr>
            <w:r w:rsidRPr="00F93A5B">
              <w:rPr>
                <w:rFonts w:ascii="Gill Sans MT" w:hAnsi="Gill Sans MT"/>
                <w:sz w:val="16"/>
                <w:szCs w:val="16"/>
              </w:rPr>
              <w:lastRenderedPageBreak/>
              <w:t>Pupils should be taught to:</w:t>
            </w:r>
          </w:p>
          <w:p w:rsidR="007B6D77" w:rsidRPr="00F93A5B" w:rsidRDefault="007B6D77" w:rsidP="007B6D77">
            <w:pPr>
              <w:pStyle w:val="bulletundertext"/>
              <w:spacing w:after="60"/>
              <w:rPr>
                <w:rFonts w:ascii="Gill Sans MT" w:hAnsi="Gill Sans MT"/>
                <w:sz w:val="16"/>
                <w:szCs w:val="16"/>
              </w:rPr>
            </w:pPr>
            <w:r w:rsidRPr="00F93A5B">
              <w:rPr>
                <w:rFonts w:ascii="Gill Sans MT" w:hAnsi="Gill Sans MT"/>
                <w:sz w:val="16"/>
                <w:szCs w:val="16"/>
              </w:rPr>
              <w:t>develop pleasure in reading, motivation to read, vocabulary and understanding by:</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listening to and discussing a wide range of poems, stories and non-fiction at a level beyond that at which they can read independently</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being encouraged to link what they read or hear read to their own experiences</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becoming very familiar with key stories, fairy stories and traditional tales, retelling them and considering their particular characteristics</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recognising and joining in with predictable phrases</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learning to appreciate rhymes and poems, and to recite some by heart</w:t>
            </w:r>
          </w:p>
          <w:p w:rsidR="007B6D77" w:rsidRPr="00F93A5B" w:rsidRDefault="007B6D77" w:rsidP="007B6D77">
            <w:pPr>
              <w:pStyle w:val="bulletundernumbered"/>
              <w:spacing w:after="120"/>
              <w:rPr>
                <w:rFonts w:ascii="Gill Sans MT" w:hAnsi="Gill Sans MT"/>
                <w:sz w:val="16"/>
                <w:szCs w:val="16"/>
              </w:rPr>
            </w:pPr>
            <w:r w:rsidRPr="00F93A5B">
              <w:rPr>
                <w:rFonts w:ascii="Gill Sans MT" w:hAnsi="Gill Sans MT"/>
                <w:sz w:val="16"/>
                <w:szCs w:val="16"/>
              </w:rPr>
              <w:t xml:space="preserve">discussing word meanings, linking new meanings to </w:t>
            </w:r>
            <w:r w:rsidRPr="00F93A5B">
              <w:rPr>
                <w:rFonts w:ascii="Gill Sans MT" w:hAnsi="Gill Sans MT"/>
                <w:sz w:val="16"/>
                <w:szCs w:val="16"/>
              </w:rPr>
              <w:lastRenderedPageBreak/>
              <w:t>those already known</w:t>
            </w:r>
          </w:p>
          <w:p w:rsidR="007B6D77" w:rsidRPr="00F93A5B" w:rsidRDefault="007B6D77" w:rsidP="007B6D77">
            <w:pPr>
              <w:pStyle w:val="bulletundertext"/>
              <w:spacing w:after="60"/>
              <w:rPr>
                <w:rFonts w:ascii="Gill Sans MT" w:hAnsi="Gill Sans MT"/>
                <w:sz w:val="16"/>
                <w:szCs w:val="16"/>
              </w:rPr>
            </w:pPr>
            <w:r w:rsidRPr="00F93A5B">
              <w:rPr>
                <w:rFonts w:ascii="Gill Sans MT" w:hAnsi="Gill Sans MT"/>
                <w:sz w:val="16"/>
                <w:szCs w:val="16"/>
              </w:rPr>
              <w:t>understand both the books they can already read accurately and fluently and those they listen to by:</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drawing on what they already know or on background information and vocabulary provided by the teacher</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checking that the text makes sense to them as they read and correcting inaccurate reading</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discussing the significance of the title and events</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making inferences on the basis of what is being said and done</w:t>
            </w:r>
          </w:p>
          <w:p w:rsidR="007B6D77" w:rsidRPr="00F93A5B" w:rsidRDefault="007B6D77" w:rsidP="007B6D77">
            <w:pPr>
              <w:pStyle w:val="bulletundernumbered"/>
              <w:spacing w:after="120"/>
              <w:rPr>
                <w:rFonts w:ascii="Gill Sans MT" w:hAnsi="Gill Sans MT"/>
                <w:sz w:val="16"/>
                <w:szCs w:val="16"/>
              </w:rPr>
            </w:pPr>
            <w:r w:rsidRPr="00F93A5B">
              <w:rPr>
                <w:rFonts w:ascii="Gill Sans MT" w:hAnsi="Gill Sans MT"/>
                <w:sz w:val="16"/>
                <w:szCs w:val="16"/>
              </w:rPr>
              <w:t>predicting what might happen on the basis of what has been read so far</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participate in discussion about what is read to them, taking turns and listening to what others say</w:t>
            </w:r>
          </w:p>
          <w:p w:rsidR="007B6D77" w:rsidRPr="00F93A5B" w:rsidRDefault="007B6D77" w:rsidP="007B6D77">
            <w:pPr>
              <w:pStyle w:val="bulletundertext"/>
              <w:spacing w:after="120"/>
              <w:rPr>
                <w:rFonts w:ascii="Gill Sans MT" w:hAnsi="Gill Sans MT"/>
                <w:sz w:val="16"/>
                <w:szCs w:val="16"/>
              </w:rPr>
            </w:pPr>
            <w:proofErr w:type="gramStart"/>
            <w:r w:rsidRPr="00F93A5B">
              <w:rPr>
                <w:rFonts w:ascii="Gill Sans MT" w:hAnsi="Gill Sans MT"/>
                <w:sz w:val="16"/>
                <w:szCs w:val="16"/>
              </w:rPr>
              <w:t>explain</w:t>
            </w:r>
            <w:proofErr w:type="gramEnd"/>
            <w:r w:rsidRPr="00F93A5B">
              <w:rPr>
                <w:rFonts w:ascii="Gill Sans MT" w:hAnsi="Gill Sans MT"/>
                <w:sz w:val="16"/>
                <w:szCs w:val="16"/>
              </w:rPr>
              <w:t xml:space="preserve"> clearly their understanding of what is read to them.</w:t>
            </w:r>
          </w:p>
        </w:tc>
        <w:tc>
          <w:tcPr>
            <w:tcW w:w="2267" w:type="dxa"/>
          </w:tcPr>
          <w:p w:rsidR="007B6D77" w:rsidRPr="00F93A5B" w:rsidRDefault="007B6D77" w:rsidP="007B6D77">
            <w:pPr>
              <w:pStyle w:val="Heading5"/>
              <w:keepNext w:val="0"/>
              <w:outlineLvl w:val="4"/>
              <w:rPr>
                <w:rFonts w:ascii="Gill Sans MT" w:hAnsi="Gill Sans MT"/>
                <w:sz w:val="16"/>
                <w:szCs w:val="16"/>
              </w:rPr>
            </w:pPr>
            <w:r w:rsidRPr="00F93A5B">
              <w:rPr>
                <w:rFonts w:ascii="Gill Sans MT" w:hAnsi="Gill Sans MT"/>
                <w:sz w:val="16"/>
                <w:szCs w:val="16"/>
              </w:rPr>
              <w:lastRenderedPageBreak/>
              <w:t xml:space="preserve">Spelling (see </w:t>
            </w:r>
            <w:hyperlink w:anchor="EnglishAppendix1Spelling" w:history="1">
              <w:r w:rsidRPr="00F93A5B">
                <w:rPr>
                  <w:rStyle w:val="Hyperlink"/>
                  <w:rFonts w:ascii="Gill Sans MT" w:hAnsi="Gill Sans MT"/>
                  <w:sz w:val="16"/>
                  <w:szCs w:val="16"/>
                </w:rPr>
                <w:t>English Appendix 1</w:t>
              </w:r>
            </w:hyperlink>
            <w:r w:rsidRPr="00F93A5B">
              <w:rPr>
                <w:rFonts w:ascii="Gill Sans MT" w:hAnsi="Gill Sans MT"/>
                <w:sz w:val="16"/>
                <w:szCs w:val="16"/>
              </w:rPr>
              <w:t>)</w:t>
            </w:r>
          </w:p>
          <w:p w:rsidR="007B6D77" w:rsidRPr="00F93A5B" w:rsidRDefault="007B6D77" w:rsidP="007B6D77">
            <w:pPr>
              <w:spacing w:after="120"/>
              <w:rPr>
                <w:rFonts w:ascii="Gill Sans MT" w:hAnsi="Gill Sans MT"/>
                <w:sz w:val="16"/>
                <w:szCs w:val="16"/>
              </w:rPr>
            </w:pPr>
            <w:r w:rsidRPr="00F93A5B">
              <w:rPr>
                <w:rFonts w:ascii="Gill Sans MT" w:hAnsi="Gill Sans MT"/>
                <w:sz w:val="16"/>
                <w:szCs w:val="16"/>
              </w:rPr>
              <w:t>Pupils should be taught to:</w:t>
            </w:r>
          </w:p>
          <w:p w:rsidR="007B6D77" w:rsidRPr="00F93A5B" w:rsidRDefault="007B6D77" w:rsidP="007B6D77">
            <w:pPr>
              <w:pStyle w:val="bulletundertext"/>
              <w:spacing w:after="60"/>
              <w:rPr>
                <w:rFonts w:ascii="Gill Sans MT" w:hAnsi="Gill Sans MT"/>
                <w:sz w:val="16"/>
                <w:szCs w:val="16"/>
              </w:rPr>
            </w:pPr>
            <w:r w:rsidRPr="00F93A5B">
              <w:rPr>
                <w:rFonts w:ascii="Gill Sans MT" w:hAnsi="Gill Sans MT"/>
                <w:sz w:val="16"/>
                <w:szCs w:val="16"/>
              </w:rPr>
              <w:t>spell:</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words containing each of the 40+ phonemes already taught</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common exception words</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the days of the week</w:t>
            </w:r>
          </w:p>
          <w:p w:rsidR="007B6D77" w:rsidRPr="00F93A5B" w:rsidRDefault="007B6D77" w:rsidP="007B6D77">
            <w:pPr>
              <w:pStyle w:val="bulletundertext"/>
              <w:keepNext/>
              <w:spacing w:before="60" w:after="60"/>
              <w:rPr>
                <w:rFonts w:ascii="Gill Sans MT" w:hAnsi="Gill Sans MT"/>
                <w:sz w:val="16"/>
                <w:szCs w:val="16"/>
              </w:rPr>
            </w:pPr>
            <w:r w:rsidRPr="00F93A5B">
              <w:rPr>
                <w:rFonts w:ascii="Gill Sans MT" w:hAnsi="Gill Sans MT"/>
                <w:sz w:val="16"/>
                <w:szCs w:val="16"/>
              </w:rPr>
              <w:t>name the letters of the alphabet:</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naming the letters of the alphabet in order</w:t>
            </w:r>
          </w:p>
          <w:p w:rsidR="007B6D77" w:rsidRPr="00F93A5B" w:rsidRDefault="007B6D77" w:rsidP="007B6D77">
            <w:pPr>
              <w:pStyle w:val="bulletundernumbered"/>
              <w:spacing w:after="120"/>
              <w:rPr>
                <w:rFonts w:ascii="Gill Sans MT" w:hAnsi="Gill Sans MT"/>
                <w:sz w:val="16"/>
                <w:szCs w:val="16"/>
              </w:rPr>
            </w:pPr>
            <w:r w:rsidRPr="00F93A5B">
              <w:rPr>
                <w:rFonts w:ascii="Gill Sans MT" w:hAnsi="Gill Sans MT"/>
                <w:sz w:val="16"/>
                <w:szCs w:val="16"/>
              </w:rPr>
              <w:t>using letter names to distinguish between alternative spellings of the same sound</w:t>
            </w:r>
          </w:p>
          <w:p w:rsidR="007B6D77" w:rsidRPr="00F93A5B" w:rsidRDefault="007B6D77" w:rsidP="007B6D77">
            <w:pPr>
              <w:pStyle w:val="bulletundertext"/>
              <w:spacing w:after="60"/>
              <w:rPr>
                <w:rFonts w:ascii="Gill Sans MT" w:hAnsi="Gill Sans MT"/>
                <w:sz w:val="16"/>
                <w:szCs w:val="16"/>
              </w:rPr>
            </w:pPr>
            <w:r w:rsidRPr="00F93A5B">
              <w:rPr>
                <w:rFonts w:ascii="Gill Sans MT" w:hAnsi="Gill Sans MT"/>
                <w:sz w:val="16"/>
                <w:szCs w:val="16"/>
              </w:rPr>
              <w:t>add prefixes and suffixes:</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 xml:space="preserve">using the spelling rule for adding </w:t>
            </w:r>
            <w:r w:rsidRPr="00F93A5B">
              <w:rPr>
                <w:rFonts w:ascii="Gill Sans MT" w:hAnsi="Gill Sans MT"/>
                <w:i/>
                <w:iCs/>
                <w:sz w:val="16"/>
                <w:szCs w:val="16"/>
              </w:rPr>
              <w:t>–</w:t>
            </w:r>
            <w:r w:rsidRPr="00F93A5B">
              <w:rPr>
                <w:rFonts w:ascii="Gill Sans MT" w:hAnsi="Gill Sans MT"/>
                <w:iCs/>
                <w:sz w:val="16"/>
                <w:szCs w:val="16"/>
              </w:rPr>
              <w:t>s</w:t>
            </w:r>
            <w:r w:rsidRPr="00F93A5B">
              <w:rPr>
                <w:rFonts w:ascii="Gill Sans MT" w:hAnsi="Gill Sans MT"/>
                <w:sz w:val="16"/>
                <w:szCs w:val="16"/>
              </w:rPr>
              <w:t xml:space="preserve"> or </w:t>
            </w:r>
            <w:r w:rsidRPr="00F93A5B">
              <w:rPr>
                <w:rFonts w:ascii="Gill Sans MT" w:hAnsi="Gill Sans MT"/>
                <w:i/>
                <w:iCs/>
                <w:sz w:val="16"/>
                <w:szCs w:val="16"/>
              </w:rPr>
              <w:t>–</w:t>
            </w:r>
            <w:proofErr w:type="spellStart"/>
            <w:r w:rsidRPr="00F93A5B">
              <w:rPr>
                <w:rFonts w:ascii="Gill Sans MT" w:hAnsi="Gill Sans MT"/>
                <w:iCs/>
                <w:sz w:val="16"/>
                <w:szCs w:val="16"/>
              </w:rPr>
              <w:t>es</w:t>
            </w:r>
            <w:proofErr w:type="spellEnd"/>
            <w:r w:rsidRPr="00F93A5B">
              <w:rPr>
                <w:rFonts w:ascii="Gill Sans MT" w:hAnsi="Gill Sans MT"/>
                <w:sz w:val="16"/>
                <w:szCs w:val="16"/>
              </w:rPr>
              <w:t xml:space="preserve"> as the plural marker for nouns and the third person singular marker for verbs</w:t>
            </w:r>
          </w:p>
          <w:p w:rsidR="007B6D77" w:rsidRPr="00F93A5B" w:rsidRDefault="007B6D77" w:rsidP="007B6D77">
            <w:pPr>
              <w:pStyle w:val="bulletundernumbered"/>
              <w:spacing w:after="60"/>
              <w:rPr>
                <w:rFonts w:ascii="Gill Sans MT" w:hAnsi="Gill Sans MT"/>
                <w:i/>
                <w:iCs/>
                <w:sz w:val="16"/>
                <w:szCs w:val="16"/>
              </w:rPr>
            </w:pPr>
            <w:r w:rsidRPr="00F93A5B">
              <w:rPr>
                <w:rFonts w:ascii="Gill Sans MT" w:hAnsi="Gill Sans MT"/>
                <w:sz w:val="16"/>
                <w:szCs w:val="16"/>
              </w:rPr>
              <w:t xml:space="preserve">using the prefix </w:t>
            </w:r>
            <w:r w:rsidRPr="00F93A5B">
              <w:rPr>
                <w:rFonts w:ascii="Gill Sans MT" w:hAnsi="Gill Sans MT"/>
                <w:iCs/>
                <w:sz w:val="16"/>
                <w:szCs w:val="16"/>
              </w:rPr>
              <w:lastRenderedPageBreak/>
              <w:t>un</w:t>
            </w:r>
            <w:r w:rsidRPr="00F93A5B">
              <w:rPr>
                <w:rFonts w:ascii="Gill Sans MT" w:hAnsi="Gill Sans MT"/>
                <w:i/>
                <w:iCs/>
                <w:sz w:val="16"/>
                <w:szCs w:val="16"/>
              </w:rPr>
              <w:t>–</w:t>
            </w:r>
          </w:p>
          <w:p w:rsidR="007B6D77" w:rsidRPr="00F93A5B" w:rsidRDefault="007B6D77" w:rsidP="007B6D77">
            <w:pPr>
              <w:pStyle w:val="bulletundernumbered"/>
              <w:spacing w:after="120"/>
              <w:rPr>
                <w:rFonts w:ascii="Gill Sans MT" w:hAnsi="Gill Sans MT"/>
                <w:iCs/>
                <w:sz w:val="16"/>
                <w:szCs w:val="16"/>
              </w:rPr>
            </w:pPr>
            <w:r w:rsidRPr="00F93A5B">
              <w:rPr>
                <w:rFonts w:ascii="Gill Sans MT" w:hAnsi="Gill Sans MT"/>
                <w:sz w:val="16"/>
                <w:szCs w:val="16"/>
              </w:rPr>
              <w:t xml:space="preserve">using </w:t>
            </w:r>
            <w:r w:rsidRPr="00F93A5B">
              <w:rPr>
                <w:rFonts w:ascii="Gill Sans MT" w:hAnsi="Gill Sans MT"/>
                <w:i/>
                <w:iCs/>
                <w:sz w:val="16"/>
                <w:szCs w:val="16"/>
              </w:rPr>
              <w:t>–</w:t>
            </w:r>
            <w:proofErr w:type="spellStart"/>
            <w:r w:rsidRPr="00F93A5B">
              <w:rPr>
                <w:rFonts w:ascii="Gill Sans MT" w:hAnsi="Gill Sans MT"/>
                <w:iCs/>
                <w:sz w:val="16"/>
                <w:szCs w:val="16"/>
              </w:rPr>
              <w:t>ing</w:t>
            </w:r>
            <w:proofErr w:type="spellEnd"/>
            <w:r w:rsidRPr="00F93A5B">
              <w:rPr>
                <w:rFonts w:ascii="Gill Sans MT" w:hAnsi="Gill Sans MT"/>
                <w:sz w:val="16"/>
                <w:szCs w:val="16"/>
              </w:rPr>
              <w:t>,</w:t>
            </w:r>
            <w:r w:rsidRPr="00F93A5B">
              <w:rPr>
                <w:rFonts w:ascii="Gill Sans MT" w:hAnsi="Gill Sans MT"/>
                <w:i/>
                <w:iCs/>
                <w:sz w:val="16"/>
                <w:szCs w:val="16"/>
              </w:rPr>
              <w:t xml:space="preserve"> –</w:t>
            </w:r>
            <w:proofErr w:type="spellStart"/>
            <w:r w:rsidRPr="00F93A5B">
              <w:rPr>
                <w:rFonts w:ascii="Gill Sans MT" w:hAnsi="Gill Sans MT"/>
                <w:iCs/>
                <w:sz w:val="16"/>
                <w:szCs w:val="16"/>
              </w:rPr>
              <w:t>ed</w:t>
            </w:r>
            <w:proofErr w:type="spellEnd"/>
            <w:r w:rsidRPr="00F93A5B">
              <w:rPr>
                <w:rFonts w:ascii="Gill Sans MT" w:hAnsi="Gill Sans MT"/>
                <w:sz w:val="16"/>
                <w:szCs w:val="16"/>
              </w:rPr>
              <w:t>,</w:t>
            </w:r>
            <w:r w:rsidRPr="00F93A5B">
              <w:rPr>
                <w:rFonts w:ascii="Gill Sans MT" w:hAnsi="Gill Sans MT"/>
                <w:i/>
                <w:iCs/>
                <w:sz w:val="16"/>
                <w:szCs w:val="16"/>
              </w:rPr>
              <w:t xml:space="preserve"> –</w:t>
            </w:r>
            <w:proofErr w:type="spellStart"/>
            <w:r w:rsidRPr="00F93A5B">
              <w:rPr>
                <w:rFonts w:ascii="Gill Sans MT" w:hAnsi="Gill Sans MT"/>
                <w:iCs/>
                <w:sz w:val="16"/>
                <w:szCs w:val="16"/>
              </w:rPr>
              <w:t>er</w:t>
            </w:r>
            <w:proofErr w:type="spellEnd"/>
            <w:r w:rsidRPr="00F93A5B">
              <w:rPr>
                <w:rFonts w:ascii="Gill Sans MT" w:hAnsi="Gill Sans MT"/>
                <w:i/>
                <w:iCs/>
                <w:sz w:val="16"/>
                <w:szCs w:val="16"/>
              </w:rPr>
              <w:t xml:space="preserve"> </w:t>
            </w:r>
            <w:r w:rsidRPr="00F93A5B">
              <w:rPr>
                <w:rFonts w:ascii="Gill Sans MT" w:hAnsi="Gill Sans MT"/>
                <w:sz w:val="16"/>
                <w:szCs w:val="16"/>
              </w:rPr>
              <w:t xml:space="preserve">and </w:t>
            </w:r>
            <w:r w:rsidRPr="00F93A5B">
              <w:rPr>
                <w:rFonts w:ascii="Gill Sans MT" w:hAnsi="Gill Sans MT"/>
                <w:i/>
                <w:iCs/>
                <w:sz w:val="16"/>
                <w:szCs w:val="16"/>
              </w:rPr>
              <w:t>–</w:t>
            </w:r>
            <w:proofErr w:type="spellStart"/>
            <w:r w:rsidRPr="00F93A5B">
              <w:rPr>
                <w:rFonts w:ascii="Gill Sans MT" w:hAnsi="Gill Sans MT"/>
                <w:iCs/>
                <w:sz w:val="16"/>
                <w:szCs w:val="16"/>
              </w:rPr>
              <w:t>est</w:t>
            </w:r>
            <w:proofErr w:type="spellEnd"/>
            <w:r w:rsidRPr="00F93A5B">
              <w:rPr>
                <w:rFonts w:ascii="Gill Sans MT" w:hAnsi="Gill Sans MT"/>
                <w:sz w:val="16"/>
                <w:szCs w:val="16"/>
              </w:rPr>
              <w:t xml:space="preserve"> where no change is needed in the spelling of root words [for example, </w:t>
            </w:r>
            <w:r w:rsidRPr="00F93A5B">
              <w:rPr>
                <w:rFonts w:ascii="Gill Sans MT" w:hAnsi="Gill Sans MT"/>
                <w:iCs/>
                <w:sz w:val="16"/>
                <w:szCs w:val="16"/>
              </w:rPr>
              <w:t>helping</w:t>
            </w:r>
            <w:r w:rsidRPr="00F93A5B">
              <w:rPr>
                <w:rFonts w:ascii="Gill Sans MT" w:hAnsi="Gill Sans MT"/>
                <w:sz w:val="16"/>
                <w:szCs w:val="16"/>
              </w:rPr>
              <w:t>,</w:t>
            </w:r>
            <w:r w:rsidRPr="00F93A5B">
              <w:rPr>
                <w:rFonts w:ascii="Gill Sans MT" w:hAnsi="Gill Sans MT"/>
                <w:iCs/>
                <w:sz w:val="16"/>
                <w:szCs w:val="16"/>
              </w:rPr>
              <w:t xml:space="preserve"> helped</w:t>
            </w:r>
            <w:r w:rsidRPr="00F93A5B">
              <w:rPr>
                <w:rFonts w:ascii="Gill Sans MT" w:hAnsi="Gill Sans MT"/>
                <w:sz w:val="16"/>
                <w:szCs w:val="16"/>
              </w:rPr>
              <w:t>,</w:t>
            </w:r>
            <w:r w:rsidRPr="00F93A5B">
              <w:rPr>
                <w:rFonts w:ascii="Gill Sans MT" w:hAnsi="Gill Sans MT"/>
                <w:iCs/>
                <w:sz w:val="16"/>
                <w:szCs w:val="16"/>
              </w:rPr>
              <w:t xml:space="preserve"> helper</w:t>
            </w:r>
            <w:r w:rsidRPr="00F93A5B">
              <w:rPr>
                <w:rFonts w:ascii="Gill Sans MT" w:hAnsi="Gill Sans MT"/>
                <w:sz w:val="16"/>
                <w:szCs w:val="16"/>
              </w:rPr>
              <w:t>,</w:t>
            </w:r>
            <w:r w:rsidRPr="00F93A5B">
              <w:rPr>
                <w:rFonts w:ascii="Gill Sans MT" w:hAnsi="Gill Sans MT"/>
                <w:iCs/>
                <w:sz w:val="16"/>
                <w:szCs w:val="16"/>
              </w:rPr>
              <w:t xml:space="preserve"> eating</w:t>
            </w:r>
            <w:r w:rsidRPr="00F93A5B">
              <w:rPr>
                <w:rFonts w:ascii="Gill Sans MT" w:hAnsi="Gill Sans MT"/>
                <w:sz w:val="16"/>
                <w:szCs w:val="16"/>
              </w:rPr>
              <w:t>,</w:t>
            </w:r>
            <w:r w:rsidRPr="00F93A5B">
              <w:rPr>
                <w:rFonts w:ascii="Gill Sans MT" w:hAnsi="Gill Sans MT"/>
                <w:iCs/>
                <w:sz w:val="16"/>
                <w:szCs w:val="16"/>
              </w:rPr>
              <w:t xml:space="preserve"> quicker</w:t>
            </w:r>
            <w:r w:rsidRPr="00F93A5B">
              <w:rPr>
                <w:rFonts w:ascii="Gill Sans MT" w:hAnsi="Gill Sans MT"/>
                <w:sz w:val="16"/>
                <w:szCs w:val="16"/>
              </w:rPr>
              <w:t>,</w:t>
            </w:r>
            <w:r w:rsidRPr="00F93A5B">
              <w:rPr>
                <w:rFonts w:ascii="Gill Sans MT" w:hAnsi="Gill Sans MT"/>
                <w:iCs/>
                <w:sz w:val="16"/>
                <w:szCs w:val="16"/>
              </w:rPr>
              <w:t xml:space="preserve"> quickest]</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 xml:space="preserve">apply simple spelling rules and guidance, as listed in </w:t>
            </w:r>
            <w:hyperlink w:anchor="EnglishAppendix1Spelling" w:history="1">
              <w:r w:rsidRPr="00F93A5B">
                <w:rPr>
                  <w:rStyle w:val="Hyperlink"/>
                  <w:rFonts w:ascii="Gill Sans MT" w:hAnsi="Gill Sans MT"/>
                  <w:sz w:val="16"/>
                  <w:szCs w:val="16"/>
                </w:rPr>
                <w:t>English Appendix 1</w:t>
              </w:r>
            </w:hyperlink>
          </w:p>
          <w:p w:rsidR="007B6D77" w:rsidRPr="00F93A5B" w:rsidRDefault="007B6D77" w:rsidP="007B6D77">
            <w:pPr>
              <w:pStyle w:val="bulletundertext"/>
              <w:spacing w:after="120"/>
              <w:rPr>
                <w:rFonts w:ascii="Gill Sans MT" w:hAnsi="Gill Sans MT"/>
                <w:sz w:val="16"/>
                <w:szCs w:val="16"/>
              </w:rPr>
            </w:pPr>
            <w:proofErr w:type="gramStart"/>
            <w:r w:rsidRPr="00F93A5B">
              <w:rPr>
                <w:rFonts w:ascii="Gill Sans MT" w:hAnsi="Gill Sans MT"/>
                <w:sz w:val="16"/>
                <w:szCs w:val="16"/>
              </w:rPr>
              <w:t>write</w:t>
            </w:r>
            <w:proofErr w:type="gramEnd"/>
            <w:r w:rsidRPr="00F93A5B">
              <w:rPr>
                <w:rFonts w:ascii="Gill Sans MT" w:hAnsi="Gill Sans MT"/>
                <w:sz w:val="16"/>
                <w:szCs w:val="16"/>
              </w:rPr>
              <w:t xml:space="preserve"> from memory simple sentences dictated by the teacher that include words using the GPCs and common exception words taught so far.</w:t>
            </w:r>
          </w:p>
        </w:tc>
        <w:tc>
          <w:tcPr>
            <w:tcW w:w="1450" w:type="dxa"/>
          </w:tcPr>
          <w:p w:rsidR="007B6D77" w:rsidRPr="00F93A5B" w:rsidRDefault="007B6D77" w:rsidP="007B6D77">
            <w:pPr>
              <w:spacing w:before="120" w:after="120"/>
              <w:rPr>
                <w:rFonts w:ascii="Gill Sans MT" w:hAnsi="Gill Sans MT"/>
                <w:sz w:val="16"/>
                <w:szCs w:val="16"/>
              </w:rPr>
            </w:pPr>
            <w:r w:rsidRPr="00F93A5B">
              <w:rPr>
                <w:rFonts w:ascii="Gill Sans MT" w:hAnsi="Gill Sans MT"/>
                <w:sz w:val="16"/>
                <w:szCs w:val="16"/>
              </w:rPr>
              <w:lastRenderedPageBreak/>
              <w:t>Pupils should be taught to:</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sit correctly at a table, holding a pencil comfortably and correctly</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begin to form lower-case letters in the correct direction, starting and finishing in the right place</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form capital letters</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form digits 0-9</w:t>
            </w:r>
          </w:p>
          <w:p w:rsidR="007B6D77" w:rsidRPr="00F93A5B" w:rsidRDefault="007B6D77" w:rsidP="007B6D77">
            <w:pPr>
              <w:pStyle w:val="bulletundertext"/>
              <w:spacing w:after="120"/>
              <w:rPr>
                <w:rFonts w:ascii="Gill Sans MT" w:hAnsi="Gill Sans MT"/>
                <w:sz w:val="16"/>
                <w:szCs w:val="16"/>
              </w:rPr>
            </w:pPr>
            <w:proofErr w:type="gramStart"/>
            <w:r w:rsidRPr="00F93A5B">
              <w:rPr>
                <w:rFonts w:ascii="Gill Sans MT" w:hAnsi="Gill Sans MT"/>
                <w:sz w:val="16"/>
                <w:szCs w:val="16"/>
              </w:rPr>
              <w:t>understand</w:t>
            </w:r>
            <w:proofErr w:type="gramEnd"/>
            <w:r w:rsidRPr="00F93A5B">
              <w:rPr>
                <w:rFonts w:ascii="Gill Sans MT" w:hAnsi="Gill Sans MT"/>
                <w:sz w:val="16"/>
                <w:szCs w:val="16"/>
              </w:rPr>
              <w:t xml:space="preserve"> which letters belong to which handwriting ‘families’ (i.e. letters that are formed in similar ways) and to practise these.</w:t>
            </w:r>
          </w:p>
        </w:tc>
        <w:tc>
          <w:tcPr>
            <w:tcW w:w="2500" w:type="dxa"/>
          </w:tcPr>
          <w:p w:rsidR="007B6D77" w:rsidRPr="00F93A5B" w:rsidRDefault="007B6D77" w:rsidP="007B6D77">
            <w:pPr>
              <w:spacing w:before="120" w:after="120"/>
              <w:rPr>
                <w:rFonts w:ascii="Gill Sans MT" w:hAnsi="Gill Sans MT"/>
                <w:sz w:val="16"/>
                <w:szCs w:val="16"/>
              </w:rPr>
            </w:pPr>
            <w:r w:rsidRPr="00F93A5B">
              <w:rPr>
                <w:rFonts w:ascii="Gill Sans MT" w:hAnsi="Gill Sans MT"/>
                <w:sz w:val="16"/>
                <w:szCs w:val="16"/>
              </w:rPr>
              <w:t>Pupils should be taught to:</w:t>
            </w:r>
          </w:p>
          <w:p w:rsidR="007B6D77" w:rsidRPr="00F93A5B" w:rsidRDefault="007B6D77" w:rsidP="007B6D77">
            <w:pPr>
              <w:pStyle w:val="bulletundertext"/>
              <w:spacing w:after="60"/>
              <w:rPr>
                <w:rFonts w:ascii="Gill Sans MT" w:hAnsi="Gill Sans MT"/>
                <w:sz w:val="16"/>
                <w:szCs w:val="16"/>
              </w:rPr>
            </w:pPr>
            <w:r w:rsidRPr="00F93A5B">
              <w:rPr>
                <w:rFonts w:ascii="Gill Sans MT" w:hAnsi="Gill Sans MT"/>
                <w:sz w:val="16"/>
                <w:szCs w:val="16"/>
              </w:rPr>
              <w:t>write sentences by:</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saying out loud what they are going to write about</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composing a sentence orally before writing it</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sequencing sentences to form short narratives</w:t>
            </w:r>
          </w:p>
          <w:p w:rsidR="007B6D77" w:rsidRPr="00F93A5B" w:rsidRDefault="007B6D77" w:rsidP="007B6D77">
            <w:pPr>
              <w:pStyle w:val="bulletundernumbered"/>
              <w:spacing w:after="120"/>
              <w:rPr>
                <w:rFonts w:ascii="Gill Sans MT" w:hAnsi="Gill Sans MT"/>
                <w:sz w:val="16"/>
                <w:szCs w:val="16"/>
              </w:rPr>
            </w:pPr>
            <w:r w:rsidRPr="00F93A5B">
              <w:rPr>
                <w:rFonts w:ascii="Gill Sans MT" w:hAnsi="Gill Sans MT"/>
                <w:sz w:val="16"/>
                <w:szCs w:val="16"/>
              </w:rPr>
              <w:t>re-reading what they have written to check that it makes sense</w:t>
            </w:r>
          </w:p>
          <w:p w:rsidR="007B6D77" w:rsidRPr="00F93A5B" w:rsidRDefault="007B6D77" w:rsidP="007B6D77">
            <w:pPr>
              <w:pStyle w:val="bulletundertext"/>
              <w:spacing w:after="120"/>
              <w:rPr>
                <w:rFonts w:ascii="Gill Sans MT" w:hAnsi="Gill Sans MT"/>
                <w:sz w:val="16"/>
                <w:szCs w:val="16"/>
              </w:rPr>
            </w:pPr>
            <w:r w:rsidRPr="00F93A5B">
              <w:rPr>
                <w:rFonts w:ascii="Gill Sans MT" w:hAnsi="Gill Sans MT"/>
                <w:sz w:val="16"/>
                <w:szCs w:val="16"/>
              </w:rPr>
              <w:t>discuss what they have written with the teacher or other pupils</w:t>
            </w:r>
          </w:p>
          <w:p w:rsidR="007B6D77" w:rsidRPr="00F93A5B" w:rsidRDefault="007B6D77" w:rsidP="007B6D77">
            <w:pPr>
              <w:pStyle w:val="bulletundertext"/>
              <w:spacing w:after="120"/>
              <w:rPr>
                <w:rFonts w:ascii="Gill Sans MT" w:hAnsi="Gill Sans MT"/>
                <w:sz w:val="16"/>
                <w:szCs w:val="16"/>
              </w:rPr>
            </w:pPr>
            <w:proofErr w:type="gramStart"/>
            <w:r w:rsidRPr="00F93A5B">
              <w:rPr>
                <w:rFonts w:ascii="Gill Sans MT" w:hAnsi="Gill Sans MT"/>
                <w:sz w:val="16"/>
                <w:szCs w:val="16"/>
              </w:rPr>
              <w:t>read</w:t>
            </w:r>
            <w:proofErr w:type="gramEnd"/>
            <w:r w:rsidRPr="00F93A5B">
              <w:rPr>
                <w:rFonts w:ascii="Gill Sans MT" w:hAnsi="Gill Sans MT"/>
                <w:sz w:val="16"/>
                <w:szCs w:val="16"/>
              </w:rPr>
              <w:t xml:space="preserve"> aloud their writing clearly enough to be heard by their peers and the teacher.</w:t>
            </w:r>
          </w:p>
        </w:tc>
        <w:tc>
          <w:tcPr>
            <w:tcW w:w="2752" w:type="dxa"/>
          </w:tcPr>
          <w:p w:rsidR="007B6D77" w:rsidRPr="00F93A5B" w:rsidRDefault="007B6D77" w:rsidP="007B6D77">
            <w:pPr>
              <w:spacing w:before="120" w:after="120"/>
              <w:rPr>
                <w:rFonts w:ascii="Gill Sans MT" w:hAnsi="Gill Sans MT"/>
                <w:sz w:val="16"/>
                <w:szCs w:val="16"/>
              </w:rPr>
            </w:pPr>
            <w:r w:rsidRPr="00F93A5B">
              <w:rPr>
                <w:rFonts w:ascii="Gill Sans MT" w:hAnsi="Gill Sans MT"/>
                <w:sz w:val="16"/>
                <w:szCs w:val="16"/>
              </w:rPr>
              <w:t>Pupils should be taught to:</w:t>
            </w:r>
          </w:p>
          <w:p w:rsidR="007B6D77" w:rsidRPr="00F93A5B" w:rsidRDefault="007B6D77" w:rsidP="007B6D77">
            <w:pPr>
              <w:pStyle w:val="bulletundertext"/>
              <w:spacing w:after="60"/>
              <w:rPr>
                <w:rFonts w:ascii="Gill Sans MT" w:hAnsi="Gill Sans MT"/>
                <w:sz w:val="16"/>
                <w:szCs w:val="16"/>
              </w:rPr>
            </w:pPr>
            <w:r w:rsidRPr="00F93A5B">
              <w:rPr>
                <w:rFonts w:ascii="Gill Sans MT" w:hAnsi="Gill Sans MT"/>
                <w:sz w:val="16"/>
                <w:szCs w:val="16"/>
              </w:rPr>
              <w:t xml:space="preserve">develop their understanding of the concepts set out in </w:t>
            </w:r>
            <w:hyperlink w:anchor="EnglishAppendix2Vocabulary" w:history="1">
              <w:r w:rsidRPr="00F93A5B">
                <w:rPr>
                  <w:rStyle w:val="Hyperlink"/>
                  <w:rFonts w:ascii="Gill Sans MT" w:hAnsi="Gill Sans MT"/>
                  <w:sz w:val="16"/>
                  <w:szCs w:val="16"/>
                </w:rPr>
                <w:t>English Appendix 2</w:t>
              </w:r>
            </w:hyperlink>
            <w:r w:rsidRPr="00F93A5B">
              <w:rPr>
                <w:rFonts w:ascii="Gill Sans MT" w:hAnsi="Gill Sans MT"/>
                <w:sz w:val="16"/>
                <w:szCs w:val="16"/>
              </w:rPr>
              <w:t xml:space="preserve"> by:</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leaving spaces between words</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 xml:space="preserve">joining words and joining clauses using </w:t>
            </w:r>
            <w:r w:rsidRPr="00F93A5B">
              <w:rPr>
                <w:rFonts w:ascii="Gill Sans MT" w:hAnsi="Gill Sans MT"/>
                <w:iCs/>
                <w:sz w:val="16"/>
                <w:szCs w:val="16"/>
              </w:rPr>
              <w:t>and</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beginning to punctuate sentences using a capital letter and a full stop, question mark or exclamation mark</w:t>
            </w:r>
          </w:p>
          <w:p w:rsidR="007B6D77" w:rsidRPr="00F93A5B" w:rsidRDefault="007B6D77" w:rsidP="007B6D77">
            <w:pPr>
              <w:pStyle w:val="bulletundernumbered"/>
              <w:spacing w:after="60"/>
              <w:rPr>
                <w:rFonts w:ascii="Gill Sans MT" w:hAnsi="Gill Sans MT"/>
                <w:sz w:val="16"/>
                <w:szCs w:val="16"/>
              </w:rPr>
            </w:pPr>
            <w:r w:rsidRPr="00F93A5B">
              <w:rPr>
                <w:rFonts w:ascii="Gill Sans MT" w:hAnsi="Gill Sans MT"/>
                <w:sz w:val="16"/>
                <w:szCs w:val="16"/>
              </w:rPr>
              <w:t>using a capital letter for names of people, places, the days of the week, and the personal pronoun ‘I’</w:t>
            </w:r>
          </w:p>
          <w:p w:rsidR="007B6D77" w:rsidRPr="00F93A5B" w:rsidRDefault="007B6D77" w:rsidP="007B6D77">
            <w:pPr>
              <w:pStyle w:val="bulletundernumbered"/>
              <w:spacing w:after="120"/>
              <w:rPr>
                <w:rFonts w:ascii="Gill Sans MT" w:hAnsi="Gill Sans MT"/>
                <w:sz w:val="16"/>
                <w:szCs w:val="16"/>
              </w:rPr>
            </w:pPr>
            <w:r w:rsidRPr="00F93A5B">
              <w:rPr>
                <w:rFonts w:ascii="Gill Sans MT" w:hAnsi="Gill Sans MT"/>
                <w:sz w:val="16"/>
                <w:szCs w:val="16"/>
              </w:rPr>
              <w:t>learning the grammar for year 1 in English Appendix 2</w:t>
            </w:r>
          </w:p>
          <w:p w:rsidR="007B6D77" w:rsidRPr="00F93A5B" w:rsidRDefault="007B6D77" w:rsidP="007B6D77">
            <w:pPr>
              <w:pStyle w:val="bulletundernumbered"/>
              <w:spacing w:after="120"/>
              <w:rPr>
                <w:rFonts w:ascii="Gill Sans MT" w:hAnsi="Gill Sans MT"/>
                <w:sz w:val="16"/>
                <w:szCs w:val="16"/>
              </w:rPr>
            </w:pPr>
            <w:proofErr w:type="gramStart"/>
            <w:r w:rsidRPr="00F93A5B">
              <w:rPr>
                <w:rFonts w:ascii="Gill Sans MT" w:hAnsi="Gill Sans MT"/>
                <w:sz w:val="16"/>
                <w:szCs w:val="16"/>
              </w:rPr>
              <w:t>use</w:t>
            </w:r>
            <w:proofErr w:type="gramEnd"/>
            <w:r w:rsidRPr="00F93A5B">
              <w:rPr>
                <w:rFonts w:ascii="Gill Sans MT" w:hAnsi="Gill Sans MT"/>
                <w:sz w:val="16"/>
                <w:szCs w:val="16"/>
              </w:rPr>
              <w:t xml:space="preserve"> the grammatical terminology in English Appendix 2 in discussing their writing.</w:t>
            </w:r>
          </w:p>
        </w:tc>
      </w:tr>
    </w:tbl>
    <w:p w:rsidR="007B6D77" w:rsidRPr="007B6D77" w:rsidRDefault="007B6D77" w:rsidP="00B15443">
      <w:pPr>
        <w:rPr>
          <w:rFonts w:ascii="Gill Sans MT" w:hAnsi="Gill Sans MT"/>
          <w:i/>
          <w:sz w:val="16"/>
          <w:szCs w:val="16"/>
        </w:rPr>
      </w:pPr>
    </w:p>
    <w:p w:rsidR="0071340E" w:rsidRDefault="0071340E"/>
    <w:p w:rsidR="007470DB" w:rsidRDefault="007470DB" w:rsidP="00B15443">
      <w:pPr>
        <w:rPr>
          <w:rFonts w:ascii="Segoe Print" w:hAnsi="Segoe Print"/>
          <w:sz w:val="44"/>
          <w:u w:val="single" w:color="548DD4" w:themeColor="text2" w:themeTint="99"/>
        </w:rPr>
      </w:pPr>
    </w:p>
    <w:p w:rsidR="007470DB" w:rsidRDefault="007470DB" w:rsidP="00B15443">
      <w:pPr>
        <w:rPr>
          <w:rFonts w:ascii="Segoe Print" w:hAnsi="Segoe Print"/>
          <w:sz w:val="44"/>
          <w:u w:val="single" w:color="548DD4" w:themeColor="text2" w:themeTint="99"/>
        </w:rPr>
      </w:pPr>
    </w:p>
    <w:p w:rsidR="00B91582" w:rsidRDefault="00B91582" w:rsidP="00B15443">
      <w:pPr>
        <w:rPr>
          <w:rFonts w:ascii="Segoe Print" w:hAnsi="Segoe Print"/>
          <w:sz w:val="44"/>
          <w:u w:val="single" w:color="548DD4" w:themeColor="text2" w:themeTint="99"/>
        </w:rPr>
      </w:pPr>
    </w:p>
    <w:p w:rsidR="00B91582" w:rsidRDefault="00B91582" w:rsidP="00B15443">
      <w:pPr>
        <w:rPr>
          <w:rFonts w:ascii="Segoe Print" w:hAnsi="Segoe Print"/>
          <w:sz w:val="44"/>
          <w:u w:val="single" w:color="548DD4" w:themeColor="text2" w:themeTint="99"/>
        </w:rPr>
      </w:pPr>
    </w:p>
    <w:p w:rsidR="00B91582" w:rsidRDefault="00B91582" w:rsidP="00B15443">
      <w:pPr>
        <w:rPr>
          <w:rFonts w:ascii="Segoe Print" w:hAnsi="Segoe Print"/>
          <w:sz w:val="44"/>
          <w:u w:val="single" w:color="548DD4" w:themeColor="text2" w:themeTint="99"/>
        </w:rPr>
      </w:pPr>
    </w:p>
    <w:p w:rsidR="00B15443" w:rsidRDefault="00B15443" w:rsidP="00B15443">
      <w:pPr>
        <w:rPr>
          <w:rFonts w:ascii="Segoe Print" w:hAnsi="Segoe Print"/>
          <w:sz w:val="40"/>
          <w:u w:val="single" w:color="548DD4" w:themeColor="text2" w:themeTint="99"/>
        </w:rPr>
      </w:pPr>
      <w:r w:rsidRPr="00B15443">
        <w:rPr>
          <w:rFonts w:ascii="Segoe Print" w:hAnsi="Segoe Print"/>
          <w:sz w:val="44"/>
          <w:u w:val="single" w:color="548DD4" w:themeColor="text2" w:themeTint="99"/>
        </w:rPr>
        <w:lastRenderedPageBreak/>
        <w:t>Y</w:t>
      </w:r>
      <w:r>
        <w:rPr>
          <w:rFonts w:ascii="Segoe Print" w:hAnsi="Segoe Print"/>
          <w:sz w:val="44"/>
          <w:u w:val="single" w:color="548DD4" w:themeColor="text2" w:themeTint="99"/>
        </w:rPr>
        <w:t xml:space="preserve">ear </w:t>
      </w:r>
      <w:r w:rsidRPr="00B15443">
        <w:rPr>
          <w:rFonts w:ascii="Segoe Print" w:hAnsi="Segoe Print"/>
          <w:sz w:val="44"/>
          <w:u w:val="single" w:color="548DD4" w:themeColor="text2" w:themeTint="99"/>
        </w:rPr>
        <w:t>1</w:t>
      </w:r>
      <w:r>
        <w:rPr>
          <w:rFonts w:ascii="Segoe Print" w:hAnsi="Segoe Print"/>
          <w:sz w:val="44"/>
          <w:u w:val="single" w:color="548DD4" w:themeColor="text2" w:themeTint="99"/>
        </w:rPr>
        <w:t xml:space="preserve"> </w:t>
      </w:r>
      <w:proofErr w:type="gramStart"/>
      <w:r>
        <w:rPr>
          <w:rFonts w:ascii="Segoe Print" w:hAnsi="Segoe Print"/>
          <w:sz w:val="44"/>
          <w:u w:val="single" w:color="548DD4" w:themeColor="text2" w:themeTint="99"/>
        </w:rPr>
        <w:t xml:space="preserve">- </w:t>
      </w:r>
      <w:r w:rsidRPr="00B15443">
        <w:rPr>
          <w:rFonts w:ascii="Segoe Print" w:hAnsi="Segoe Print"/>
          <w:sz w:val="40"/>
          <w:u w:val="single" w:color="548DD4" w:themeColor="text2" w:themeTint="99"/>
        </w:rPr>
        <w:t xml:space="preserve"> Vocabulary</w:t>
      </w:r>
      <w:proofErr w:type="gramEnd"/>
      <w:r w:rsidRPr="00B15443">
        <w:rPr>
          <w:rFonts w:ascii="Segoe Print" w:hAnsi="Segoe Print"/>
          <w:sz w:val="40"/>
          <w:u w:val="single" w:color="548DD4" w:themeColor="text2" w:themeTint="99"/>
        </w:rPr>
        <w:t>, Grammar and Punctuation Appendix</w:t>
      </w:r>
    </w:p>
    <w:tbl>
      <w:tblPr>
        <w:tblpPr w:leftFromText="180" w:rightFromText="180" w:vertAnchor="text" w:horzAnchor="margin" w:tblpXSpec="center" w:tblpY="513"/>
        <w:tblW w:w="13183"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2722"/>
        <w:gridCol w:w="10461"/>
      </w:tblGrid>
      <w:tr w:rsidR="00B15443" w:rsidRPr="003B04FF" w:rsidTr="0092195A">
        <w:trPr>
          <w:cantSplit/>
          <w:tblHeader/>
        </w:trPr>
        <w:tc>
          <w:tcPr>
            <w:tcW w:w="13183" w:type="dxa"/>
            <w:gridSpan w:val="2"/>
            <w:tcBorders>
              <w:top w:val="single" w:sz="18" w:space="0" w:color="104F75"/>
            </w:tcBorders>
            <w:shd w:val="clear" w:color="auto" w:fill="CFDCE3"/>
          </w:tcPr>
          <w:p w:rsidR="00B15443" w:rsidRPr="00F93A5B" w:rsidRDefault="00B15443" w:rsidP="00B15443">
            <w:pPr>
              <w:pStyle w:val="Heading4"/>
              <w:spacing w:before="60"/>
              <w:rPr>
                <w:rFonts w:ascii="Gill Sans MT" w:hAnsi="Gill Sans MT"/>
              </w:rPr>
            </w:pPr>
            <w:r w:rsidRPr="00F93A5B">
              <w:rPr>
                <w:rFonts w:ascii="Gill Sans MT" w:hAnsi="Gill Sans MT"/>
              </w:rPr>
              <w:t>Year 1: Detail of content to be introduced (statutory requirement)</w:t>
            </w:r>
          </w:p>
        </w:tc>
      </w:tr>
      <w:tr w:rsidR="00B15443" w:rsidRPr="00AB63E2" w:rsidTr="0092195A">
        <w:trPr>
          <w:cantSplit/>
        </w:trPr>
        <w:tc>
          <w:tcPr>
            <w:tcW w:w="2722" w:type="dxa"/>
          </w:tcPr>
          <w:p w:rsidR="00B15443" w:rsidRPr="00F93A5B" w:rsidRDefault="00B15443" w:rsidP="00B15443">
            <w:pPr>
              <w:spacing w:before="60" w:after="60"/>
              <w:rPr>
                <w:rFonts w:ascii="Gill Sans MT" w:hAnsi="Gill Sans MT"/>
                <w:b/>
              </w:rPr>
            </w:pPr>
            <w:r w:rsidRPr="00F93A5B">
              <w:rPr>
                <w:rFonts w:ascii="Gill Sans MT" w:hAnsi="Gill Sans MT"/>
                <w:b/>
              </w:rPr>
              <w:t>Word</w:t>
            </w:r>
          </w:p>
        </w:tc>
        <w:tc>
          <w:tcPr>
            <w:tcW w:w="10461" w:type="dxa"/>
          </w:tcPr>
          <w:p w:rsidR="00B15443" w:rsidRPr="00F93A5B" w:rsidRDefault="00B15443" w:rsidP="00B15443">
            <w:pPr>
              <w:spacing w:before="60" w:after="60"/>
              <w:rPr>
                <w:rFonts w:ascii="Gill Sans MT" w:hAnsi="Gill Sans MT"/>
              </w:rPr>
            </w:pPr>
            <w:r w:rsidRPr="00F93A5B">
              <w:rPr>
                <w:rFonts w:ascii="Gill Sans MT" w:hAnsi="Gill Sans MT"/>
              </w:rPr>
              <w:t xml:space="preserve">Regular </w:t>
            </w:r>
            <w:r w:rsidRPr="00F93A5B">
              <w:rPr>
                <w:rFonts w:ascii="Gill Sans MT" w:hAnsi="Gill Sans MT"/>
                <w:b/>
                <w:bCs/>
              </w:rPr>
              <w:t>plural</w:t>
            </w:r>
            <w:r w:rsidRPr="00F93A5B">
              <w:rPr>
                <w:rFonts w:ascii="Gill Sans MT" w:hAnsi="Gill Sans MT"/>
              </w:rPr>
              <w:t xml:space="preserve"> </w:t>
            </w:r>
            <w:r w:rsidRPr="00F93A5B">
              <w:rPr>
                <w:rFonts w:ascii="Gill Sans MT" w:hAnsi="Gill Sans MT"/>
                <w:b/>
                <w:bCs/>
              </w:rPr>
              <w:t>noun</w:t>
            </w:r>
            <w:r w:rsidRPr="00F93A5B">
              <w:rPr>
                <w:rFonts w:ascii="Gill Sans MT" w:hAnsi="Gill Sans MT"/>
              </w:rPr>
              <w:t xml:space="preserve"> </w:t>
            </w:r>
            <w:r w:rsidRPr="00F93A5B">
              <w:rPr>
                <w:rFonts w:ascii="Gill Sans MT" w:hAnsi="Gill Sans MT"/>
                <w:b/>
                <w:bCs/>
              </w:rPr>
              <w:t>suffixes</w:t>
            </w:r>
            <w:r w:rsidRPr="00F93A5B">
              <w:rPr>
                <w:rFonts w:ascii="Gill Sans MT" w:hAnsi="Gill Sans MT"/>
              </w:rPr>
              <w:t xml:space="preserve"> –</w:t>
            </w:r>
            <w:r w:rsidRPr="00F93A5B">
              <w:rPr>
                <w:rFonts w:ascii="Gill Sans MT" w:hAnsi="Gill Sans MT"/>
                <w:i/>
                <w:iCs/>
              </w:rPr>
              <w:t xml:space="preserve">s </w:t>
            </w:r>
            <w:r w:rsidRPr="00F93A5B">
              <w:rPr>
                <w:rFonts w:ascii="Gill Sans MT" w:hAnsi="Gill Sans MT"/>
              </w:rPr>
              <w:t>or –</w:t>
            </w:r>
            <w:proofErr w:type="spellStart"/>
            <w:r w:rsidRPr="00F93A5B">
              <w:rPr>
                <w:rFonts w:ascii="Gill Sans MT" w:hAnsi="Gill Sans MT"/>
                <w:i/>
                <w:iCs/>
              </w:rPr>
              <w:t>es</w:t>
            </w:r>
            <w:proofErr w:type="spellEnd"/>
            <w:r w:rsidRPr="00F93A5B">
              <w:rPr>
                <w:rFonts w:ascii="Gill Sans MT" w:hAnsi="Gill Sans MT"/>
              </w:rPr>
              <w:t xml:space="preserve"> [for example, </w:t>
            </w:r>
            <w:r w:rsidRPr="00F93A5B">
              <w:rPr>
                <w:rFonts w:ascii="Gill Sans MT" w:hAnsi="Gill Sans MT"/>
                <w:i/>
                <w:iCs/>
              </w:rPr>
              <w:t>dog</w:t>
            </w:r>
            <w:r w:rsidRPr="00F93A5B">
              <w:rPr>
                <w:rFonts w:ascii="Gill Sans MT" w:hAnsi="Gill Sans MT"/>
              </w:rPr>
              <w:t>,</w:t>
            </w:r>
            <w:r w:rsidRPr="00F93A5B">
              <w:rPr>
                <w:rFonts w:ascii="Gill Sans MT" w:hAnsi="Gill Sans MT"/>
                <w:i/>
                <w:iCs/>
              </w:rPr>
              <w:t xml:space="preserve"> dogs; wish</w:t>
            </w:r>
            <w:r w:rsidRPr="00F93A5B">
              <w:rPr>
                <w:rFonts w:ascii="Gill Sans MT" w:hAnsi="Gill Sans MT"/>
              </w:rPr>
              <w:t>,</w:t>
            </w:r>
            <w:r w:rsidRPr="00F93A5B">
              <w:rPr>
                <w:rFonts w:ascii="Gill Sans MT" w:hAnsi="Gill Sans MT"/>
                <w:i/>
                <w:iCs/>
              </w:rPr>
              <w:t xml:space="preserve"> wishes</w:t>
            </w:r>
            <w:r w:rsidRPr="00F93A5B">
              <w:rPr>
                <w:rFonts w:ascii="Gill Sans MT" w:hAnsi="Gill Sans MT"/>
              </w:rPr>
              <w:t>], including the effects of these suffixes on the meaning of the noun</w:t>
            </w:r>
          </w:p>
          <w:p w:rsidR="00B15443" w:rsidRPr="00F93A5B" w:rsidRDefault="00B15443" w:rsidP="00B15443">
            <w:pPr>
              <w:spacing w:before="60" w:after="60"/>
              <w:rPr>
                <w:rFonts w:ascii="Gill Sans MT" w:hAnsi="Gill Sans MT"/>
              </w:rPr>
            </w:pPr>
            <w:r w:rsidRPr="00F93A5B">
              <w:rPr>
                <w:rFonts w:ascii="Gill Sans MT" w:hAnsi="Gill Sans MT"/>
                <w:b/>
                <w:bCs/>
              </w:rPr>
              <w:t>Suffixes</w:t>
            </w:r>
            <w:r w:rsidRPr="00F93A5B">
              <w:rPr>
                <w:rFonts w:ascii="Gill Sans MT" w:hAnsi="Gill Sans MT"/>
              </w:rPr>
              <w:t xml:space="preserve"> that can be added to </w:t>
            </w:r>
            <w:r w:rsidRPr="00F93A5B">
              <w:rPr>
                <w:rFonts w:ascii="Gill Sans MT" w:hAnsi="Gill Sans MT"/>
                <w:b/>
                <w:bCs/>
              </w:rPr>
              <w:t>verbs</w:t>
            </w:r>
            <w:r w:rsidRPr="00F93A5B">
              <w:rPr>
                <w:rFonts w:ascii="Gill Sans MT" w:hAnsi="Gill Sans MT"/>
              </w:rPr>
              <w:t xml:space="preserve"> where no change is needed in the spelling of root words (e.g. </w:t>
            </w:r>
            <w:r w:rsidRPr="00F93A5B">
              <w:rPr>
                <w:rFonts w:ascii="Gill Sans MT" w:hAnsi="Gill Sans MT"/>
                <w:i/>
                <w:iCs/>
              </w:rPr>
              <w:t>helping</w:t>
            </w:r>
            <w:r w:rsidRPr="00F93A5B">
              <w:rPr>
                <w:rFonts w:ascii="Gill Sans MT" w:hAnsi="Gill Sans MT"/>
              </w:rPr>
              <w:t>,</w:t>
            </w:r>
            <w:r w:rsidRPr="00F93A5B">
              <w:rPr>
                <w:rFonts w:ascii="Gill Sans MT" w:hAnsi="Gill Sans MT"/>
                <w:i/>
                <w:iCs/>
              </w:rPr>
              <w:t xml:space="preserve"> helped</w:t>
            </w:r>
            <w:r w:rsidRPr="00F93A5B">
              <w:rPr>
                <w:rFonts w:ascii="Gill Sans MT" w:hAnsi="Gill Sans MT"/>
              </w:rPr>
              <w:t>,</w:t>
            </w:r>
            <w:r w:rsidRPr="00F93A5B">
              <w:rPr>
                <w:rFonts w:ascii="Gill Sans MT" w:hAnsi="Gill Sans MT"/>
                <w:i/>
                <w:iCs/>
              </w:rPr>
              <w:t xml:space="preserve"> helper</w:t>
            </w:r>
            <w:r w:rsidRPr="00F93A5B">
              <w:rPr>
                <w:rFonts w:ascii="Gill Sans MT" w:hAnsi="Gill Sans MT"/>
              </w:rPr>
              <w:t>)</w:t>
            </w:r>
          </w:p>
          <w:p w:rsidR="00B15443" w:rsidRPr="00F93A5B" w:rsidRDefault="00B15443" w:rsidP="00B15443">
            <w:pPr>
              <w:spacing w:before="60" w:after="60"/>
              <w:rPr>
                <w:rFonts w:ascii="Gill Sans MT" w:hAnsi="Gill Sans MT"/>
              </w:rPr>
            </w:pPr>
            <w:r w:rsidRPr="00F93A5B">
              <w:rPr>
                <w:rFonts w:ascii="Gill Sans MT" w:hAnsi="Gill Sans MT"/>
              </w:rPr>
              <w:t xml:space="preserve">How the </w:t>
            </w:r>
            <w:r w:rsidRPr="00F93A5B">
              <w:rPr>
                <w:rFonts w:ascii="Gill Sans MT" w:hAnsi="Gill Sans MT"/>
                <w:b/>
                <w:bCs/>
              </w:rPr>
              <w:t>prefix</w:t>
            </w:r>
            <w:r w:rsidRPr="00F93A5B">
              <w:rPr>
                <w:rFonts w:ascii="Gill Sans MT" w:hAnsi="Gill Sans MT"/>
              </w:rPr>
              <w:t xml:space="preserve"> </w:t>
            </w:r>
            <w:r w:rsidRPr="00F93A5B">
              <w:rPr>
                <w:rFonts w:ascii="Gill Sans MT" w:hAnsi="Gill Sans MT"/>
                <w:i/>
                <w:iCs/>
              </w:rPr>
              <w:t>un–</w:t>
            </w:r>
            <w:r w:rsidRPr="00F93A5B">
              <w:rPr>
                <w:rFonts w:ascii="Gill Sans MT" w:hAnsi="Gill Sans MT"/>
              </w:rPr>
              <w:t xml:space="preserve"> changes the meaning of </w:t>
            </w:r>
            <w:r w:rsidRPr="00F93A5B">
              <w:rPr>
                <w:rFonts w:ascii="Gill Sans MT" w:hAnsi="Gill Sans MT"/>
                <w:b/>
                <w:bCs/>
              </w:rPr>
              <w:t>verbs</w:t>
            </w:r>
            <w:r w:rsidRPr="00F93A5B">
              <w:rPr>
                <w:rFonts w:ascii="Gill Sans MT" w:hAnsi="Gill Sans MT"/>
              </w:rPr>
              <w:t xml:space="preserve"> and </w:t>
            </w:r>
            <w:r w:rsidRPr="00F93A5B">
              <w:rPr>
                <w:rFonts w:ascii="Gill Sans MT" w:hAnsi="Gill Sans MT"/>
                <w:b/>
                <w:bCs/>
              </w:rPr>
              <w:t>adjectives</w:t>
            </w:r>
            <w:r w:rsidRPr="00F93A5B">
              <w:rPr>
                <w:rFonts w:ascii="Gill Sans MT" w:hAnsi="Gill Sans MT"/>
              </w:rPr>
              <w:t xml:space="preserve"> [negation, for example, </w:t>
            </w:r>
            <w:r w:rsidRPr="00F93A5B">
              <w:rPr>
                <w:rFonts w:ascii="Gill Sans MT" w:hAnsi="Gill Sans MT"/>
                <w:i/>
                <w:iCs/>
              </w:rPr>
              <w:t>unkind</w:t>
            </w:r>
            <w:r w:rsidRPr="00F93A5B">
              <w:rPr>
                <w:rFonts w:ascii="Gill Sans MT" w:hAnsi="Gill Sans MT"/>
              </w:rPr>
              <w:t xml:space="preserve">, or </w:t>
            </w:r>
            <w:r w:rsidRPr="00F93A5B">
              <w:rPr>
                <w:rFonts w:ascii="Gill Sans MT" w:hAnsi="Gill Sans MT"/>
                <w:i/>
              </w:rPr>
              <w:t>undoing</w:t>
            </w:r>
            <w:r w:rsidRPr="00F93A5B">
              <w:rPr>
                <w:rFonts w:ascii="Gill Sans MT" w:hAnsi="Gill Sans MT"/>
              </w:rPr>
              <w:t xml:space="preserve">: </w:t>
            </w:r>
            <w:r w:rsidRPr="00F93A5B">
              <w:rPr>
                <w:rFonts w:ascii="Gill Sans MT" w:hAnsi="Gill Sans MT"/>
                <w:i/>
                <w:iCs/>
              </w:rPr>
              <w:t>untie the boat</w:t>
            </w:r>
            <w:r w:rsidRPr="00F93A5B">
              <w:rPr>
                <w:rFonts w:ascii="Gill Sans MT" w:hAnsi="Gill Sans MT"/>
                <w:iCs/>
              </w:rPr>
              <w:t>]</w:t>
            </w:r>
          </w:p>
        </w:tc>
      </w:tr>
      <w:tr w:rsidR="00B15443" w:rsidRPr="00AB63E2" w:rsidTr="0092195A">
        <w:trPr>
          <w:cantSplit/>
        </w:trPr>
        <w:tc>
          <w:tcPr>
            <w:tcW w:w="2722" w:type="dxa"/>
          </w:tcPr>
          <w:p w:rsidR="00B15443" w:rsidRPr="00F93A5B" w:rsidRDefault="00B15443" w:rsidP="00B15443">
            <w:pPr>
              <w:spacing w:before="60" w:after="60"/>
              <w:rPr>
                <w:rFonts w:ascii="Gill Sans MT" w:hAnsi="Gill Sans MT"/>
                <w:b/>
              </w:rPr>
            </w:pPr>
            <w:r w:rsidRPr="00F93A5B">
              <w:rPr>
                <w:rFonts w:ascii="Gill Sans MT" w:hAnsi="Gill Sans MT"/>
                <w:b/>
              </w:rPr>
              <w:t>Sentence</w:t>
            </w:r>
          </w:p>
        </w:tc>
        <w:tc>
          <w:tcPr>
            <w:tcW w:w="10461" w:type="dxa"/>
          </w:tcPr>
          <w:p w:rsidR="00B15443" w:rsidRPr="00F93A5B" w:rsidRDefault="00B15443" w:rsidP="00B15443">
            <w:pPr>
              <w:spacing w:before="60" w:after="60"/>
              <w:rPr>
                <w:rFonts w:ascii="Gill Sans MT" w:hAnsi="Gill Sans MT"/>
              </w:rPr>
            </w:pPr>
            <w:r w:rsidRPr="00F93A5B">
              <w:rPr>
                <w:rFonts w:ascii="Gill Sans MT" w:hAnsi="Gill Sans MT"/>
              </w:rPr>
              <w:t xml:space="preserve">How </w:t>
            </w:r>
            <w:r w:rsidRPr="00F93A5B">
              <w:rPr>
                <w:rFonts w:ascii="Gill Sans MT" w:hAnsi="Gill Sans MT"/>
                <w:b/>
                <w:bCs/>
              </w:rPr>
              <w:t>words</w:t>
            </w:r>
            <w:r w:rsidRPr="00F93A5B">
              <w:rPr>
                <w:rFonts w:ascii="Gill Sans MT" w:hAnsi="Gill Sans MT"/>
              </w:rPr>
              <w:t xml:space="preserve"> can combine to make </w:t>
            </w:r>
            <w:r w:rsidRPr="00F93A5B">
              <w:rPr>
                <w:rFonts w:ascii="Gill Sans MT" w:hAnsi="Gill Sans MT"/>
                <w:b/>
                <w:bCs/>
              </w:rPr>
              <w:t>sentences</w:t>
            </w:r>
          </w:p>
          <w:p w:rsidR="00B15443" w:rsidRPr="00F93A5B" w:rsidRDefault="00B15443" w:rsidP="00B15443">
            <w:pPr>
              <w:spacing w:before="60" w:after="60"/>
              <w:rPr>
                <w:rFonts w:ascii="Gill Sans MT" w:hAnsi="Gill Sans MT"/>
              </w:rPr>
            </w:pPr>
            <w:r w:rsidRPr="00F93A5B">
              <w:rPr>
                <w:rFonts w:ascii="Gill Sans MT" w:hAnsi="Gill Sans MT"/>
              </w:rPr>
              <w:t xml:space="preserve">Joining </w:t>
            </w:r>
            <w:r w:rsidRPr="00F93A5B">
              <w:rPr>
                <w:rFonts w:ascii="Gill Sans MT" w:hAnsi="Gill Sans MT"/>
                <w:b/>
                <w:bCs/>
              </w:rPr>
              <w:t>words</w:t>
            </w:r>
            <w:r w:rsidRPr="00F93A5B">
              <w:rPr>
                <w:rFonts w:ascii="Gill Sans MT" w:hAnsi="Gill Sans MT"/>
              </w:rPr>
              <w:t xml:space="preserve"> and joining </w:t>
            </w:r>
            <w:r w:rsidRPr="00F93A5B">
              <w:rPr>
                <w:rFonts w:ascii="Gill Sans MT" w:hAnsi="Gill Sans MT"/>
                <w:b/>
                <w:bCs/>
              </w:rPr>
              <w:t xml:space="preserve">clauses </w:t>
            </w:r>
            <w:r w:rsidRPr="00F93A5B">
              <w:rPr>
                <w:rFonts w:ascii="Gill Sans MT" w:hAnsi="Gill Sans MT"/>
              </w:rPr>
              <w:t xml:space="preserve">using </w:t>
            </w:r>
            <w:r w:rsidRPr="00F93A5B">
              <w:rPr>
                <w:rFonts w:ascii="Gill Sans MT" w:hAnsi="Gill Sans MT"/>
                <w:i/>
                <w:iCs/>
              </w:rPr>
              <w:t>and</w:t>
            </w:r>
          </w:p>
        </w:tc>
      </w:tr>
      <w:tr w:rsidR="00B15443" w:rsidRPr="00AB63E2" w:rsidTr="0092195A">
        <w:trPr>
          <w:cantSplit/>
        </w:trPr>
        <w:tc>
          <w:tcPr>
            <w:tcW w:w="2722" w:type="dxa"/>
          </w:tcPr>
          <w:p w:rsidR="00B15443" w:rsidRPr="00F93A5B" w:rsidRDefault="00B15443" w:rsidP="00B15443">
            <w:pPr>
              <w:spacing w:before="60" w:after="60"/>
              <w:rPr>
                <w:rFonts w:ascii="Gill Sans MT" w:hAnsi="Gill Sans MT"/>
                <w:b/>
              </w:rPr>
            </w:pPr>
            <w:r w:rsidRPr="00F93A5B">
              <w:rPr>
                <w:rFonts w:ascii="Gill Sans MT" w:hAnsi="Gill Sans MT"/>
                <w:b/>
              </w:rPr>
              <w:t>Text</w:t>
            </w:r>
          </w:p>
        </w:tc>
        <w:tc>
          <w:tcPr>
            <w:tcW w:w="10461" w:type="dxa"/>
          </w:tcPr>
          <w:p w:rsidR="00B15443" w:rsidRPr="00F93A5B" w:rsidRDefault="00B15443" w:rsidP="00B15443">
            <w:pPr>
              <w:spacing w:before="60" w:after="60"/>
              <w:rPr>
                <w:rFonts w:ascii="Gill Sans MT" w:hAnsi="Gill Sans MT"/>
              </w:rPr>
            </w:pPr>
            <w:r w:rsidRPr="00F93A5B">
              <w:rPr>
                <w:rFonts w:ascii="Gill Sans MT" w:hAnsi="Gill Sans MT"/>
              </w:rPr>
              <w:t xml:space="preserve">Sequencing </w:t>
            </w:r>
            <w:r w:rsidRPr="00F93A5B">
              <w:rPr>
                <w:rFonts w:ascii="Gill Sans MT" w:hAnsi="Gill Sans MT"/>
                <w:b/>
                <w:bCs/>
              </w:rPr>
              <w:t>sentences</w:t>
            </w:r>
            <w:r w:rsidRPr="00F93A5B">
              <w:rPr>
                <w:rFonts w:ascii="Gill Sans MT" w:hAnsi="Gill Sans MT"/>
              </w:rPr>
              <w:t xml:space="preserve"> to form short narratives</w:t>
            </w:r>
          </w:p>
        </w:tc>
      </w:tr>
      <w:tr w:rsidR="00B15443" w:rsidRPr="00AB63E2" w:rsidTr="0092195A">
        <w:trPr>
          <w:cantSplit/>
        </w:trPr>
        <w:tc>
          <w:tcPr>
            <w:tcW w:w="2722" w:type="dxa"/>
          </w:tcPr>
          <w:p w:rsidR="00B15443" w:rsidRPr="00F93A5B" w:rsidRDefault="00B15443" w:rsidP="00B15443">
            <w:pPr>
              <w:spacing w:before="60" w:after="60"/>
              <w:rPr>
                <w:rFonts w:ascii="Gill Sans MT" w:hAnsi="Gill Sans MT"/>
                <w:b/>
              </w:rPr>
            </w:pPr>
            <w:r w:rsidRPr="00F93A5B">
              <w:rPr>
                <w:rFonts w:ascii="Gill Sans MT" w:hAnsi="Gill Sans MT"/>
                <w:b/>
              </w:rPr>
              <w:t>Punctuation</w:t>
            </w:r>
          </w:p>
        </w:tc>
        <w:tc>
          <w:tcPr>
            <w:tcW w:w="10461" w:type="dxa"/>
          </w:tcPr>
          <w:p w:rsidR="00B15443" w:rsidRPr="00F93A5B" w:rsidRDefault="00B15443" w:rsidP="00B15443">
            <w:pPr>
              <w:spacing w:before="60" w:after="60"/>
              <w:rPr>
                <w:rFonts w:ascii="Gill Sans MT" w:hAnsi="Gill Sans MT"/>
              </w:rPr>
            </w:pPr>
            <w:r w:rsidRPr="00F93A5B">
              <w:rPr>
                <w:rFonts w:ascii="Gill Sans MT" w:hAnsi="Gill Sans MT"/>
              </w:rPr>
              <w:t xml:space="preserve">Separation of </w:t>
            </w:r>
            <w:r w:rsidRPr="00F93A5B">
              <w:rPr>
                <w:rFonts w:ascii="Gill Sans MT" w:hAnsi="Gill Sans MT"/>
                <w:b/>
                <w:bCs/>
              </w:rPr>
              <w:t>words</w:t>
            </w:r>
            <w:r w:rsidRPr="00F93A5B">
              <w:rPr>
                <w:rFonts w:ascii="Gill Sans MT" w:hAnsi="Gill Sans MT"/>
              </w:rPr>
              <w:t xml:space="preserve"> with spaces</w:t>
            </w:r>
          </w:p>
          <w:p w:rsidR="00B15443" w:rsidRPr="00F93A5B" w:rsidRDefault="00B15443" w:rsidP="00B15443">
            <w:pPr>
              <w:spacing w:before="60" w:after="60"/>
              <w:rPr>
                <w:rFonts w:ascii="Gill Sans MT" w:hAnsi="Gill Sans MT"/>
              </w:rPr>
            </w:pPr>
            <w:r w:rsidRPr="00F93A5B">
              <w:rPr>
                <w:rFonts w:ascii="Gill Sans MT" w:hAnsi="Gill Sans MT"/>
              </w:rPr>
              <w:t xml:space="preserve">Introduction to capital letters, full stops, question marks and exclamation marks to demarcate </w:t>
            </w:r>
            <w:r w:rsidRPr="00F93A5B">
              <w:rPr>
                <w:rFonts w:ascii="Gill Sans MT" w:hAnsi="Gill Sans MT"/>
                <w:b/>
                <w:bCs/>
              </w:rPr>
              <w:t>sentences</w:t>
            </w:r>
          </w:p>
          <w:p w:rsidR="00B15443" w:rsidRPr="00F93A5B" w:rsidRDefault="00B15443" w:rsidP="00B15443">
            <w:pPr>
              <w:spacing w:before="60" w:after="60"/>
              <w:rPr>
                <w:rFonts w:ascii="Gill Sans MT" w:hAnsi="Gill Sans MT"/>
              </w:rPr>
            </w:pPr>
            <w:r w:rsidRPr="00F93A5B">
              <w:rPr>
                <w:rFonts w:ascii="Gill Sans MT" w:hAnsi="Gill Sans MT"/>
              </w:rPr>
              <w:t xml:space="preserve">Capital letters for names and for the personal </w:t>
            </w:r>
            <w:r w:rsidRPr="00F93A5B">
              <w:rPr>
                <w:rFonts w:ascii="Gill Sans MT" w:hAnsi="Gill Sans MT"/>
                <w:b/>
                <w:bCs/>
              </w:rPr>
              <w:t>pronoun</w:t>
            </w:r>
            <w:r w:rsidRPr="00F93A5B">
              <w:rPr>
                <w:rFonts w:ascii="Gill Sans MT" w:hAnsi="Gill Sans MT"/>
              </w:rPr>
              <w:t xml:space="preserve"> </w:t>
            </w:r>
            <w:r w:rsidRPr="00F93A5B">
              <w:rPr>
                <w:rFonts w:ascii="Gill Sans MT" w:hAnsi="Gill Sans MT"/>
                <w:i/>
                <w:iCs/>
              </w:rPr>
              <w:t>I</w:t>
            </w:r>
          </w:p>
        </w:tc>
      </w:tr>
      <w:tr w:rsidR="00B15443" w:rsidRPr="00AB63E2" w:rsidTr="0092195A">
        <w:trPr>
          <w:cantSplit/>
        </w:trPr>
        <w:tc>
          <w:tcPr>
            <w:tcW w:w="2722" w:type="dxa"/>
            <w:tcBorders>
              <w:bottom w:val="single" w:sz="18" w:space="0" w:color="104F75"/>
            </w:tcBorders>
          </w:tcPr>
          <w:p w:rsidR="00B15443" w:rsidRPr="00F93A5B" w:rsidRDefault="00B15443" w:rsidP="00B15443">
            <w:pPr>
              <w:spacing w:before="60" w:after="60"/>
              <w:rPr>
                <w:rFonts w:ascii="Gill Sans MT" w:hAnsi="Gill Sans MT"/>
                <w:b/>
              </w:rPr>
            </w:pPr>
            <w:r w:rsidRPr="00F93A5B">
              <w:rPr>
                <w:rFonts w:ascii="Gill Sans MT" w:hAnsi="Gill Sans MT"/>
                <w:b/>
              </w:rPr>
              <w:t>Terminology for pupils</w:t>
            </w:r>
          </w:p>
        </w:tc>
        <w:tc>
          <w:tcPr>
            <w:tcW w:w="10461" w:type="dxa"/>
            <w:tcBorders>
              <w:bottom w:val="single" w:sz="18" w:space="0" w:color="104F75"/>
            </w:tcBorders>
          </w:tcPr>
          <w:p w:rsidR="00B15443" w:rsidRPr="00F93A5B" w:rsidRDefault="00B15443" w:rsidP="00B15443">
            <w:pPr>
              <w:spacing w:before="60" w:after="60"/>
              <w:rPr>
                <w:rFonts w:ascii="Gill Sans MT" w:hAnsi="Gill Sans MT"/>
              </w:rPr>
            </w:pPr>
            <w:r w:rsidRPr="00F93A5B">
              <w:rPr>
                <w:rFonts w:ascii="Gill Sans MT" w:hAnsi="Gill Sans MT"/>
              </w:rPr>
              <w:t>letter, capital letter</w:t>
            </w:r>
          </w:p>
          <w:p w:rsidR="00B15443" w:rsidRPr="00F93A5B" w:rsidRDefault="00B15443" w:rsidP="00B15443">
            <w:pPr>
              <w:spacing w:before="60" w:after="60"/>
              <w:rPr>
                <w:rFonts w:ascii="Gill Sans MT" w:hAnsi="Gill Sans MT"/>
              </w:rPr>
            </w:pPr>
            <w:r w:rsidRPr="00F93A5B">
              <w:rPr>
                <w:rFonts w:ascii="Gill Sans MT" w:hAnsi="Gill Sans MT"/>
              </w:rPr>
              <w:t>word, singular, plural</w:t>
            </w:r>
          </w:p>
          <w:p w:rsidR="00B15443" w:rsidRPr="00F93A5B" w:rsidRDefault="00B15443" w:rsidP="00B15443">
            <w:pPr>
              <w:spacing w:before="60" w:after="60"/>
              <w:rPr>
                <w:rFonts w:ascii="Gill Sans MT" w:hAnsi="Gill Sans MT"/>
              </w:rPr>
            </w:pPr>
            <w:r w:rsidRPr="00F93A5B">
              <w:rPr>
                <w:rFonts w:ascii="Gill Sans MT" w:hAnsi="Gill Sans MT"/>
              </w:rPr>
              <w:t>sentence</w:t>
            </w:r>
          </w:p>
          <w:p w:rsidR="00B15443" w:rsidRPr="00F93A5B" w:rsidRDefault="00B15443" w:rsidP="00B15443">
            <w:pPr>
              <w:spacing w:before="60" w:after="60"/>
              <w:rPr>
                <w:rFonts w:ascii="Gill Sans MT" w:hAnsi="Gill Sans MT"/>
              </w:rPr>
            </w:pPr>
            <w:r w:rsidRPr="00F93A5B">
              <w:rPr>
                <w:rFonts w:ascii="Gill Sans MT" w:hAnsi="Gill Sans MT"/>
              </w:rPr>
              <w:t>punctuation, full stop, question mark, exclamation mark</w:t>
            </w:r>
          </w:p>
        </w:tc>
      </w:tr>
    </w:tbl>
    <w:p w:rsidR="00F93A5B" w:rsidRDefault="00F93A5B" w:rsidP="00B74DE1">
      <w:pPr>
        <w:spacing w:after="0"/>
        <w:rPr>
          <w:rFonts w:ascii="Segoe Script" w:hAnsi="Segoe Script"/>
          <w:sz w:val="56"/>
          <w:u w:val="single" w:color="548DD4" w:themeColor="text2" w:themeTint="99"/>
        </w:rPr>
      </w:pPr>
      <w:bookmarkStart w:id="1" w:name="_Toc359420904"/>
      <w:bookmarkStart w:id="2" w:name="_Toc360533758"/>
    </w:p>
    <w:p w:rsidR="00B74DE1" w:rsidRPr="00B74DE1" w:rsidRDefault="00B74DE1" w:rsidP="00B74DE1">
      <w:pPr>
        <w:spacing w:after="0"/>
        <w:rPr>
          <w:rFonts w:ascii="Segoe Script" w:hAnsi="Segoe Script"/>
          <w:sz w:val="56"/>
          <w:u w:val="single" w:color="548DD4" w:themeColor="text2" w:themeTint="99"/>
        </w:rPr>
      </w:pPr>
      <w:r w:rsidRPr="00B74DE1">
        <w:rPr>
          <w:rFonts w:ascii="Segoe Script" w:hAnsi="Segoe Script"/>
          <w:sz w:val="56"/>
          <w:u w:val="single" w:color="548DD4" w:themeColor="text2" w:themeTint="99"/>
        </w:rPr>
        <w:lastRenderedPageBreak/>
        <w:t>Year 1 – Spellin</w:t>
      </w:r>
      <w:bookmarkEnd w:id="1"/>
      <w:bookmarkEnd w:id="2"/>
      <w:r>
        <w:rPr>
          <w:rFonts w:ascii="Segoe Script" w:hAnsi="Segoe Script"/>
          <w:sz w:val="56"/>
          <w:u w:val="single" w:color="548DD4" w:themeColor="text2" w:themeTint="99"/>
        </w:rPr>
        <w:t>g</w:t>
      </w:r>
    </w:p>
    <w:tbl>
      <w:tblPr>
        <w:tblW w:w="13523"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3523"/>
      </w:tblGrid>
      <w:tr w:rsidR="00B74DE1" w:rsidRPr="0000751F" w:rsidTr="00B74DE1">
        <w:trPr>
          <w:cantSplit/>
        </w:trPr>
        <w:tc>
          <w:tcPr>
            <w:tcW w:w="13523" w:type="dxa"/>
            <w:tcBorders>
              <w:top w:val="single" w:sz="18" w:space="0" w:color="104F75"/>
              <w:left w:val="single" w:sz="18" w:space="0" w:color="104F75"/>
              <w:bottom w:val="single" w:sz="4" w:space="0" w:color="104F75"/>
              <w:right w:val="single" w:sz="18" w:space="0" w:color="104F75"/>
            </w:tcBorders>
            <w:shd w:val="clear" w:color="auto" w:fill="CFDCE3"/>
          </w:tcPr>
          <w:p w:rsidR="00B74DE1" w:rsidRPr="0000751F" w:rsidRDefault="00B74DE1" w:rsidP="00AC6A19">
            <w:pPr>
              <w:pStyle w:val="Heading4"/>
              <w:spacing w:before="120"/>
              <w:rPr>
                <w:rFonts w:ascii="Gill Sans MT" w:hAnsi="Gill Sans MT"/>
              </w:rPr>
            </w:pPr>
            <w:r w:rsidRPr="0000751F">
              <w:rPr>
                <w:rFonts w:ascii="Gill Sans MT" w:hAnsi="Gill Sans MT"/>
              </w:rPr>
              <w:t>Statutory requirements</w:t>
            </w:r>
          </w:p>
        </w:tc>
      </w:tr>
      <w:tr w:rsidR="00B74DE1" w:rsidRPr="0000751F" w:rsidTr="00B74DE1">
        <w:tc>
          <w:tcPr>
            <w:tcW w:w="13523" w:type="dxa"/>
            <w:tcBorders>
              <w:top w:val="single" w:sz="4" w:space="0" w:color="104F75"/>
              <w:left w:val="single" w:sz="18" w:space="0" w:color="104F75"/>
              <w:bottom w:val="single" w:sz="18" w:space="0" w:color="104F75"/>
              <w:right w:val="single" w:sz="18" w:space="0" w:color="104F75"/>
            </w:tcBorders>
          </w:tcPr>
          <w:p w:rsidR="00B74DE1" w:rsidRPr="0000751F" w:rsidRDefault="00B74DE1" w:rsidP="00AC6A19">
            <w:pPr>
              <w:spacing w:before="120" w:after="120"/>
              <w:rPr>
                <w:rFonts w:ascii="Gill Sans MT" w:hAnsi="Gill Sans MT"/>
              </w:rPr>
            </w:pPr>
            <w:r w:rsidRPr="0000751F">
              <w:rPr>
                <w:rFonts w:ascii="Gill Sans MT" w:hAnsi="Gill Sans MT"/>
              </w:rPr>
              <w:t>The boundary between revision of work covered in Reception and the introduction of new work may vary according to the programme used, but basic revision should include:</w:t>
            </w:r>
          </w:p>
          <w:p w:rsidR="00B74DE1" w:rsidRPr="0000751F" w:rsidRDefault="00B74DE1" w:rsidP="00AC6A19">
            <w:pPr>
              <w:pStyle w:val="bulletundertext"/>
              <w:spacing w:after="120"/>
              <w:rPr>
                <w:rFonts w:ascii="Gill Sans MT" w:hAnsi="Gill Sans MT"/>
              </w:rPr>
            </w:pPr>
            <w:r w:rsidRPr="0000751F">
              <w:rPr>
                <w:rFonts w:ascii="Gill Sans MT" w:hAnsi="Gill Sans MT"/>
              </w:rPr>
              <w:t>all letters of the alphabet and the sounds which they most commonly represent</w:t>
            </w:r>
          </w:p>
          <w:p w:rsidR="00B74DE1" w:rsidRPr="0000751F" w:rsidRDefault="00B74DE1" w:rsidP="00AC6A19">
            <w:pPr>
              <w:pStyle w:val="bulletundertext"/>
              <w:spacing w:after="120"/>
              <w:rPr>
                <w:rFonts w:ascii="Gill Sans MT" w:hAnsi="Gill Sans MT"/>
              </w:rPr>
            </w:pPr>
            <w:r w:rsidRPr="0000751F">
              <w:rPr>
                <w:rFonts w:ascii="Gill Sans MT" w:hAnsi="Gill Sans MT"/>
              </w:rPr>
              <w:t>consonant digraphs which have been taught and the sounds which they represent</w:t>
            </w:r>
          </w:p>
          <w:p w:rsidR="00B74DE1" w:rsidRPr="0000751F" w:rsidRDefault="00B74DE1" w:rsidP="00AC6A19">
            <w:pPr>
              <w:pStyle w:val="bulletundertext"/>
              <w:spacing w:after="120"/>
              <w:rPr>
                <w:rFonts w:ascii="Gill Sans MT" w:hAnsi="Gill Sans MT"/>
              </w:rPr>
            </w:pPr>
            <w:r w:rsidRPr="0000751F">
              <w:rPr>
                <w:rFonts w:ascii="Gill Sans MT" w:hAnsi="Gill Sans MT"/>
              </w:rPr>
              <w:t>vowel digraphs which have been taught and the sounds which they represent</w:t>
            </w:r>
          </w:p>
          <w:p w:rsidR="00B74DE1" w:rsidRPr="0000751F" w:rsidRDefault="00B74DE1" w:rsidP="00AC6A19">
            <w:pPr>
              <w:pStyle w:val="bulletundertext"/>
              <w:spacing w:after="120"/>
              <w:rPr>
                <w:rFonts w:ascii="Gill Sans MT" w:hAnsi="Gill Sans MT"/>
              </w:rPr>
            </w:pPr>
            <w:r w:rsidRPr="0000751F">
              <w:rPr>
                <w:rFonts w:ascii="Gill Sans MT" w:hAnsi="Gill Sans MT"/>
              </w:rPr>
              <w:t>the process of segmenting spoken words into sounds before choosing graphemes to represent the sounds</w:t>
            </w:r>
          </w:p>
          <w:p w:rsidR="00B74DE1" w:rsidRPr="0000751F" w:rsidRDefault="00B74DE1" w:rsidP="00AC6A19">
            <w:pPr>
              <w:pStyle w:val="bulletundertext"/>
              <w:spacing w:after="120"/>
              <w:rPr>
                <w:rFonts w:ascii="Gill Sans MT" w:hAnsi="Gill Sans MT"/>
              </w:rPr>
            </w:pPr>
            <w:r w:rsidRPr="0000751F">
              <w:rPr>
                <w:rFonts w:ascii="Gill Sans MT" w:hAnsi="Gill Sans MT"/>
              </w:rPr>
              <w:t>words with adjacent consonants</w:t>
            </w:r>
          </w:p>
          <w:p w:rsidR="00B74DE1" w:rsidRPr="0000751F" w:rsidRDefault="00B74DE1" w:rsidP="00AC6A19">
            <w:pPr>
              <w:pStyle w:val="bulletundertext"/>
              <w:spacing w:after="120"/>
              <w:rPr>
                <w:rFonts w:ascii="Gill Sans MT" w:hAnsi="Gill Sans MT"/>
                <w:lang w:eastAsia="en-US"/>
              </w:rPr>
            </w:pPr>
            <w:r w:rsidRPr="0000751F">
              <w:rPr>
                <w:rFonts w:ascii="Gill Sans MT" w:hAnsi="Gill Sans MT"/>
              </w:rPr>
              <w:t>guidance and rules which have been taught</w:t>
            </w:r>
          </w:p>
        </w:tc>
      </w:tr>
    </w:tbl>
    <w:tbl>
      <w:tblPr>
        <w:tblpPr w:leftFromText="180" w:rightFromText="180" w:vertAnchor="text" w:horzAnchor="margin" w:tblpY="346"/>
        <w:tblW w:w="135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3686"/>
        <w:gridCol w:w="246"/>
        <w:gridCol w:w="5112"/>
        <w:gridCol w:w="4536"/>
      </w:tblGrid>
      <w:tr w:rsidR="007470DB" w:rsidRPr="0000751F" w:rsidTr="007470DB">
        <w:trPr>
          <w:tblHeader/>
        </w:trPr>
        <w:tc>
          <w:tcPr>
            <w:tcW w:w="3686" w:type="dxa"/>
            <w:tcBorders>
              <w:top w:val="single" w:sz="18" w:space="0" w:color="104F75"/>
              <w:left w:val="single" w:sz="18" w:space="0" w:color="104F75"/>
              <w:bottom w:val="single" w:sz="4" w:space="0" w:color="104F75"/>
              <w:right w:val="single" w:sz="18" w:space="0" w:color="104F75"/>
            </w:tcBorders>
            <w:shd w:val="clear" w:color="auto" w:fill="CFDCE3"/>
          </w:tcPr>
          <w:p w:rsidR="007470DB" w:rsidRPr="0000751F" w:rsidRDefault="007470DB" w:rsidP="007470DB">
            <w:pPr>
              <w:pStyle w:val="Heading4"/>
              <w:spacing w:before="60"/>
              <w:rPr>
                <w:rFonts w:ascii="Gill Sans MT" w:hAnsi="Gill Sans MT"/>
              </w:rPr>
            </w:pPr>
            <w:r w:rsidRPr="0000751F">
              <w:rPr>
                <w:rFonts w:ascii="Gill Sans MT" w:hAnsi="Gill Sans MT"/>
              </w:rPr>
              <w:t>Statutory requirements</w:t>
            </w:r>
          </w:p>
        </w:tc>
        <w:tc>
          <w:tcPr>
            <w:tcW w:w="246" w:type="dxa"/>
            <w:tcBorders>
              <w:top w:val="nil"/>
              <w:left w:val="single" w:sz="18" w:space="0" w:color="104F75"/>
              <w:bottom w:val="nil"/>
              <w:right w:val="single" w:sz="4" w:space="0" w:color="104F75"/>
            </w:tcBorders>
          </w:tcPr>
          <w:p w:rsidR="007470DB" w:rsidRPr="0000751F" w:rsidRDefault="007470DB" w:rsidP="007470DB">
            <w:pPr>
              <w:pStyle w:val="Heading4"/>
              <w:spacing w:before="60"/>
              <w:rPr>
                <w:rFonts w:ascii="Gill Sans MT" w:hAnsi="Gill Sans MT"/>
              </w:rPr>
            </w:pPr>
          </w:p>
        </w:tc>
        <w:tc>
          <w:tcPr>
            <w:tcW w:w="5112" w:type="dxa"/>
            <w:tcBorders>
              <w:top w:val="single" w:sz="4" w:space="0" w:color="104F75"/>
              <w:left w:val="single" w:sz="4" w:space="0" w:color="104F75"/>
              <w:bottom w:val="single" w:sz="4" w:space="0" w:color="104F75"/>
              <w:right w:val="single" w:sz="4" w:space="0" w:color="104F75"/>
            </w:tcBorders>
            <w:shd w:val="clear" w:color="auto" w:fill="CFDCE3"/>
          </w:tcPr>
          <w:p w:rsidR="007470DB" w:rsidRPr="0000751F" w:rsidRDefault="007470DB" w:rsidP="007470DB">
            <w:pPr>
              <w:pStyle w:val="Heading4"/>
              <w:spacing w:before="60"/>
              <w:rPr>
                <w:rFonts w:ascii="Gill Sans MT" w:hAnsi="Gill Sans MT"/>
              </w:rPr>
            </w:pPr>
            <w:r w:rsidRPr="0000751F">
              <w:rPr>
                <w:rFonts w:ascii="Gill Sans MT" w:hAnsi="Gill Sans MT"/>
              </w:rPr>
              <w:t>Rules and guidance (non</w:t>
            </w:r>
            <w:r w:rsidRPr="0000751F">
              <w:rPr>
                <w:rFonts w:ascii="Gill Sans MT" w:hAnsi="Gill Sans MT"/>
              </w:rPr>
              <w:noBreakHyphen/>
              <w:t>statutory)</w:t>
            </w:r>
          </w:p>
        </w:tc>
        <w:tc>
          <w:tcPr>
            <w:tcW w:w="4536" w:type="dxa"/>
            <w:tcBorders>
              <w:top w:val="single" w:sz="4" w:space="0" w:color="104F75"/>
              <w:left w:val="single" w:sz="4" w:space="0" w:color="104F75"/>
              <w:bottom w:val="single" w:sz="4" w:space="0" w:color="104F75"/>
              <w:right w:val="single" w:sz="4" w:space="0" w:color="104F75"/>
            </w:tcBorders>
            <w:shd w:val="clear" w:color="auto" w:fill="CFDCE3"/>
          </w:tcPr>
          <w:p w:rsidR="007470DB" w:rsidRPr="0000751F" w:rsidRDefault="007470DB" w:rsidP="007470DB">
            <w:pPr>
              <w:pStyle w:val="Heading4"/>
              <w:spacing w:before="60"/>
              <w:rPr>
                <w:rFonts w:ascii="Gill Sans MT" w:hAnsi="Gill Sans MT"/>
              </w:rPr>
            </w:pPr>
            <w:r w:rsidRPr="0000751F">
              <w:rPr>
                <w:rFonts w:ascii="Gill Sans MT" w:hAnsi="Gill Sans MT"/>
              </w:rPr>
              <w:t>Example words (non</w:t>
            </w:r>
            <w:r w:rsidRPr="0000751F">
              <w:rPr>
                <w:rFonts w:ascii="Gill Sans MT" w:hAnsi="Gill Sans MT"/>
              </w:rPr>
              <w:noBreakHyphen/>
              <w:t>statutory)</w:t>
            </w:r>
          </w:p>
        </w:tc>
      </w:tr>
      <w:tr w:rsidR="007470DB" w:rsidRPr="0000751F" w:rsidTr="007470DB">
        <w:tc>
          <w:tcPr>
            <w:tcW w:w="3686" w:type="dxa"/>
            <w:tcBorders>
              <w:top w:val="single" w:sz="4" w:space="0" w:color="104F75"/>
              <w:left w:val="single" w:sz="18" w:space="0" w:color="104F75"/>
              <w:bottom w:val="single" w:sz="4" w:space="0" w:color="104F75"/>
              <w:right w:val="single" w:sz="18" w:space="0" w:color="104F75"/>
            </w:tcBorders>
          </w:tcPr>
          <w:p w:rsidR="007470DB" w:rsidRPr="0000751F" w:rsidRDefault="007470DB" w:rsidP="007470DB">
            <w:pPr>
              <w:spacing w:before="60" w:after="60"/>
              <w:rPr>
                <w:rFonts w:ascii="Gill Sans MT" w:hAnsi="Gill Sans MT"/>
              </w:rPr>
            </w:pPr>
            <w:r w:rsidRPr="0000751F">
              <w:rPr>
                <w:rFonts w:ascii="Gill Sans MT" w:hAnsi="Gill Sans MT"/>
              </w:rPr>
              <w:t xml:space="preserve">The sounds /f/, /l/, /s/, /z/ and /k/ spelt </w:t>
            </w:r>
            <w:proofErr w:type="spellStart"/>
            <w:r w:rsidRPr="0000751F">
              <w:rPr>
                <w:rFonts w:ascii="Gill Sans MT" w:hAnsi="Gill Sans MT"/>
              </w:rPr>
              <w:t>ff</w:t>
            </w:r>
            <w:proofErr w:type="spellEnd"/>
            <w:r w:rsidRPr="0000751F">
              <w:rPr>
                <w:rFonts w:ascii="Gill Sans MT" w:hAnsi="Gill Sans MT"/>
              </w:rPr>
              <w:t xml:space="preserve">, </w:t>
            </w:r>
            <w:proofErr w:type="spellStart"/>
            <w:r w:rsidRPr="0000751F">
              <w:rPr>
                <w:rFonts w:ascii="Gill Sans MT" w:hAnsi="Gill Sans MT"/>
              </w:rPr>
              <w:t>ll</w:t>
            </w:r>
            <w:proofErr w:type="spellEnd"/>
            <w:r w:rsidRPr="0000751F">
              <w:rPr>
                <w:rFonts w:ascii="Gill Sans MT" w:hAnsi="Gill Sans MT"/>
              </w:rPr>
              <w:t xml:space="preserve">, </w:t>
            </w:r>
            <w:proofErr w:type="spellStart"/>
            <w:r w:rsidRPr="0000751F">
              <w:rPr>
                <w:rFonts w:ascii="Gill Sans MT" w:hAnsi="Gill Sans MT"/>
              </w:rPr>
              <w:t>ss</w:t>
            </w:r>
            <w:proofErr w:type="spellEnd"/>
            <w:r w:rsidRPr="0000751F">
              <w:rPr>
                <w:rFonts w:ascii="Gill Sans MT" w:hAnsi="Gill Sans MT"/>
              </w:rPr>
              <w:t xml:space="preserve">, </w:t>
            </w:r>
            <w:proofErr w:type="spellStart"/>
            <w:r w:rsidRPr="0000751F">
              <w:rPr>
                <w:rFonts w:ascii="Gill Sans MT" w:hAnsi="Gill Sans MT"/>
              </w:rPr>
              <w:t>zz</w:t>
            </w:r>
            <w:proofErr w:type="spellEnd"/>
            <w:r w:rsidRPr="0000751F">
              <w:rPr>
                <w:rFonts w:ascii="Gill Sans MT" w:hAnsi="Gill Sans MT"/>
              </w:rPr>
              <w:t xml:space="preserve"> and ck</w:t>
            </w:r>
          </w:p>
        </w:tc>
        <w:tc>
          <w:tcPr>
            <w:tcW w:w="246" w:type="dxa"/>
            <w:tcBorders>
              <w:top w:val="nil"/>
              <w:left w:val="single" w:sz="18" w:space="0" w:color="104F75"/>
              <w:bottom w:val="nil"/>
              <w:right w:val="single" w:sz="4" w:space="0" w:color="104F75"/>
            </w:tcBorders>
          </w:tcPr>
          <w:p w:rsidR="007470DB" w:rsidRPr="0000751F" w:rsidRDefault="007470DB" w:rsidP="007470DB">
            <w:pPr>
              <w:spacing w:before="60" w:after="60"/>
              <w:rPr>
                <w:rFonts w:ascii="Gill Sans MT" w:hAnsi="Gill Sans MT"/>
              </w:rPr>
            </w:pPr>
          </w:p>
        </w:tc>
        <w:tc>
          <w:tcPr>
            <w:tcW w:w="5112" w:type="dxa"/>
            <w:tcBorders>
              <w:top w:val="single" w:sz="4" w:space="0" w:color="104F75"/>
              <w:left w:val="single" w:sz="4" w:space="0" w:color="104F75"/>
              <w:bottom w:val="single" w:sz="4" w:space="0" w:color="104F75"/>
              <w:right w:val="single" w:sz="4" w:space="0" w:color="104F75"/>
            </w:tcBorders>
          </w:tcPr>
          <w:p w:rsidR="007470DB" w:rsidRPr="0000751F" w:rsidRDefault="007470DB" w:rsidP="007470DB">
            <w:pPr>
              <w:spacing w:before="60" w:after="60"/>
              <w:rPr>
                <w:rFonts w:ascii="Gill Sans MT" w:hAnsi="Gill Sans MT"/>
              </w:rPr>
            </w:pPr>
            <w:r w:rsidRPr="0000751F">
              <w:rPr>
                <w:rFonts w:ascii="Gill Sans MT" w:hAnsi="Gill Sans MT"/>
              </w:rPr>
              <w:t xml:space="preserve">The /f/, /l/, /s/, /z/ and /k/ sounds are usually spelt as </w:t>
            </w:r>
            <w:proofErr w:type="spellStart"/>
            <w:r w:rsidRPr="0000751F">
              <w:rPr>
                <w:rFonts w:ascii="Gill Sans MT" w:hAnsi="Gill Sans MT"/>
                <w:b/>
                <w:bCs/>
              </w:rPr>
              <w:t>ff</w:t>
            </w:r>
            <w:proofErr w:type="spellEnd"/>
            <w:r w:rsidRPr="0000751F">
              <w:rPr>
                <w:rFonts w:ascii="Gill Sans MT" w:hAnsi="Gill Sans MT"/>
              </w:rPr>
              <w:t>,</w:t>
            </w:r>
            <w:r w:rsidRPr="0000751F">
              <w:rPr>
                <w:rFonts w:ascii="Gill Sans MT" w:hAnsi="Gill Sans MT"/>
                <w:b/>
                <w:bCs/>
              </w:rPr>
              <w:t xml:space="preserve"> </w:t>
            </w:r>
            <w:proofErr w:type="spellStart"/>
            <w:r w:rsidRPr="0000751F">
              <w:rPr>
                <w:rFonts w:ascii="Gill Sans MT" w:hAnsi="Gill Sans MT"/>
                <w:b/>
                <w:bCs/>
              </w:rPr>
              <w:t>ll</w:t>
            </w:r>
            <w:proofErr w:type="spellEnd"/>
            <w:r w:rsidRPr="0000751F">
              <w:rPr>
                <w:rFonts w:ascii="Gill Sans MT" w:hAnsi="Gill Sans MT"/>
              </w:rPr>
              <w:t>,</w:t>
            </w:r>
            <w:r w:rsidRPr="0000751F">
              <w:rPr>
                <w:rFonts w:ascii="Gill Sans MT" w:hAnsi="Gill Sans MT"/>
                <w:b/>
                <w:bCs/>
              </w:rPr>
              <w:t xml:space="preserve"> </w:t>
            </w:r>
            <w:proofErr w:type="spellStart"/>
            <w:r w:rsidRPr="0000751F">
              <w:rPr>
                <w:rFonts w:ascii="Gill Sans MT" w:hAnsi="Gill Sans MT"/>
                <w:b/>
                <w:bCs/>
              </w:rPr>
              <w:t>ss</w:t>
            </w:r>
            <w:proofErr w:type="spellEnd"/>
            <w:r w:rsidRPr="0000751F">
              <w:rPr>
                <w:rFonts w:ascii="Gill Sans MT" w:hAnsi="Gill Sans MT"/>
              </w:rPr>
              <w:t>,</w:t>
            </w:r>
            <w:r w:rsidRPr="0000751F">
              <w:rPr>
                <w:rFonts w:ascii="Gill Sans MT" w:hAnsi="Gill Sans MT"/>
                <w:b/>
                <w:bCs/>
              </w:rPr>
              <w:t xml:space="preserve"> </w:t>
            </w:r>
            <w:proofErr w:type="spellStart"/>
            <w:r w:rsidRPr="0000751F">
              <w:rPr>
                <w:rFonts w:ascii="Gill Sans MT" w:hAnsi="Gill Sans MT"/>
                <w:b/>
                <w:bCs/>
              </w:rPr>
              <w:t>zz</w:t>
            </w:r>
            <w:proofErr w:type="spellEnd"/>
            <w:r w:rsidRPr="0000751F">
              <w:rPr>
                <w:rFonts w:ascii="Gill Sans MT" w:hAnsi="Gill Sans MT"/>
                <w:b/>
                <w:bCs/>
              </w:rPr>
              <w:t xml:space="preserve"> </w:t>
            </w:r>
            <w:r w:rsidRPr="0000751F">
              <w:rPr>
                <w:rFonts w:ascii="Gill Sans MT" w:hAnsi="Gill Sans MT"/>
              </w:rPr>
              <w:t xml:space="preserve">and </w:t>
            </w:r>
            <w:r w:rsidRPr="0000751F">
              <w:rPr>
                <w:rFonts w:ascii="Gill Sans MT" w:hAnsi="Gill Sans MT"/>
                <w:b/>
                <w:bCs/>
              </w:rPr>
              <w:t>ck</w:t>
            </w:r>
            <w:r w:rsidRPr="0000751F">
              <w:rPr>
                <w:rFonts w:ascii="Gill Sans MT" w:hAnsi="Gill Sans MT"/>
              </w:rPr>
              <w:t xml:space="preserve"> if they come straight after a single vowel letter in short words. </w:t>
            </w:r>
            <w:r w:rsidRPr="0000751F">
              <w:rPr>
                <w:rFonts w:ascii="Gill Sans MT" w:hAnsi="Gill Sans MT"/>
                <w:b/>
                <w:bCs/>
              </w:rPr>
              <w:t>Exceptions</w:t>
            </w:r>
            <w:r w:rsidRPr="0000751F">
              <w:rPr>
                <w:rFonts w:ascii="Gill Sans MT" w:hAnsi="Gill Sans MT"/>
              </w:rPr>
              <w:t>: if, pal, us, bus, yes.</w:t>
            </w:r>
          </w:p>
        </w:tc>
        <w:tc>
          <w:tcPr>
            <w:tcW w:w="4536" w:type="dxa"/>
            <w:tcBorders>
              <w:top w:val="single" w:sz="4" w:space="0" w:color="104F75"/>
              <w:left w:val="single" w:sz="4" w:space="0" w:color="104F75"/>
              <w:bottom w:val="single" w:sz="4" w:space="0" w:color="104F75"/>
              <w:right w:val="single" w:sz="4" w:space="0" w:color="104F75"/>
            </w:tcBorders>
          </w:tcPr>
          <w:p w:rsidR="007470DB" w:rsidRPr="0000751F" w:rsidRDefault="007470DB" w:rsidP="007470DB">
            <w:pPr>
              <w:spacing w:before="60" w:after="60"/>
              <w:rPr>
                <w:rFonts w:ascii="Gill Sans MT" w:hAnsi="Gill Sans MT"/>
              </w:rPr>
            </w:pPr>
            <w:r w:rsidRPr="0000751F">
              <w:rPr>
                <w:rFonts w:ascii="Gill Sans MT" w:hAnsi="Gill Sans MT"/>
              </w:rPr>
              <w:t>off, well, miss, buzz, back</w:t>
            </w:r>
          </w:p>
        </w:tc>
      </w:tr>
      <w:tr w:rsidR="007470DB" w:rsidRPr="0000751F" w:rsidTr="007470DB">
        <w:tc>
          <w:tcPr>
            <w:tcW w:w="3686" w:type="dxa"/>
            <w:tcBorders>
              <w:top w:val="single" w:sz="4" w:space="0" w:color="104F75"/>
              <w:left w:val="single" w:sz="18" w:space="0" w:color="104F75"/>
              <w:bottom w:val="single" w:sz="4" w:space="0" w:color="104F75"/>
              <w:right w:val="single" w:sz="18" w:space="0" w:color="104F75"/>
            </w:tcBorders>
          </w:tcPr>
          <w:p w:rsidR="007470DB" w:rsidRPr="0000751F" w:rsidRDefault="007470DB" w:rsidP="007470DB">
            <w:pPr>
              <w:spacing w:before="60" w:after="60"/>
              <w:rPr>
                <w:rFonts w:ascii="Gill Sans MT" w:hAnsi="Gill Sans MT"/>
              </w:rPr>
            </w:pPr>
            <w:r w:rsidRPr="0000751F">
              <w:rPr>
                <w:rFonts w:ascii="Gill Sans MT" w:hAnsi="Gill Sans MT"/>
              </w:rPr>
              <w:t>The /</w:t>
            </w:r>
            <w:r w:rsidRPr="0000751F">
              <w:t>ŋ</w:t>
            </w:r>
            <w:r w:rsidRPr="0000751F">
              <w:rPr>
                <w:rFonts w:ascii="Gill Sans MT" w:hAnsi="Gill Sans MT"/>
              </w:rPr>
              <w:t>/ sound spelt n before k</w:t>
            </w:r>
          </w:p>
        </w:tc>
        <w:tc>
          <w:tcPr>
            <w:tcW w:w="246" w:type="dxa"/>
            <w:tcBorders>
              <w:top w:val="nil"/>
              <w:left w:val="single" w:sz="18" w:space="0" w:color="104F75"/>
              <w:bottom w:val="nil"/>
              <w:right w:val="single" w:sz="4" w:space="0" w:color="104F75"/>
            </w:tcBorders>
          </w:tcPr>
          <w:p w:rsidR="007470DB" w:rsidRPr="0000751F" w:rsidRDefault="007470DB" w:rsidP="007470DB">
            <w:pPr>
              <w:spacing w:before="60" w:after="60"/>
              <w:rPr>
                <w:rFonts w:ascii="Gill Sans MT" w:hAnsi="Gill Sans MT"/>
              </w:rPr>
            </w:pPr>
          </w:p>
        </w:tc>
        <w:tc>
          <w:tcPr>
            <w:tcW w:w="5112" w:type="dxa"/>
            <w:tcBorders>
              <w:top w:val="single" w:sz="4" w:space="0" w:color="104F75"/>
              <w:left w:val="single" w:sz="4" w:space="0" w:color="104F75"/>
              <w:bottom w:val="single" w:sz="4" w:space="0" w:color="104F75"/>
              <w:right w:val="single" w:sz="4" w:space="0" w:color="104F75"/>
            </w:tcBorders>
          </w:tcPr>
          <w:p w:rsidR="007470DB" w:rsidRPr="0000751F" w:rsidRDefault="007470DB" w:rsidP="007470DB">
            <w:pPr>
              <w:spacing w:before="60" w:after="60"/>
              <w:rPr>
                <w:rFonts w:ascii="Gill Sans MT" w:hAnsi="Gill Sans MT"/>
                <w:iCs/>
              </w:rPr>
            </w:pPr>
          </w:p>
        </w:tc>
        <w:tc>
          <w:tcPr>
            <w:tcW w:w="4536" w:type="dxa"/>
            <w:tcBorders>
              <w:top w:val="single" w:sz="4" w:space="0" w:color="104F75"/>
              <w:left w:val="single" w:sz="4" w:space="0" w:color="104F75"/>
              <w:bottom w:val="single" w:sz="4" w:space="0" w:color="104F75"/>
              <w:right w:val="single" w:sz="4" w:space="0" w:color="104F75"/>
            </w:tcBorders>
          </w:tcPr>
          <w:p w:rsidR="007470DB" w:rsidRPr="0000751F" w:rsidRDefault="007470DB" w:rsidP="007470DB">
            <w:pPr>
              <w:spacing w:before="60" w:after="60"/>
              <w:rPr>
                <w:rFonts w:ascii="Gill Sans MT" w:hAnsi="Gill Sans MT"/>
              </w:rPr>
            </w:pPr>
            <w:r w:rsidRPr="0000751F">
              <w:rPr>
                <w:rFonts w:ascii="Gill Sans MT" w:hAnsi="Gill Sans MT"/>
              </w:rPr>
              <w:t>bank, think, honk, sunk</w:t>
            </w:r>
          </w:p>
        </w:tc>
      </w:tr>
      <w:tr w:rsidR="007470DB" w:rsidRPr="00B74DE1" w:rsidTr="007470DB">
        <w:tc>
          <w:tcPr>
            <w:tcW w:w="3686" w:type="dxa"/>
            <w:tcBorders>
              <w:top w:val="single" w:sz="4" w:space="0" w:color="104F75"/>
              <w:left w:val="single" w:sz="18" w:space="0" w:color="104F75"/>
              <w:bottom w:val="single" w:sz="18" w:space="0" w:color="104F75"/>
              <w:right w:val="single" w:sz="18" w:space="0" w:color="104F75"/>
            </w:tcBorders>
          </w:tcPr>
          <w:p w:rsidR="007470DB" w:rsidRPr="00B74DE1" w:rsidRDefault="007470DB" w:rsidP="007470DB">
            <w:pPr>
              <w:spacing w:before="60" w:after="60"/>
              <w:rPr>
                <w:rFonts w:ascii="Gill Sans MT" w:hAnsi="Gill Sans MT"/>
                <w:sz w:val="20"/>
                <w:szCs w:val="20"/>
              </w:rPr>
            </w:pPr>
            <w:r w:rsidRPr="00B74DE1">
              <w:rPr>
                <w:rFonts w:ascii="Gill Sans MT" w:hAnsi="Gill Sans MT"/>
                <w:sz w:val="20"/>
                <w:szCs w:val="20"/>
              </w:rPr>
              <w:t>Division of words into syllables</w:t>
            </w:r>
          </w:p>
        </w:tc>
        <w:tc>
          <w:tcPr>
            <w:tcW w:w="246" w:type="dxa"/>
            <w:tcBorders>
              <w:top w:val="nil"/>
              <w:left w:val="single" w:sz="18" w:space="0" w:color="104F75"/>
              <w:bottom w:val="nil"/>
              <w:right w:val="single" w:sz="4" w:space="0" w:color="104F75"/>
            </w:tcBorders>
          </w:tcPr>
          <w:p w:rsidR="007470DB" w:rsidRPr="00B74DE1" w:rsidRDefault="007470DB" w:rsidP="007470DB">
            <w:pPr>
              <w:spacing w:before="60" w:after="60"/>
              <w:rPr>
                <w:rFonts w:ascii="Gill Sans MT" w:hAnsi="Gill Sans MT"/>
                <w:sz w:val="20"/>
                <w:szCs w:val="20"/>
              </w:rPr>
            </w:pPr>
          </w:p>
        </w:tc>
        <w:tc>
          <w:tcPr>
            <w:tcW w:w="5112" w:type="dxa"/>
            <w:tcBorders>
              <w:top w:val="single" w:sz="4" w:space="0" w:color="104F75"/>
              <w:left w:val="single" w:sz="4" w:space="0" w:color="104F75"/>
              <w:bottom w:val="single" w:sz="4" w:space="0" w:color="104F75"/>
              <w:right w:val="single" w:sz="4" w:space="0" w:color="104F75"/>
            </w:tcBorders>
          </w:tcPr>
          <w:p w:rsidR="007470DB" w:rsidRPr="00B74DE1" w:rsidRDefault="007470DB" w:rsidP="007470DB">
            <w:pPr>
              <w:spacing w:before="60" w:after="60"/>
              <w:rPr>
                <w:rFonts w:ascii="Gill Sans MT" w:hAnsi="Gill Sans MT"/>
                <w:iCs/>
                <w:sz w:val="20"/>
                <w:szCs w:val="20"/>
              </w:rPr>
            </w:pPr>
            <w:r w:rsidRPr="00B74DE1">
              <w:rPr>
                <w:rFonts w:ascii="Gill Sans MT" w:hAnsi="Gill Sans MT"/>
                <w:sz w:val="20"/>
                <w:szCs w:val="20"/>
              </w:rPr>
              <w:t>Each syllable is like a ‘beat’ in the spoken word. Words of more than one syllable often have an unstressed syllable in which the vowel sound is unclear.</w:t>
            </w:r>
          </w:p>
        </w:tc>
        <w:tc>
          <w:tcPr>
            <w:tcW w:w="4536" w:type="dxa"/>
            <w:tcBorders>
              <w:top w:val="single" w:sz="4" w:space="0" w:color="104F75"/>
              <w:left w:val="single" w:sz="4" w:space="0" w:color="104F75"/>
              <w:bottom w:val="single" w:sz="4" w:space="0" w:color="104F75"/>
              <w:right w:val="single" w:sz="4" w:space="0" w:color="104F75"/>
            </w:tcBorders>
          </w:tcPr>
          <w:p w:rsidR="007470DB" w:rsidRPr="00B74DE1" w:rsidRDefault="007470DB" w:rsidP="007470DB">
            <w:pPr>
              <w:spacing w:before="60" w:after="60"/>
              <w:rPr>
                <w:rFonts w:ascii="Gill Sans MT" w:hAnsi="Gill Sans MT"/>
                <w:sz w:val="20"/>
                <w:szCs w:val="20"/>
              </w:rPr>
            </w:pPr>
            <w:r w:rsidRPr="00B74DE1">
              <w:rPr>
                <w:rFonts w:ascii="Gill Sans MT" w:hAnsi="Gill Sans MT"/>
                <w:sz w:val="20"/>
                <w:szCs w:val="20"/>
              </w:rPr>
              <w:t>pocket, rabbit, carrot, thunder, sunset</w:t>
            </w:r>
          </w:p>
        </w:tc>
      </w:tr>
    </w:tbl>
    <w:p w:rsidR="00B74DE1" w:rsidRPr="00B74DE1" w:rsidRDefault="00B74DE1" w:rsidP="00B74DE1">
      <w:pPr>
        <w:rPr>
          <w:rFonts w:ascii="Gill Sans MT" w:hAnsi="Gill Sans MT"/>
          <w:sz w:val="20"/>
          <w:szCs w:val="20"/>
        </w:rPr>
      </w:pPr>
    </w:p>
    <w:tbl>
      <w:tblPr>
        <w:tblpPr w:leftFromText="180" w:rightFromText="180" w:vertAnchor="page" w:horzAnchor="margin" w:tblpXSpec="center" w:tblpY="1321"/>
        <w:tblW w:w="0" w:type="auto"/>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3828"/>
        <w:gridCol w:w="246"/>
        <w:gridCol w:w="4479"/>
        <w:gridCol w:w="4206"/>
      </w:tblGrid>
      <w:tr w:rsidR="007B6D77" w:rsidRPr="00B74DE1" w:rsidTr="007B6D77">
        <w:trPr>
          <w:tblHeader/>
        </w:trPr>
        <w:tc>
          <w:tcPr>
            <w:tcW w:w="3828" w:type="dxa"/>
            <w:tcBorders>
              <w:top w:val="single" w:sz="18" w:space="0" w:color="104F75"/>
              <w:left w:val="single" w:sz="18" w:space="0" w:color="104F75"/>
              <w:bottom w:val="single" w:sz="4" w:space="0" w:color="104F75"/>
              <w:right w:val="single" w:sz="18" w:space="0" w:color="104F75"/>
            </w:tcBorders>
            <w:shd w:val="clear" w:color="auto" w:fill="CFDCE3"/>
          </w:tcPr>
          <w:p w:rsidR="007B6D77" w:rsidRPr="00B74DE1" w:rsidRDefault="007B6D77" w:rsidP="007B6D77">
            <w:pPr>
              <w:pStyle w:val="Heading4"/>
              <w:spacing w:before="60"/>
              <w:rPr>
                <w:rFonts w:ascii="Gill Sans MT" w:hAnsi="Gill Sans MT"/>
                <w:sz w:val="20"/>
                <w:szCs w:val="20"/>
              </w:rPr>
            </w:pPr>
            <w:r w:rsidRPr="00B74DE1">
              <w:rPr>
                <w:rFonts w:ascii="Gill Sans MT" w:hAnsi="Gill Sans MT"/>
                <w:sz w:val="20"/>
                <w:szCs w:val="20"/>
              </w:rPr>
              <w:lastRenderedPageBreak/>
              <w:t>Statutory requirements</w:t>
            </w:r>
          </w:p>
        </w:tc>
        <w:tc>
          <w:tcPr>
            <w:tcW w:w="246" w:type="dxa"/>
            <w:tcBorders>
              <w:top w:val="nil"/>
              <w:left w:val="single" w:sz="18" w:space="0" w:color="104F75"/>
              <w:bottom w:val="nil"/>
              <w:right w:val="single" w:sz="4" w:space="0" w:color="104F75"/>
            </w:tcBorders>
          </w:tcPr>
          <w:p w:rsidR="007B6D77" w:rsidRPr="00B74DE1" w:rsidRDefault="007B6D77" w:rsidP="007B6D77">
            <w:pPr>
              <w:pStyle w:val="Heading4"/>
              <w:spacing w:before="60"/>
              <w:rPr>
                <w:rFonts w:ascii="Gill Sans MT" w:hAnsi="Gill Sans MT"/>
                <w:sz w:val="20"/>
                <w:szCs w:val="20"/>
              </w:rPr>
            </w:pPr>
          </w:p>
        </w:tc>
        <w:tc>
          <w:tcPr>
            <w:tcW w:w="4479" w:type="dxa"/>
            <w:tcBorders>
              <w:top w:val="single" w:sz="4" w:space="0" w:color="104F75"/>
              <w:left w:val="single" w:sz="4" w:space="0" w:color="104F75"/>
              <w:bottom w:val="single" w:sz="4" w:space="0" w:color="104F75"/>
              <w:right w:val="single" w:sz="4" w:space="0" w:color="104F75"/>
            </w:tcBorders>
            <w:shd w:val="clear" w:color="auto" w:fill="CFDCE3"/>
          </w:tcPr>
          <w:p w:rsidR="007B6D77" w:rsidRPr="00B74DE1" w:rsidRDefault="007B6D77" w:rsidP="007B6D77">
            <w:pPr>
              <w:pStyle w:val="Heading4"/>
              <w:spacing w:before="60"/>
              <w:rPr>
                <w:rFonts w:ascii="Gill Sans MT" w:hAnsi="Gill Sans MT"/>
                <w:sz w:val="20"/>
                <w:szCs w:val="20"/>
              </w:rPr>
            </w:pPr>
            <w:r w:rsidRPr="00B74DE1">
              <w:rPr>
                <w:rFonts w:ascii="Gill Sans MT" w:hAnsi="Gill Sans MT"/>
                <w:sz w:val="20"/>
                <w:szCs w:val="20"/>
              </w:rPr>
              <w:t>Rules and guidance (non</w:t>
            </w:r>
            <w:r w:rsidRPr="00B74DE1">
              <w:rPr>
                <w:rFonts w:ascii="Gill Sans MT" w:hAnsi="Gill Sans MT"/>
                <w:sz w:val="20"/>
                <w:szCs w:val="20"/>
              </w:rPr>
              <w:noBreakHyphen/>
              <w:t>statutory)</w:t>
            </w:r>
          </w:p>
        </w:tc>
        <w:tc>
          <w:tcPr>
            <w:tcW w:w="4206" w:type="dxa"/>
            <w:tcBorders>
              <w:top w:val="single" w:sz="4" w:space="0" w:color="104F75"/>
              <w:left w:val="single" w:sz="4" w:space="0" w:color="104F75"/>
              <w:bottom w:val="single" w:sz="4" w:space="0" w:color="104F75"/>
              <w:right w:val="single" w:sz="4" w:space="0" w:color="104F75"/>
            </w:tcBorders>
            <w:shd w:val="clear" w:color="auto" w:fill="CFDCE3"/>
          </w:tcPr>
          <w:p w:rsidR="007B6D77" w:rsidRPr="00B74DE1" w:rsidRDefault="007B6D77" w:rsidP="007B6D77">
            <w:pPr>
              <w:pStyle w:val="Heading4"/>
              <w:spacing w:before="60"/>
              <w:rPr>
                <w:rFonts w:ascii="Gill Sans MT" w:hAnsi="Gill Sans MT"/>
                <w:sz w:val="20"/>
                <w:szCs w:val="20"/>
              </w:rPr>
            </w:pPr>
            <w:r w:rsidRPr="00B74DE1">
              <w:rPr>
                <w:rFonts w:ascii="Gill Sans MT" w:hAnsi="Gill Sans MT"/>
                <w:sz w:val="20"/>
                <w:szCs w:val="20"/>
              </w:rPr>
              <w:t>Example words (non</w:t>
            </w:r>
            <w:r w:rsidRPr="00B74DE1">
              <w:rPr>
                <w:rFonts w:ascii="Gill Sans MT" w:hAnsi="Gill Sans MT"/>
                <w:sz w:val="20"/>
                <w:szCs w:val="20"/>
              </w:rPr>
              <w:noBreakHyphen/>
              <w:t>statutory)</w:t>
            </w:r>
          </w:p>
        </w:tc>
      </w:tr>
      <w:tr w:rsidR="007B6D77" w:rsidRPr="00B74DE1" w:rsidTr="007B6D77">
        <w:trPr>
          <w:cantSplit/>
        </w:trPr>
        <w:tc>
          <w:tcPr>
            <w:tcW w:w="3828" w:type="dxa"/>
            <w:tcBorders>
              <w:top w:val="single" w:sz="4" w:space="0" w:color="104F75"/>
              <w:left w:val="single" w:sz="18" w:space="0" w:color="104F75"/>
              <w:bottom w:val="single" w:sz="4" w:space="0" w:color="104F75"/>
              <w:right w:val="single" w:sz="18" w:space="0" w:color="104F75"/>
            </w:tcBorders>
          </w:tcPr>
          <w:p w:rsidR="007B6D77" w:rsidRPr="00B74DE1" w:rsidRDefault="007B6D77" w:rsidP="007B6D77">
            <w:pPr>
              <w:spacing w:before="60" w:after="60"/>
              <w:rPr>
                <w:rFonts w:ascii="Gill Sans MT" w:hAnsi="Gill Sans MT"/>
                <w:sz w:val="20"/>
                <w:szCs w:val="20"/>
              </w:rPr>
            </w:pPr>
            <w:r w:rsidRPr="00B74DE1">
              <w:rPr>
                <w:rFonts w:ascii="Gill Sans MT" w:hAnsi="Gill Sans MT"/>
                <w:sz w:val="20"/>
                <w:szCs w:val="20"/>
              </w:rPr>
              <w:t>-</w:t>
            </w:r>
            <w:proofErr w:type="spellStart"/>
            <w:r w:rsidRPr="00B74DE1">
              <w:rPr>
                <w:rFonts w:ascii="Gill Sans MT" w:hAnsi="Gill Sans MT"/>
                <w:sz w:val="20"/>
                <w:szCs w:val="20"/>
              </w:rPr>
              <w:t>tch</w:t>
            </w:r>
            <w:proofErr w:type="spellEnd"/>
          </w:p>
        </w:tc>
        <w:tc>
          <w:tcPr>
            <w:tcW w:w="246" w:type="dxa"/>
            <w:tcBorders>
              <w:top w:val="nil"/>
              <w:left w:val="single" w:sz="18" w:space="0" w:color="104F75"/>
              <w:bottom w:val="nil"/>
              <w:right w:val="single" w:sz="4" w:space="0" w:color="104F75"/>
            </w:tcBorders>
          </w:tcPr>
          <w:p w:rsidR="007B6D77" w:rsidRPr="00B74DE1" w:rsidRDefault="007B6D77" w:rsidP="007B6D77">
            <w:pPr>
              <w:spacing w:before="60" w:after="60"/>
              <w:rPr>
                <w:rFonts w:ascii="Gill Sans MT" w:hAnsi="Gill Sans MT"/>
                <w:sz w:val="20"/>
                <w:szCs w:val="20"/>
              </w:rPr>
            </w:pPr>
          </w:p>
        </w:tc>
        <w:tc>
          <w:tcPr>
            <w:tcW w:w="4479" w:type="dxa"/>
            <w:tcBorders>
              <w:top w:val="single" w:sz="4" w:space="0" w:color="104F75"/>
              <w:left w:val="single" w:sz="4" w:space="0" w:color="104F75"/>
              <w:bottom w:val="single" w:sz="4" w:space="0" w:color="104F75"/>
              <w:right w:val="single" w:sz="4" w:space="0" w:color="104F75"/>
            </w:tcBorders>
          </w:tcPr>
          <w:p w:rsidR="007B6D77" w:rsidRPr="00B74DE1" w:rsidRDefault="007B6D77" w:rsidP="007B6D77">
            <w:pPr>
              <w:spacing w:before="40" w:after="60" w:line="320" w:lineRule="exact"/>
              <w:rPr>
                <w:rFonts w:ascii="Gill Sans MT" w:hAnsi="Gill Sans MT"/>
                <w:iCs/>
                <w:sz w:val="20"/>
                <w:szCs w:val="20"/>
              </w:rPr>
            </w:pPr>
            <w:r w:rsidRPr="00B74DE1">
              <w:rPr>
                <w:rFonts w:ascii="Gill Sans MT" w:hAnsi="Gill Sans MT"/>
                <w:sz w:val="20"/>
                <w:szCs w:val="20"/>
              </w:rPr>
              <w:t>The /</w:t>
            </w:r>
            <w:proofErr w:type="spellStart"/>
            <w:r w:rsidRPr="00B74DE1">
              <w:rPr>
                <w:rFonts w:ascii="Gill Sans MT" w:hAnsi="Gill Sans MT"/>
                <w:sz w:val="20"/>
                <w:szCs w:val="20"/>
              </w:rPr>
              <w:t>t</w:t>
            </w:r>
            <w:r w:rsidRPr="00B74DE1">
              <w:rPr>
                <w:rFonts w:ascii="Gill Sans MT" w:hAnsi="Lucida Sans Unicode" w:cs="Lucida Sans Unicode"/>
                <w:sz w:val="20"/>
                <w:szCs w:val="20"/>
              </w:rPr>
              <w:t>ʃ</w:t>
            </w:r>
            <w:proofErr w:type="spellEnd"/>
            <w:r w:rsidRPr="00B74DE1">
              <w:rPr>
                <w:rFonts w:ascii="Gill Sans MT" w:hAnsi="Gill Sans MT"/>
                <w:sz w:val="20"/>
                <w:szCs w:val="20"/>
              </w:rPr>
              <w:t xml:space="preserve">/ sound is usually spelt as </w:t>
            </w:r>
            <w:proofErr w:type="spellStart"/>
            <w:r w:rsidRPr="00B74DE1">
              <w:rPr>
                <w:rFonts w:ascii="Gill Sans MT" w:hAnsi="Gill Sans MT"/>
                <w:b/>
                <w:bCs/>
                <w:sz w:val="20"/>
                <w:szCs w:val="20"/>
              </w:rPr>
              <w:t>tch</w:t>
            </w:r>
            <w:proofErr w:type="spellEnd"/>
            <w:r w:rsidRPr="00B74DE1">
              <w:rPr>
                <w:rFonts w:ascii="Gill Sans MT" w:hAnsi="Gill Sans MT"/>
                <w:sz w:val="20"/>
                <w:szCs w:val="20"/>
              </w:rPr>
              <w:t xml:space="preserve"> if it comes straight</w:t>
            </w:r>
            <w:r w:rsidRPr="00B74DE1">
              <w:rPr>
                <w:rFonts w:ascii="Gill Sans MT" w:hAnsi="Gill Sans MT"/>
                <w:b/>
                <w:bCs/>
                <w:sz w:val="20"/>
                <w:szCs w:val="20"/>
              </w:rPr>
              <w:t xml:space="preserve"> </w:t>
            </w:r>
            <w:r w:rsidRPr="00B74DE1">
              <w:rPr>
                <w:rFonts w:ascii="Gill Sans MT" w:hAnsi="Gill Sans MT"/>
                <w:sz w:val="20"/>
                <w:szCs w:val="20"/>
              </w:rPr>
              <w:t xml:space="preserve">after a single vowel letter. </w:t>
            </w:r>
            <w:r w:rsidRPr="00B74DE1">
              <w:rPr>
                <w:rFonts w:ascii="Gill Sans MT" w:hAnsi="Gill Sans MT"/>
                <w:b/>
                <w:bCs/>
                <w:sz w:val="20"/>
                <w:szCs w:val="20"/>
              </w:rPr>
              <w:t>Exceptions</w:t>
            </w:r>
            <w:r w:rsidRPr="00B74DE1">
              <w:rPr>
                <w:rFonts w:ascii="Gill Sans MT" w:hAnsi="Gill Sans MT"/>
                <w:sz w:val="20"/>
                <w:szCs w:val="20"/>
              </w:rPr>
              <w:t>: rich, which, much, such.</w:t>
            </w:r>
          </w:p>
        </w:tc>
        <w:tc>
          <w:tcPr>
            <w:tcW w:w="4206" w:type="dxa"/>
            <w:tcBorders>
              <w:top w:val="single" w:sz="4" w:space="0" w:color="104F75"/>
              <w:left w:val="single" w:sz="4" w:space="0" w:color="104F75"/>
              <w:bottom w:val="single" w:sz="4" w:space="0" w:color="104F75"/>
              <w:right w:val="single" w:sz="4" w:space="0" w:color="104F75"/>
            </w:tcBorders>
          </w:tcPr>
          <w:p w:rsidR="007B6D77" w:rsidRPr="00B74DE1" w:rsidRDefault="007B6D77" w:rsidP="007B6D77">
            <w:pPr>
              <w:spacing w:before="60" w:after="60"/>
              <w:rPr>
                <w:rFonts w:ascii="Gill Sans MT" w:hAnsi="Gill Sans MT"/>
                <w:sz w:val="20"/>
                <w:szCs w:val="20"/>
              </w:rPr>
            </w:pPr>
            <w:r w:rsidRPr="00B74DE1">
              <w:rPr>
                <w:rFonts w:ascii="Gill Sans MT" w:hAnsi="Gill Sans MT"/>
                <w:sz w:val="20"/>
                <w:szCs w:val="20"/>
              </w:rPr>
              <w:t>catch, fetch, kitchen, notch, hutch</w:t>
            </w:r>
          </w:p>
        </w:tc>
      </w:tr>
      <w:tr w:rsidR="007B6D77" w:rsidRPr="00B74DE1" w:rsidTr="007B6D77">
        <w:tc>
          <w:tcPr>
            <w:tcW w:w="3828" w:type="dxa"/>
            <w:tcBorders>
              <w:top w:val="single" w:sz="4" w:space="0" w:color="104F75"/>
              <w:left w:val="single" w:sz="18" w:space="0" w:color="104F75"/>
              <w:bottom w:val="single" w:sz="4" w:space="0" w:color="104F75"/>
              <w:right w:val="single" w:sz="18" w:space="0" w:color="104F75"/>
            </w:tcBorders>
          </w:tcPr>
          <w:p w:rsidR="007B6D77" w:rsidRPr="00B74DE1" w:rsidRDefault="007B6D77" w:rsidP="007B6D77">
            <w:pPr>
              <w:spacing w:before="60" w:after="60"/>
              <w:rPr>
                <w:rFonts w:ascii="Gill Sans MT" w:hAnsi="Gill Sans MT"/>
                <w:sz w:val="20"/>
                <w:szCs w:val="20"/>
              </w:rPr>
            </w:pPr>
            <w:r w:rsidRPr="00B74DE1">
              <w:rPr>
                <w:rFonts w:ascii="Gill Sans MT" w:hAnsi="Gill Sans MT"/>
                <w:sz w:val="20"/>
                <w:szCs w:val="20"/>
              </w:rPr>
              <w:t>The /v/ sound at the end of words</w:t>
            </w:r>
          </w:p>
        </w:tc>
        <w:tc>
          <w:tcPr>
            <w:tcW w:w="246" w:type="dxa"/>
            <w:tcBorders>
              <w:top w:val="nil"/>
              <w:left w:val="single" w:sz="18" w:space="0" w:color="104F75"/>
              <w:bottom w:val="nil"/>
              <w:right w:val="single" w:sz="4" w:space="0" w:color="104F75"/>
            </w:tcBorders>
          </w:tcPr>
          <w:p w:rsidR="007B6D77" w:rsidRPr="00B74DE1" w:rsidRDefault="007B6D77" w:rsidP="007B6D77">
            <w:pPr>
              <w:spacing w:before="60" w:after="60"/>
              <w:rPr>
                <w:rFonts w:ascii="Gill Sans MT" w:hAnsi="Gill Sans MT"/>
                <w:sz w:val="20"/>
                <w:szCs w:val="20"/>
              </w:rPr>
            </w:pPr>
          </w:p>
        </w:tc>
        <w:tc>
          <w:tcPr>
            <w:tcW w:w="4479" w:type="dxa"/>
            <w:tcBorders>
              <w:top w:val="single" w:sz="4" w:space="0" w:color="104F75"/>
              <w:left w:val="single" w:sz="4" w:space="0" w:color="104F75"/>
              <w:bottom w:val="single" w:sz="4" w:space="0" w:color="104F75"/>
              <w:right w:val="single" w:sz="4" w:space="0" w:color="104F75"/>
            </w:tcBorders>
          </w:tcPr>
          <w:p w:rsidR="007B6D77" w:rsidRPr="00B74DE1" w:rsidRDefault="007B6D77" w:rsidP="007B6D77">
            <w:pPr>
              <w:spacing w:before="60" w:after="60"/>
              <w:rPr>
                <w:rFonts w:ascii="Gill Sans MT" w:hAnsi="Gill Sans MT"/>
                <w:iCs/>
                <w:sz w:val="20"/>
                <w:szCs w:val="20"/>
              </w:rPr>
            </w:pPr>
            <w:r w:rsidRPr="00B74DE1">
              <w:rPr>
                <w:rFonts w:ascii="Gill Sans MT" w:hAnsi="Gill Sans MT"/>
                <w:sz w:val="20"/>
                <w:szCs w:val="20"/>
              </w:rPr>
              <w:t xml:space="preserve">English words hardly ever end with the letter </w:t>
            </w:r>
            <w:r w:rsidRPr="00B74DE1">
              <w:rPr>
                <w:rFonts w:ascii="Gill Sans MT" w:hAnsi="Gill Sans MT"/>
                <w:b/>
                <w:bCs/>
                <w:sz w:val="20"/>
                <w:szCs w:val="20"/>
              </w:rPr>
              <w:t>v</w:t>
            </w:r>
            <w:r w:rsidRPr="00B74DE1">
              <w:rPr>
                <w:rFonts w:ascii="Gill Sans MT" w:hAnsi="Gill Sans MT"/>
                <w:sz w:val="20"/>
                <w:szCs w:val="20"/>
              </w:rPr>
              <w:t xml:space="preserve">, so if a word ends with a /v/ sound, the letter </w:t>
            </w:r>
            <w:r w:rsidRPr="00B74DE1">
              <w:rPr>
                <w:rFonts w:ascii="Gill Sans MT" w:hAnsi="Gill Sans MT"/>
                <w:b/>
                <w:bCs/>
                <w:sz w:val="20"/>
                <w:szCs w:val="20"/>
              </w:rPr>
              <w:t>e</w:t>
            </w:r>
            <w:r w:rsidRPr="00B74DE1">
              <w:rPr>
                <w:rFonts w:ascii="Gill Sans MT" w:hAnsi="Gill Sans MT"/>
                <w:bCs/>
                <w:sz w:val="20"/>
                <w:szCs w:val="20"/>
              </w:rPr>
              <w:t xml:space="preserve"> </w:t>
            </w:r>
            <w:r w:rsidRPr="00B74DE1">
              <w:rPr>
                <w:rFonts w:ascii="Gill Sans MT" w:hAnsi="Gill Sans MT"/>
                <w:sz w:val="20"/>
                <w:szCs w:val="20"/>
              </w:rPr>
              <w:t>usually needs to be added</w:t>
            </w:r>
            <w:r w:rsidRPr="00B74DE1">
              <w:rPr>
                <w:rFonts w:ascii="Gill Sans MT" w:hAnsi="Gill Sans MT"/>
                <w:bCs/>
                <w:sz w:val="20"/>
                <w:szCs w:val="20"/>
              </w:rPr>
              <w:t xml:space="preserve"> </w:t>
            </w:r>
            <w:r w:rsidRPr="00B74DE1">
              <w:rPr>
                <w:rFonts w:ascii="Gill Sans MT" w:hAnsi="Gill Sans MT"/>
                <w:sz w:val="20"/>
                <w:szCs w:val="20"/>
              </w:rPr>
              <w:t>after the ‘v’.</w:t>
            </w:r>
          </w:p>
        </w:tc>
        <w:tc>
          <w:tcPr>
            <w:tcW w:w="4206" w:type="dxa"/>
            <w:tcBorders>
              <w:top w:val="single" w:sz="4" w:space="0" w:color="104F75"/>
              <w:left w:val="single" w:sz="4" w:space="0" w:color="104F75"/>
              <w:bottom w:val="single" w:sz="4" w:space="0" w:color="104F75"/>
              <w:right w:val="single" w:sz="4" w:space="0" w:color="104F75"/>
            </w:tcBorders>
          </w:tcPr>
          <w:p w:rsidR="007B6D77" w:rsidRPr="00B74DE1" w:rsidRDefault="007B6D77" w:rsidP="007B6D77">
            <w:pPr>
              <w:spacing w:before="60" w:after="60"/>
              <w:rPr>
                <w:rFonts w:ascii="Gill Sans MT" w:hAnsi="Gill Sans MT"/>
                <w:sz w:val="20"/>
                <w:szCs w:val="20"/>
              </w:rPr>
            </w:pPr>
            <w:r w:rsidRPr="00B74DE1">
              <w:rPr>
                <w:rFonts w:ascii="Gill Sans MT" w:hAnsi="Gill Sans MT"/>
                <w:sz w:val="20"/>
                <w:szCs w:val="20"/>
              </w:rPr>
              <w:t>have, live, give</w:t>
            </w:r>
          </w:p>
        </w:tc>
      </w:tr>
      <w:tr w:rsidR="007B6D77" w:rsidRPr="00B74DE1" w:rsidTr="007B6D77">
        <w:tc>
          <w:tcPr>
            <w:tcW w:w="3828" w:type="dxa"/>
            <w:tcBorders>
              <w:top w:val="single" w:sz="4" w:space="0" w:color="104F75"/>
              <w:left w:val="single" w:sz="18" w:space="0" w:color="104F75"/>
              <w:bottom w:val="single" w:sz="4" w:space="0" w:color="104F75"/>
              <w:right w:val="single" w:sz="18" w:space="0" w:color="104F75"/>
            </w:tcBorders>
          </w:tcPr>
          <w:p w:rsidR="007B6D77" w:rsidRPr="00B74DE1" w:rsidRDefault="007B6D77" w:rsidP="007B6D77">
            <w:pPr>
              <w:spacing w:before="60" w:after="60"/>
              <w:rPr>
                <w:rFonts w:ascii="Gill Sans MT" w:hAnsi="Gill Sans MT"/>
                <w:sz w:val="20"/>
                <w:szCs w:val="20"/>
              </w:rPr>
            </w:pPr>
            <w:r w:rsidRPr="00B74DE1">
              <w:rPr>
                <w:rFonts w:ascii="Gill Sans MT" w:hAnsi="Gill Sans MT"/>
                <w:sz w:val="20"/>
                <w:szCs w:val="20"/>
              </w:rPr>
              <w:t xml:space="preserve">Adding s and </w:t>
            </w:r>
            <w:proofErr w:type="spellStart"/>
            <w:r w:rsidRPr="00B74DE1">
              <w:rPr>
                <w:rFonts w:ascii="Gill Sans MT" w:hAnsi="Gill Sans MT"/>
                <w:sz w:val="20"/>
                <w:szCs w:val="20"/>
              </w:rPr>
              <w:t>es</w:t>
            </w:r>
            <w:proofErr w:type="spellEnd"/>
            <w:r w:rsidRPr="00B74DE1">
              <w:rPr>
                <w:rFonts w:ascii="Gill Sans MT" w:hAnsi="Gill Sans MT"/>
                <w:sz w:val="20"/>
                <w:szCs w:val="20"/>
              </w:rPr>
              <w:t xml:space="preserve"> to words (plural of nouns and the third person singular of verbs)</w:t>
            </w:r>
          </w:p>
        </w:tc>
        <w:tc>
          <w:tcPr>
            <w:tcW w:w="246" w:type="dxa"/>
            <w:tcBorders>
              <w:top w:val="nil"/>
              <w:left w:val="single" w:sz="18" w:space="0" w:color="104F75"/>
              <w:bottom w:val="nil"/>
              <w:right w:val="single" w:sz="4" w:space="0" w:color="104F75"/>
            </w:tcBorders>
          </w:tcPr>
          <w:p w:rsidR="007B6D77" w:rsidRPr="00B74DE1" w:rsidRDefault="007B6D77" w:rsidP="007B6D77">
            <w:pPr>
              <w:spacing w:before="60" w:after="60"/>
              <w:rPr>
                <w:rFonts w:ascii="Gill Sans MT" w:hAnsi="Gill Sans MT"/>
                <w:sz w:val="20"/>
                <w:szCs w:val="20"/>
              </w:rPr>
            </w:pPr>
          </w:p>
        </w:tc>
        <w:tc>
          <w:tcPr>
            <w:tcW w:w="4479" w:type="dxa"/>
            <w:tcBorders>
              <w:top w:val="single" w:sz="4" w:space="0" w:color="104F75"/>
              <w:left w:val="single" w:sz="4" w:space="0" w:color="104F75"/>
              <w:bottom w:val="single" w:sz="4" w:space="0" w:color="104F75"/>
              <w:right w:val="single" w:sz="4" w:space="0" w:color="104F75"/>
            </w:tcBorders>
          </w:tcPr>
          <w:p w:rsidR="007B6D77" w:rsidRPr="00B74DE1" w:rsidRDefault="007B6D77" w:rsidP="007B6D77">
            <w:pPr>
              <w:spacing w:before="40" w:after="60" w:line="320" w:lineRule="exact"/>
              <w:rPr>
                <w:rFonts w:ascii="Gill Sans MT" w:hAnsi="Gill Sans MT"/>
                <w:iCs/>
                <w:sz w:val="20"/>
                <w:szCs w:val="20"/>
              </w:rPr>
            </w:pPr>
            <w:r w:rsidRPr="00B74DE1">
              <w:rPr>
                <w:rFonts w:ascii="Gill Sans MT" w:hAnsi="Gill Sans MT"/>
                <w:sz w:val="20"/>
                <w:szCs w:val="20"/>
              </w:rPr>
              <w:t xml:space="preserve">If the ending sounds like /s/ or /z/, it is spelt as </w:t>
            </w:r>
            <w:r w:rsidRPr="00B74DE1">
              <w:rPr>
                <w:rFonts w:ascii="Gill Sans MT" w:hAnsi="Gill Sans MT"/>
                <w:b/>
                <w:bCs/>
                <w:sz w:val="20"/>
                <w:szCs w:val="20"/>
              </w:rPr>
              <w:t>–s</w:t>
            </w:r>
            <w:r w:rsidRPr="00B74DE1">
              <w:rPr>
                <w:rFonts w:ascii="Gill Sans MT" w:hAnsi="Gill Sans MT"/>
                <w:sz w:val="20"/>
                <w:szCs w:val="20"/>
              </w:rPr>
              <w:t>. If the ending sounds like /</w:t>
            </w:r>
            <w:proofErr w:type="spellStart"/>
            <w:r w:rsidRPr="00B74DE1">
              <w:rPr>
                <w:rFonts w:ascii="Gill Sans MT" w:hAnsi="Lucida Sans Unicode" w:cs="Lucida Sans Unicode"/>
                <w:sz w:val="20"/>
                <w:szCs w:val="20"/>
              </w:rPr>
              <w:t>ɪ</w:t>
            </w:r>
            <w:r w:rsidRPr="00B74DE1">
              <w:rPr>
                <w:rFonts w:ascii="Gill Sans MT" w:hAnsi="Gill Sans MT"/>
                <w:sz w:val="20"/>
                <w:szCs w:val="20"/>
              </w:rPr>
              <w:t>z</w:t>
            </w:r>
            <w:proofErr w:type="spellEnd"/>
            <w:r w:rsidRPr="00B74DE1">
              <w:rPr>
                <w:rFonts w:ascii="Gill Sans MT" w:hAnsi="Gill Sans MT"/>
                <w:sz w:val="20"/>
                <w:szCs w:val="20"/>
              </w:rPr>
              <w:t xml:space="preserve">/ and forms an extra syllable or ‘beat’ in the word, it is spelt as </w:t>
            </w:r>
            <w:r w:rsidRPr="00B74DE1">
              <w:rPr>
                <w:rFonts w:ascii="Gill Sans MT" w:hAnsi="Gill Sans MT"/>
                <w:b/>
                <w:bCs/>
                <w:sz w:val="20"/>
                <w:szCs w:val="20"/>
              </w:rPr>
              <w:t>–</w:t>
            </w:r>
            <w:proofErr w:type="spellStart"/>
            <w:r w:rsidRPr="00B74DE1">
              <w:rPr>
                <w:rFonts w:ascii="Gill Sans MT" w:hAnsi="Gill Sans MT"/>
                <w:b/>
                <w:bCs/>
                <w:sz w:val="20"/>
                <w:szCs w:val="20"/>
              </w:rPr>
              <w:t>es</w:t>
            </w:r>
            <w:proofErr w:type="spellEnd"/>
            <w:r w:rsidRPr="00B74DE1">
              <w:rPr>
                <w:rFonts w:ascii="Gill Sans MT" w:hAnsi="Gill Sans MT"/>
                <w:sz w:val="20"/>
                <w:szCs w:val="20"/>
              </w:rPr>
              <w:t>.</w:t>
            </w:r>
          </w:p>
        </w:tc>
        <w:tc>
          <w:tcPr>
            <w:tcW w:w="4206" w:type="dxa"/>
            <w:tcBorders>
              <w:top w:val="single" w:sz="4" w:space="0" w:color="104F75"/>
              <w:left w:val="single" w:sz="4" w:space="0" w:color="104F75"/>
              <w:bottom w:val="single" w:sz="4" w:space="0" w:color="104F75"/>
              <w:right w:val="single" w:sz="4" w:space="0" w:color="104F75"/>
            </w:tcBorders>
          </w:tcPr>
          <w:p w:rsidR="007B6D77" w:rsidRPr="00B74DE1" w:rsidRDefault="007B6D77" w:rsidP="007B6D77">
            <w:pPr>
              <w:spacing w:before="60" w:after="60"/>
              <w:rPr>
                <w:rFonts w:ascii="Gill Sans MT" w:hAnsi="Gill Sans MT"/>
                <w:sz w:val="20"/>
                <w:szCs w:val="20"/>
              </w:rPr>
            </w:pPr>
            <w:r w:rsidRPr="00B74DE1">
              <w:rPr>
                <w:rFonts w:ascii="Gill Sans MT" w:hAnsi="Gill Sans MT"/>
                <w:sz w:val="20"/>
                <w:szCs w:val="20"/>
              </w:rPr>
              <w:t>cats, dogs, spends, rocks, thanks, catches</w:t>
            </w:r>
          </w:p>
        </w:tc>
      </w:tr>
      <w:tr w:rsidR="007B6D77" w:rsidRPr="00B74DE1" w:rsidTr="007B6D77">
        <w:tc>
          <w:tcPr>
            <w:tcW w:w="3828" w:type="dxa"/>
            <w:tcBorders>
              <w:top w:val="single" w:sz="4" w:space="0" w:color="104F75"/>
              <w:left w:val="single" w:sz="18" w:space="0" w:color="104F75"/>
              <w:bottom w:val="single" w:sz="4" w:space="0" w:color="104F75"/>
              <w:right w:val="single" w:sz="18" w:space="0" w:color="104F75"/>
            </w:tcBorders>
          </w:tcPr>
          <w:p w:rsidR="007B6D77" w:rsidRPr="00B74DE1" w:rsidRDefault="007B6D77" w:rsidP="007B6D77">
            <w:pPr>
              <w:spacing w:before="60" w:after="60"/>
              <w:rPr>
                <w:rFonts w:ascii="Gill Sans MT" w:hAnsi="Gill Sans MT"/>
                <w:sz w:val="20"/>
                <w:szCs w:val="20"/>
              </w:rPr>
            </w:pPr>
            <w:r w:rsidRPr="00B74DE1">
              <w:rPr>
                <w:rFonts w:ascii="Gill Sans MT" w:hAnsi="Gill Sans MT"/>
                <w:sz w:val="20"/>
                <w:szCs w:val="20"/>
              </w:rPr>
              <w:t>Adding the endings –</w:t>
            </w:r>
            <w:proofErr w:type="spellStart"/>
            <w:r w:rsidRPr="00B74DE1">
              <w:rPr>
                <w:rFonts w:ascii="Gill Sans MT" w:hAnsi="Gill Sans MT"/>
                <w:sz w:val="20"/>
                <w:szCs w:val="20"/>
              </w:rPr>
              <w:t>ing</w:t>
            </w:r>
            <w:proofErr w:type="spellEnd"/>
            <w:r w:rsidRPr="00B74DE1">
              <w:rPr>
                <w:rFonts w:ascii="Gill Sans MT" w:hAnsi="Gill Sans MT"/>
                <w:sz w:val="20"/>
                <w:szCs w:val="20"/>
              </w:rPr>
              <w:t>, –</w:t>
            </w:r>
            <w:proofErr w:type="spellStart"/>
            <w:r w:rsidRPr="00B74DE1">
              <w:rPr>
                <w:rFonts w:ascii="Gill Sans MT" w:hAnsi="Gill Sans MT"/>
                <w:sz w:val="20"/>
                <w:szCs w:val="20"/>
              </w:rPr>
              <w:t>ed</w:t>
            </w:r>
            <w:proofErr w:type="spellEnd"/>
            <w:r w:rsidRPr="00B74DE1">
              <w:rPr>
                <w:rFonts w:ascii="Gill Sans MT" w:hAnsi="Gill Sans MT"/>
                <w:sz w:val="20"/>
                <w:szCs w:val="20"/>
              </w:rPr>
              <w:t xml:space="preserve"> and –</w:t>
            </w:r>
            <w:proofErr w:type="spellStart"/>
            <w:r w:rsidRPr="00B74DE1">
              <w:rPr>
                <w:rFonts w:ascii="Gill Sans MT" w:hAnsi="Gill Sans MT"/>
                <w:sz w:val="20"/>
                <w:szCs w:val="20"/>
              </w:rPr>
              <w:t>er</w:t>
            </w:r>
            <w:proofErr w:type="spellEnd"/>
            <w:r w:rsidRPr="00B74DE1">
              <w:rPr>
                <w:rFonts w:ascii="Gill Sans MT" w:hAnsi="Gill Sans MT"/>
                <w:sz w:val="20"/>
                <w:szCs w:val="20"/>
              </w:rPr>
              <w:t xml:space="preserve"> to verbs where no change is needed to the root word</w:t>
            </w:r>
          </w:p>
        </w:tc>
        <w:tc>
          <w:tcPr>
            <w:tcW w:w="246" w:type="dxa"/>
            <w:tcBorders>
              <w:top w:val="nil"/>
              <w:left w:val="single" w:sz="18" w:space="0" w:color="104F75"/>
              <w:bottom w:val="nil"/>
              <w:right w:val="single" w:sz="4" w:space="0" w:color="104F75"/>
            </w:tcBorders>
          </w:tcPr>
          <w:p w:rsidR="007B6D77" w:rsidRPr="00B74DE1" w:rsidRDefault="007B6D77" w:rsidP="007B6D77">
            <w:pPr>
              <w:spacing w:before="60" w:after="60"/>
              <w:rPr>
                <w:rFonts w:ascii="Gill Sans MT" w:hAnsi="Gill Sans MT"/>
                <w:sz w:val="20"/>
                <w:szCs w:val="20"/>
              </w:rPr>
            </w:pPr>
          </w:p>
        </w:tc>
        <w:tc>
          <w:tcPr>
            <w:tcW w:w="4479" w:type="dxa"/>
            <w:tcBorders>
              <w:top w:val="single" w:sz="4" w:space="0" w:color="104F75"/>
              <w:left w:val="single" w:sz="4" w:space="0" w:color="104F75"/>
              <w:bottom w:val="single" w:sz="4" w:space="0" w:color="104F75"/>
              <w:right w:val="single" w:sz="4" w:space="0" w:color="104F75"/>
            </w:tcBorders>
          </w:tcPr>
          <w:p w:rsidR="007B6D77" w:rsidRPr="00B74DE1" w:rsidRDefault="007B6D77" w:rsidP="007B6D77">
            <w:pPr>
              <w:spacing w:before="60" w:after="60"/>
              <w:rPr>
                <w:rFonts w:ascii="Gill Sans MT" w:hAnsi="Gill Sans MT"/>
                <w:sz w:val="20"/>
                <w:szCs w:val="20"/>
              </w:rPr>
            </w:pPr>
            <w:r w:rsidRPr="00B74DE1">
              <w:rPr>
                <w:rFonts w:ascii="Gill Sans MT" w:hAnsi="Gill Sans MT"/>
                <w:b/>
                <w:bCs/>
                <w:sz w:val="20"/>
                <w:szCs w:val="20"/>
              </w:rPr>
              <w:t>–</w:t>
            </w:r>
            <w:proofErr w:type="spellStart"/>
            <w:r w:rsidRPr="00B74DE1">
              <w:rPr>
                <w:rFonts w:ascii="Gill Sans MT" w:hAnsi="Gill Sans MT"/>
                <w:b/>
                <w:bCs/>
                <w:sz w:val="20"/>
                <w:szCs w:val="20"/>
              </w:rPr>
              <w:t>ing</w:t>
            </w:r>
            <w:proofErr w:type="spellEnd"/>
            <w:r w:rsidRPr="00B74DE1">
              <w:rPr>
                <w:rFonts w:ascii="Gill Sans MT" w:hAnsi="Gill Sans MT"/>
                <w:sz w:val="20"/>
                <w:szCs w:val="20"/>
              </w:rPr>
              <w:t xml:space="preserve"> and </w:t>
            </w:r>
            <w:r w:rsidRPr="00B74DE1">
              <w:rPr>
                <w:rFonts w:ascii="Gill Sans MT" w:hAnsi="Gill Sans MT"/>
                <w:b/>
                <w:bCs/>
                <w:sz w:val="20"/>
                <w:szCs w:val="20"/>
              </w:rPr>
              <w:t>–</w:t>
            </w:r>
            <w:proofErr w:type="spellStart"/>
            <w:r w:rsidRPr="00B74DE1">
              <w:rPr>
                <w:rFonts w:ascii="Gill Sans MT" w:hAnsi="Gill Sans MT"/>
                <w:b/>
                <w:bCs/>
                <w:sz w:val="20"/>
                <w:szCs w:val="20"/>
              </w:rPr>
              <w:t>er</w:t>
            </w:r>
            <w:proofErr w:type="spellEnd"/>
            <w:r w:rsidRPr="00B74DE1">
              <w:rPr>
                <w:rFonts w:ascii="Gill Sans MT" w:hAnsi="Gill Sans MT"/>
                <w:sz w:val="20"/>
                <w:szCs w:val="20"/>
              </w:rPr>
              <w:t xml:space="preserve"> always add an extra syllable to the word and </w:t>
            </w:r>
            <w:r w:rsidRPr="00B74DE1">
              <w:rPr>
                <w:rFonts w:ascii="Gill Sans MT" w:hAnsi="Gill Sans MT"/>
                <w:b/>
                <w:bCs/>
                <w:sz w:val="20"/>
                <w:szCs w:val="20"/>
              </w:rPr>
              <w:t>–</w:t>
            </w:r>
            <w:proofErr w:type="spellStart"/>
            <w:r w:rsidRPr="00B74DE1">
              <w:rPr>
                <w:rFonts w:ascii="Gill Sans MT" w:hAnsi="Gill Sans MT"/>
                <w:b/>
                <w:bCs/>
                <w:sz w:val="20"/>
                <w:szCs w:val="20"/>
              </w:rPr>
              <w:t>ed</w:t>
            </w:r>
            <w:proofErr w:type="spellEnd"/>
            <w:r w:rsidRPr="00B74DE1">
              <w:rPr>
                <w:rFonts w:ascii="Gill Sans MT" w:hAnsi="Gill Sans MT"/>
                <w:sz w:val="20"/>
                <w:szCs w:val="20"/>
              </w:rPr>
              <w:t xml:space="preserve"> sometimes does.</w:t>
            </w:r>
          </w:p>
          <w:p w:rsidR="007B6D77" w:rsidRPr="00B74DE1" w:rsidRDefault="007B6D77" w:rsidP="007B6D77">
            <w:pPr>
              <w:spacing w:before="40" w:after="60" w:line="320" w:lineRule="exact"/>
              <w:rPr>
                <w:rFonts w:ascii="Gill Sans MT" w:hAnsi="Gill Sans MT"/>
                <w:sz w:val="20"/>
                <w:szCs w:val="20"/>
              </w:rPr>
            </w:pPr>
            <w:r w:rsidRPr="00B74DE1">
              <w:rPr>
                <w:rFonts w:ascii="Gill Sans MT" w:hAnsi="Gill Sans MT"/>
                <w:sz w:val="20"/>
                <w:szCs w:val="20"/>
              </w:rPr>
              <w:t>The past tense of some verbs may sound as if it ends in /</w:t>
            </w:r>
            <w:proofErr w:type="spellStart"/>
            <w:r w:rsidRPr="00B74DE1">
              <w:rPr>
                <w:rFonts w:ascii="Gill Sans MT" w:hAnsi="Lucida Sans Unicode" w:cs="Lucida Sans Unicode"/>
                <w:sz w:val="20"/>
                <w:szCs w:val="20"/>
              </w:rPr>
              <w:t>ɪ</w:t>
            </w:r>
            <w:r w:rsidRPr="00B74DE1">
              <w:rPr>
                <w:rFonts w:ascii="Gill Sans MT" w:hAnsi="Gill Sans MT"/>
                <w:sz w:val="20"/>
                <w:szCs w:val="20"/>
              </w:rPr>
              <w:t>d</w:t>
            </w:r>
            <w:proofErr w:type="spellEnd"/>
            <w:r w:rsidRPr="00B74DE1">
              <w:rPr>
                <w:rFonts w:ascii="Gill Sans MT" w:hAnsi="Gill Sans MT"/>
                <w:sz w:val="20"/>
                <w:szCs w:val="20"/>
              </w:rPr>
              <w:t xml:space="preserve">/ (extra syllable), /d/ or /t/ (no extra syllable), but all these endings are spelt </w:t>
            </w:r>
            <w:r w:rsidRPr="00B74DE1">
              <w:rPr>
                <w:rFonts w:ascii="Gill Sans MT" w:hAnsi="Gill Sans MT"/>
                <w:b/>
                <w:bCs/>
                <w:sz w:val="20"/>
                <w:szCs w:val="20"/>
              </w:rPr>
              <w:t>–ed</w:t>
            </w:r>
            <w:r w:rsidRPr="00B74DE1">
              <w:rPr>
                <w:rFonts w:ascii="Gill Sans MT" w:hAnsi="Gill Sans MT"/>
                <w:sz w:val="20"/>
                <w:szCs w:val="20"/>
              </w:rPr>
              <w:t>.</w:t>
            </w:r>
          </w:p>
          <w:p w:rsidR="007B6D77" w:rsidRPr="00B74DE1" w:rsidRDefault="007B6D77" w:rsidP="007B6D77">
            <w:pPr>
              <w:spacing w:before="60" w:after="60"/>
              <w:rPr>
                <w:rFonts w:ascii="Gill Sans MT" w:hAnsi="Gill Sans MT"/>
                <w:sz w:val="20"/>
                <w:szCs w:val="20"/>
              </w:rPr>
            </w:pPr>
            <w:r w:rsidRPr="00B74DE1">
              <w:rPr>
                <w:rFonts w:ascii="Gill Sans MT" w:hAnsi="Gill Sans MT"/>
                <w:sz w:val="20"/>
                <w:szCs w:val="20"/>
              </w:rPr>
              <w:t>If the verb ends in two consonant letters (the same or different), the ending is simply added on.</w:t>
            </w:r>
          </w:p>
        </w:tc>
        <w:tc>
          <w:tcPr>
            <w:tcW w:w="4206" w:type="dxa"/>
            <w:tcBorders>
              <w:top w:val="single" w:sz="4" w:space="0" w:color="104F75"/>
              <w:left w:val="single" w:sz="4" w:space="0" w:color="104F75"/>
              <w:bottom w:val="single" w:sz="4" w:space="0" w:color="104F75"/>
              <w:right w:val="single" w:sz="4" w:space="0" w:color="104F75"/>
            </w:tcBorders>
          </w:tcPr>
          <w:p w:rsidR="007B6D77" w:rsidRPr="00B74DE1" w:rsidRDefault="007B6D77" w:rsidP="007B6D77">
            <w:pPr>
              <w:spacing w:before="60" w:after="60"/>
              <w:rPr>
                <w:rFonts w:ascii="Gill Sans MT" w:hAnsi="Gill Sans MT"/>
                <w:sz w:val="20"/>
                <w:szCs w:val="20"/>
              </w:rPr>
            </w:pPr>
            <w:r w:rsidRPr="00B74DE1">
              <w:rPr>
                <w:rFonts w:ascii="Gill Sans MT" w:hAnsi="Gill Sans MT"/>
                <w:sz w:val="20"/>
                <w:szCs w:val="20"/>
              </w:rPr>
              <w:t>hunting, hunted, hunter, buzzing, buzzed, buzzer, jumping, jumped, jumper</w:t>
            </w:r>
          </w:p>
        </w:tc>
      </w:tr>
      <w:tr w:rsidR="007B6D77" w:rsidRPr="00B74DE1" w:rsidTr="007B6D77">
        <w:tc>
          <w:tcPr>
            <w:tcW w:w="3828" w:type="dxa"/>
            <w:tcBorders>
              <w:top w:val="single" w:sz="4" w:space="0" w:color="104F75"/>
              <w:left w:val="single" w:sz="18" w:space="0" w:color="104F75"/>
              <w:bottom w:val="single" w:sz="18" w:space="0" w:color="104F75"/>
              <w:right w:val="single" w:sz="18" w:space="0" w:color="104F75"/>
            </w:tcBorders>
          </w:tcPr>
          <w:p w:rsidR="007B6D77" w:rsidRPr="00B74DE1" w:rsidRDefault="007B6D77" w:rsidP="007B6D77">
            <w:pPr>
              <w:spacing w:before="60" w:after="60"/>
              <w:rPr>
                <w:rFonts w:ascii="Gill Sans MT" w:hAnsi="Gill Sans MT"/>
                <w:sz w:val="20"/>
                <w:szCs w:val="20"/>
              </w:rPr>
            </w:pPr>
            <w:r w:rsidRPr="00B74DE1">
              <w:rPr>
                <w:rFonts w:ascii="Gill Sans MT" w:hAnsi="Gill Sans MT"/>
                <w:sz w:val="20"/>
                <w:szCs w:val="20"/>
              </w:rPr>
              <w:t>Adding –</w:t>
            </w:r>
            <w:proofErr w:type="spellStart"/>
            <w:r w:rsidRPr="00B74DE1">
              <w:rPr>
                <w:rFonts w:ascii="Gill Sans MT" w:hAnsi="Gill Sans MT"/>
                <w:sz w:val="20"/>
                <w:szCs w:val="20"/>
              </w:rPr>
              <w:t>er</w:t>
            </w:r>
            <w:proofErr w:type="spellEnd"/>
            <w:r w:rsidRPr="00B74DE1">
              <w:rPr>
                <w:rFonts w:ascii="Gill Sans MT" w:hAnsi="Gill Sans MT"/>
                <w:sz w:val="20"/>
                <w:szCs w:val="20"/>
              </w:rPr>
              <w:t xml:space="preserve"> and –</w:t>
            </w:r>
            <w:proofErr w:type="spellStart"/>
            <w:r w:rsidRPr="00B74DE1">
              <w:rPr>
                <w:rFonts w:ascii="Gill Sans MT" w:hAnsi="Gill Sans MT"/>
                <w:sz w:val="20"/>
                <w:szCs w:val="20"/>
              </w:rPr>
              <w:t>est</w:t>
            </w:r>
            <w:proofErr w:type="spellEnd"/>
            <w:r w:rsidRPr="00B74DE1">
              <w:rPr>
                <w:rFonts w:ascii="Gill Sans MT" w:hAnsi="Gill Sans MT"/>
                <w:sz w:val="20"/>
                <w:szCs w:val="20"/>
              </w:rPr>
              <w:t xml:space="preserve"> to adjectives where no change is needed to the root word</w:t>
            </w:r>
          </w:p>
        </w:tc>
        <w:tc>
          <w:tcPr>
            <w:tcW w:w="246" w:type="dxa"/>
            <w:tcBorders>
              <w:top w:val="nil"/>
              <w:left w:val="single" w:sz="18" w:space="0" w:color="104F75"/>
              <w:bottom w:val="nil"/>
              <w:right w:val="single" w:sz="4" w:space="0" w:color="104F75"/>
            </w:tcBorders>
          </w:tcPr>
          <w:p w:rsidR="007B6D77" w:rsidRPr="00B74DE1" w:rsidRDefault="007B6D77" w:rsidP="007B6D77">
            <w:pPr>
              <w:spacing w:before="60" w:after="60"/>
              <w:rPr>
                <w:rFonts w:ascii="Gill Sans MT" w:hAnsi="Gill Sans MT"/>
                <w:sz w:val="20"/>
                <w:szCs w:val="20"/>
              </w:rPr>
            </w:pPr>
          </w:p>
        </w:tc>
        <w:tc>
          <w:tcPr>
            <w:tcW w:w="4479" w:type="dxa"/>
            <w:tcBorders>
              <w:top w:val="single" w:sz="4" w:space="0" w:color="104F75"/>
              <w:left w:val="single" w:sz="4" w:space="0" w:color="104F75"/>
              <w:bottom w:val="single" w:sz="4" w:space="0" w:color="104F75"/>
              <w:right w:val="single" w:sz="4" w:space="0" w:color="104F75"/>
            </w:tcBorders>
          </w:tcPr>
          <w:p w:rsidR="007B6D77" w:rsidRPr="00B74DE1" w:rsidRDefault="007B6D77" w:rsidP="007B6D77">
            <w:pPr>
              <w:spacing w:before="60" w:after="60"/>
              <w:rPr>
                <w:rFonts w:ascii="Gill Sans MT" w:hAnsi="Gill Sans MT"/>
                <w:sz w:val="20"/>
                <w:szCs w:val="20"/>
              </w:rPr>
            </w:pPr>
            <w:r w:rsidRPr="00B74DE1">
              <w:rPr>
                <w:rFonts w:ascii="Gill Sans MT" w:hAnsi="Gill Sans MT"/>
                <w:sz w:val="20"/>
                <w:szCs w:val="20"/>
              </w:rPr>
              <w:t>As with verbs (see above), if the adjective ends in two consonant letters (the same or different), the ending is simply added on.</w:t>
            </w:r>
          </w:p>
        </w:tc>
        <w:tc>
          <w:tcPr>
            <w:tcW w:w="4206" w:type="dxa"/>
            <w:tcBorders>
              <w:top w:val="single" w:sz="4" w:space="0" w:color="104F75"/>
              <w:left w:val="single" w:sz="4" w:space="0" w:color="104F75"/>
              <w:bottom w:val="single" w:sz="4" w:space="0" w:color="104F75"/>
              <w:right w:val="single" w:sz="4" w:space="0" w:color="104F75"/>
            </w:tcBorders>
          </w:tcPr>
          <w:p w:rsidR="007B6D77" w:rsidRPr="00B74DE1" w:rsidRDefault="007B6D77" w:rsidP="007B6D77">
            <w:pPr>
              <w:spacing w:before="60" w:after="60"/>
              <w:rPr>
                <w:rFonts w:ascii="Gill Sans MT" w:hAnsi="Gill Sans MT"/>
                <w:sz w:val="20"/>
                <w:szCs w:val="20"/>
              </w:rPr>
            </w:pPr>
            <w:r w:rsidRPr="00B74DE1">
              <w:rPr>
                <w:rFonts w:ascii="Gill Sans MT" w:hAnsi="Gill Sans MT"/>
                <w:sz w:val="20"/>
                <w:szCs w:val="20"/>
              </w:rPr>
              <w:t>grander, grandest, fresher, freshest, quicker, quickest</w:t>
            </w:r>
          </w:p>
        </w:tc>
      </w:tr>
    </w:tbl>
    <w:p w:rsidR="00B74DE1" w:rsidRPr="00B74DE1" w:rsidRDefault="00B74DE1" w:rsidP="00B74DE1">
      <w:pPr>
        <w:rPr>
          <w:rFonts w:ascii="Gill Sans MT" w:hAnsi="Gill Sans MT"/>
          <w:sz w:val="20"/>
          <w:szCs w:val="20"/>
        </w:rPr>
      </w:pPr>
    </w:p>
    <w:p w:rsidR="00B74DE1" w:rsidRPr="0000751F" w:rsidRDefault="00B74DE1" w:rsidP="00B74DE1">
      <w:pPr>
        <w:rPr>
          <w:rFonts w:ascii="Gill Sans MT" w:hAnsi="Gill Sans MT"/>
        </w:rPr>
      </w:pPr>
    </w:p>
    <w:p w:rsidR="00B74DE1" w:rsidRDefault="00B74DE1" w:rsidP="00B15443"/>
    <w:p w:rsidR="00B91582" w:rsidRDefault="00B91582" w:rsidP="00B15443"/>
    <w:p w:rsidR="00B91582" w:rsidRDefault="00B91582" w:rsidP="00B15443"/>
    <w:p w:rsidR="00B91582" w:rsidRDefault="00B91582" w:rsidP="00B15443"/>
    <w:p w:rsidR="00B91582" w:rsidRDefault="00B91582" w:rsidP="00B15443"/>
    <w:p w:rsidR="00B91582" w:rsidRDefault="00B91582" w:rsidP="00B15443"/>
    <w:p w:rsidR="00B91582" w:rsidRDefault="00B91582" w:rsidP="00B15443"/>
    <w:p w:rsidR="00B91582" w:rsidRDefault="00B91582" w:rsidP="00B15443"/>
    <w:p w:rsidR="00B91582" w:rsidRDefault="00B91582" w:rsidP="00B15443"/>
    <w:p w:rsidR="00B91582" w:rsidRDefault="00B91582" w:rsidP="00B15443"/>
    <w:p w:rsidR="00B91582" w:rsidRDefault="00B91582" w:rsidP="00B15443"/>
    <w:p w:rsidR="00B91582" w:rsidRDefault="00B91582" w:rsidP="00B15443"/>
    <w:p w:rsidR="00B91582" w:rsidRPr="00F85852" w:rsidRDefault="00B91582" w:rsidP="00B91582">
      <w:pPr>
        <w:pStyle w:val="Heading3"/>
        <w:pageBreakBefore/>
        <w:rPr>
          <w:rFonts w:ascii="Gill Sans MT" w:hAnsi="Gill Sans MT"/>
        </w:rPr>
      </w:pPr>
      <w:r w:rsidRPr="00F85852">
        <w:rPr>
          <w:rFonts w:ascii="Gill Sans MT" w:hAnsi="Gill Sans MT"/>
        </w:rPr>
        <w:lastRenderedPageBreak/>
        <w:t xml:space="preserve">Vowel digraphs and </w:t>
      </w:r>
      <w:proofErr w:type="spellStart"/>
      <w:r w:rsidRPr="00F85852">
        <w:rPr>
          <w:rFonts w:ascii="Gill Sans MT" w:hAnsi="Gill Sans MT"/>
        </w:rPr>
        <w:t>trigraphs</w:t>
      </w:r>
      <w:proofErr w:type="spellEnd"/>
    </w:p>
    <w:p w:rsidR="00B91582" w:rsidRPr="00F85852" w:rsidRDefault="00B91582" w:rsidP="00B91582">
      <w:pPr>
        <w:keepNext/>
        <w:rPr>
          <w:rFonts w:ascii="Gill Sans MT" w:hAnsi="Gill Sans MT"/>
        </w:rPr>
      </w:pPr>
      <w:r w:rsidRPr="00F85852">
        <w:rPr>
          <w:rFonts w:ascii="Gill Sans MT" w:hAnsi="Gill Sans MT"/>
        </w:rPr>
        <w:t>Some may already be known, depending on the programmes used in Reception, but some will be new.</w:t>
      </w: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912"/>
        <w:gridCol w:w="3686"/>
      </w:tblGrid>
      <w:tr w:rsidR="00B91582" w:rsidRPr="00F85852" w:rsidTr="00DE6AA9">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B91582" w:rsidRPr="00F85852" w:rsidRDefault="00B91582" w:rsidP="00DE6AA9">
            <w:pPr>
              <w:pStyle w:val="Heading4"/>
              <w:spacing w:before="60"/>
              <w:rPr>
                <w:rFonts w:ascii="Gill Sans MT" w:hAnsi="Gill Sans MT"/>
              </w:rPr>
            </w:pPr>
            <w:r w:rsidRPr="00F85852">
              <w:rPr>
                <w:rFonts w:ascii="Gill Sans MT" w:hAnsi="Gill Sans MT"/>
              </w:rPr>
              <w:t xml:space="preserve">Vowel digraphs and </w:t>
            </w:r>
            <w:proofErr w:type="spellStart"/>
            <w:r w:rsidRPr="00F85852">
              <w:rPr>
                <w:rFonts w:ascii="Gill Sans MT" w:hAnsi="Gill Sans MT"/>
              </w:rPr>
              <w:t>trigraphs</w:t>
            </w:r>
            <w:proofErr w:type="spellEnd"/>
          </w:p>
        </w:tc>
        <w:tc>
          <w:tcPr>
            <w:tcW w:w="246" w:type="dxa"/>
            <w:tcBorders>
              <w:top w:val="nil"/>
              <w:left w:val="single" w:sz="18" w:space="0" w:color="104F75"/>
              <w:bottom w:val="nil"/>
              <w:right w:val="single" w:sz="4" w:space="0" w:color="104F75"/>
            </w:tcBorders>
          </w:tcPr>
          <w:p w:rsidR="00B91582" w:rsidRPr="00F85852" w:rsidRDefault="00B91582" w:rsidP="00DE6AA9">
            <w:pPr>
              <w:pStyle w:val="Heading4"/>
              <w:spacing w:before="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shd w:val="clear" w:color="auto" w:fill="CFDCE3"/>
          </w:tcPr>
          <w:p w:rsidR="00B91582" w:rsidRPr="00F85852" w:rsidRDefault="00B91582" w:rsidP="00DE6AA9">
            <w:pPr>
              <w:pStyle w:val="Heading4"/>
              <w:spacing w:before="60"/>
              <w:rPr>
                <w:rFonts w:ascii="Gill Sans MT" w:hAnsi="Gill Sans MT"/>
              </w:rPr>
            </w:pPr>
            <w:r w:rsidRPr="00F85852">
              <w:rPr>
                <w:rFonts w:ascii="Gill Sans MT" w:hAnsi="Gill Sans MT"/>
              </w:rPr>
              <w:t>Rules and guidance (non</w:t>
            </w:r>
            <w:r w:rsidRPr="00F85852">
              <w:rPr>
                <w:rFonts w:ascii="Gill Sans MT" w:hAnsi="Gill Sans MT"/>
              </w:rPr>
              <w:noBreakHyphen/>
              <w:t>statutory)</w:t>
            </w:r>
          </w:p>
        </w:tc>
        <w:tc>
          <w:tcPr>
            <w:tcW w:w="3686" w:type="dxa"/>
            <w:tcBorders>
              <w:top w:val="single" w:sz="4" w:space="0" w:color="104F75"/>
              <w:left w:val="single" w:sz="4" w:space="0" w:color="104F75"/>
              <w:bottom w:val="single" w:sz="4" w:space="0" w:color="104F75"/>
              <w:right w:val="single" w:sz="4" w:space="0" w:color="104F75"/>
            </w:tcBorders>
            <w:shd w:val="clear" w:color="auto" w:fill="CFDCE3"/>
          </w:tcPr>
          <w:p w:rsidR="00B91582" w:rsidRPr="00F85852" w:rsidRDefault="00B91582" w:rsidP="00DE6AA9">
            <w:pPr>
              <w:pStyle w:val="Heading4"/>
              <w:spacing w:before="60"/>
              <w:rPr>
                <w:rFonts w:ascii="Gill Sans MT" w:hAnsi="Gill Sans MT"/>
              </w:rPr>
            </w:pPr>
            <w:r w:rsidRPr="00F85852">
              <w:rPr>
                <w:rFonts w:ascii="Gill Sans MT" w:hAnsi="Gill Sans MT"/>
              </w:rPr>
              <w:t>Example words (non</w:t>
            </w:r>
            <w:r w:rsidRPr="00F85852">
              <w:rPr>
                <w:rFonts w:ascii="Gill Sans MT" w:hAnsi="Gill Sans MT"/>
              </w:rPr>
              <w:noBreakHyphen/>
              <w:t>statutory)</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proofErr w:type="spellStart"/>
            <w:r w:rsidRPr="00F85852">
              <w:rPr>
                <w:rFonts w:ascii="Gill Sans MT" w:hAnsi="Gill Sans MT"/>
              </w:rPr>
              <w:t>ai</w:t>
            </w:r>
            <w:proofErr w:type="spellEnd"/>
            <w:r w:rsidRPr="00F85852">
              <w:rPr>
                <w:rFonts w:ascii="Gill Sans MT" w:hAnsi="Gill Sans MT"/>
              </w:rPr>
              <w:t>, oi</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 xml:space="preserve">The digraphs </w:t>
            </w:r>
            <w:proofErr w:type="spellStart"/>
            <w:r w:rsidRPr="00F85852">
              <w:rPr>
                <w:rFonts w:ascii="Gill Sans MT" w:hAnsi="Gill Sans MT"/>
              </w:rPr>
              <w:t>ai</w:t>
            </w:r>
            <w:proofErr w:type="spellEnd"/>
            <w:r w:rsidRPr="00F85852">
              <w:rPr>
                <w:rFonts w:ascii="Gill Sans MT" w:hAnsi="Gill Sans MT"/>
              </w:rPr>
              <w:t xml:space="preserve"> and oi are virtually never used at the end of English words.</w:t>
            </w: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rain, wait, train, paid, afraid</w:t>
            </w:r>
            <w:r w:rsidRPr="00F85852">
              <w:rPr>
                <w:rFonts w:ascii="Gill Sans MT" w:hAnsi="Gill Sans MT"/>
              </w:rPr>
              <w:br/>
              <w:t>oil, join, coin, point, soil</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ay, oy</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iCs/>
              </w:rPr>
            </w:pPr>
            <w:proofErr w:type="gramStart"/>
            <w:r w:rsidRPr="00F85852">
              <w:rPr>
                <w:rFonts w:ascii="Gill Sans MT" w:hAnsi="Gill Sans MT"/>
                <w:b/>
                <w:bCs/>
              </w:rPr>
              <w:t>ay</w:t>
            </w:r>
            <w:proofErr w:type="gramEnd"/>
            <w:r w:rsidRPr="00F85852">
              <w:rPr>
                <w:rFonts w:ascii="Gill Sans MT" w:hAnsi="Gill Sans MT"/>
              </w:rPr>
              <w:t xml:space="preserve"> and </w:t>
            </w:r>
            <w:r w:rsidRPr="00F85852">
              <w:rPr>
                <w:rFonts w:ascii="Gill Sans MT" w:hAnsi="Gill Sans MT"/>
                <w:b/>
                <w:bCs/>
              </w:rPr>
              <w:t>oy</w:t>
            </w:r>
            <w:r w:rsidRPr="00F85852">
              <w:rPr>
                <w:rFonts w:ascii="Gill Sans MT" w:hAnsi="Gill Sans MT"/>
              </w:rPr>
              <w:t xml:space="preserve"> are used for those sounds at the end of words and at the end of syllables.</w:t>
            </w: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day, play, say, way, stay</w:t>
            </w:r>
            <w:r w:rsidRPr="00F85852">
              <w:rPr>
                <w:rFonts w:ascii="Gill Sans MT" w:hAnsi="Gill Sans MT"/>
              </w:rPr>
              <w:br/>
              <w:t>boy, toy, enjoy, annoy</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a–e</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made, came, same, take, safe</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e–e</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these, theme, complete</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proofErr w:type="spellStart"/>
            <w:r w:rsidRPr="00F85852">
              <w:rPr>
                <w:rFonts w:ascii="Gill Sans MT" w:hAnsi="Gill Sans MT"/>
              </w:rPr>
              <w:t>i</w:t>
            </w:r>
            <w:proofErr w:type="spellEnd"/>
            <w:r w:rsidRPr="00F85852">
              <w:rPr>
                <w:rFonts w:ascii="Gill Sans MT" w:hAnsi="Gill Sans MT"/>
              </w:rPr>
              <w:t>–e</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five, ride, like, time, side</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o–e</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home, those, woke, hope, hole</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u–e</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Both the /u</w:t>
            </w:r>
            <w:proofErr w:type="gramStart"/>
            <w:r w:rsidRPr="00F85852">
              <w:rPr>
                <w:rFonts w:ascii="Gill Sans MT" w:hAnsi="Gill Sans MT"/>
              </w:rPr>
              <w:t>:/</w:t>
            </w:r>
            <w:proofErr w:type="gramEnd"/>
            <w:r w:rsidRPr="00F85852">
              <w:rPr>
                <w:rFonts w:ascii="Gill Sans MT" w:hAnsi="Gill Sans MT"/>
              </w:rPr>
              <w:t xml:space="preserve"> and /</w:t>
            </w:r>
            <w:proofErr w:type="spellStart"/>
            <w:r w:rsidRPr="00F85852">
              <w:rPr>
                <w:rFonts w:ascii="Gill Sans MT" w:hAnsi="Gill Sans MT"/>
              </w:rPr>
              <w:t>ju</w:t>
            </w:r>
            <w:proofErr w:type="spellEnd"/>
            <w:r w:rsidRPr="00F85852">
              <w:rPr>
                <w:rFonts w:ascii="Gill Sans MT" w:hAnsi="Gill Sans MT"/>
              </w:rPr>
              <w:t>:/ (‘</w:t>
            </w:r>
            <w:proofErr w:type="spellStart"/>
            <w:r w:rsidRPr="00F85852">
              <w:rPr>
                <w:rFonts w:ascii="Gill Sans MT" w:hAnsi="Gill Sans MT"/>
              </w:rPr>
              <w:t>oo</w:t>
            </w:r>
            <w:proofErr w:type="spellEnd"/>
            <w:r w:rsidRPr="00F85852">
              <w:rPr>
                <w:rFonts w:ascii="Gill Sans MT" w:hAnsi="Gill Sans MT"/>
              </w:rPr>
              <w:t>’ and ‘</w:t>
            </w:r>
            <w:proofErr w:type="spellStart"/>
            <w:r w:rsidRPr="00F85852">
              <w:rPr>
                <w:rFonts w:ascii="Gill Sans MT" w:hAnsi="Gill Sans MT"/>
              </w:rPr>
              <w:t>yoo</w:t>
            </w:r>
            <w:proofErr w:type="spellEnd"/>
            <w:r w:rsidRPr="00F85852">
              <w:rPr>
                <w:rFonts w:ascii="Gill Sans MT" w:hAnsi="Gill Sans MT"/>
              </w:rPr>
              <w:t xml:space="preserve">’) sounds can be spelt as </w:t>
            </w:r>
            <w:r w:rsidRPr="00F85852">
              <w:rPr>
                <w:rFonts w:ascii="Gill Sans MT" w:hAnsi="Gill Sans MT"/>
                <w:b/>
                <w:bCs/>
              </w:rPr>
              <w:t>u–e</w:t>
            </w:r>
            <w:r w:rsidRPr="00F85852">
              <w:rPr>
                <w:rFonts w:ascii="Gill Sans MT" w:hAnsi="Gill Sans MT"/>
                <w:iCs/>
              </w:rPr>
              <w:t>.</w:t>
            </w: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June, rule, rude, use, tube, tune</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proofErr w:type="spellStart"/>
            <w:r w:rsidRPr="00F85852">
              <w:rPr>
                <w:rFonts w:ascii="Gill Sans MT" w:hAnsi="Gill Sans MT"/>
              </w:rPr>
              <w:t>ar</w:t>
            </w:r>
            <w:proofErr w:type="spellEnd"/>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car, start, park, arm, garden</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proofErr w:type="spellStart"/>
            <w:r w:rsidRPr="00F85852">
              <w:rPr>
                <w:rFonts w:ascii="Gill Sans MT" w:hAnsi="Gill Sans MT"/>
              </w:rPr>
              <w:t>ee</w:t>
            </w:r>
            <w:proofErr w:type="spellEnd"/>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see, tree, green, meet, week</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proofErr w:type="spellStart"/>
            <w:proofErr w:type="gramStart"/>
            <w:r w:rsidRPr="00F85852">
              <w:rPr>
                <w:rFonts w:ascii="Gill Sans MT" w:hAnsi="Gill Sans MT"/>
              </w:rPr>
              <w:t>ea</w:t>
            </w:r>
            <w:proofErr w:type="spellEnd"/>
            <w:proofErr w:type="gramEnd"/>
            <w:r w:rsidRPr="00F85852">
              <w:rPr>
                <w:rFonts w:ascii="Gill Sans MT" w:hAnsi="Gill Sans MT"/>
              </w:rPr>
              <w:t xml:space="preserve"> (/</w:t>
            </w:r>
            <w:proofErr w:type="spellStart"/>
            <w:r w:rsidRPr="00F85852">
              <w:rPr>
                <w:rFonts w:ascii="Gill Sans MT" w:hAnsi="Gill Sans MT"/>
              </w:rPr>
              <w:t>i</w:t>
            </w:r>
            <w:proofErr w:type="spellEnd"/>
            <w:r w:rsidRPr="00F85852">
              <w:rPr>
                <w:rFonts w:ascii="Gill Sans MT" w:hAnsi="Gill Sans MT"/>
              </w:rPr>
              <w:t>:/)</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sea, dream, meat, each, read (present tense)</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40" w:after="60" w:line="320" w:lineRule="exact"/>
              <w:rPr>
                <w:rFonts w:ascii="Gill Sans MT" w:hAnsi="Gill Sans MT"/>
              </w:rPr>
            </w:pPr>
            <w:r w:rsidRPr="00F85852">
              <w:rPr>
                <w:rFonts w:ascii="Gill Sans MT" w:hAnsi="Gill Sans MT"/>
                <w:bCs/>
              </w:rPr>
              <w:t xml:space="preserve">ea </w:t>
            </w:r>
            <w:r w:rsidRPr="00F85852">
              <w:rPr>
                <w:rFonts w:ascii="Gill Sans MT" w:hAnsi="Gill Sans MT"/>
              </w:rPr>
              <w:t>(/</w:t>
            </w:r>
            <w:r w:rsidRPr="00F85852">
              <w:rPr>
                <w:rFonts w:ascii="Gill Sans MT" w:hAnsi="Lucida Sans Unicode" w:cs="Lucida Sans Unicode"/>
              </w:rPr>
              <w:t>ɛ</w:t>
            </w:r>
            <w:r w:rsidRPr="00F85852">
              <w:rPr>
                <w:rFonts w:ascii="Gill Sans MT" w:hAnsi="Gill Sans MT"/>
              </w:rPr>
              <w:t>/)</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head, bread, meant, instead, read (past tense)</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40" w:after="60" w:line="320" w:lineRule="exact"/>
              <w:rPr>
                <w:rFonts w:ascii="Gill Sans MT" w:hAnsi="Gill Sans MT"/>
              </w:rPr>
            </w:pPr>
            <w:r w:rsidRPr="00F85852">
              <w:rPr>
                <w:rFonts w:ascii="Gill Sans MT" w:hAnsi="Gill Sans MT"/>
                <w:bCs/>
                <w:lang w:val="fr-CA"/>
              </w:rPr>
              <w:t xml:space="preserve">er </w:t>
            </w:r>
            <w:r w:rsidRPr="00F85852">
              <w:rPr>
                <w:rFonts w:ascii="Gill Sans MT" w:hAnsi="Gill Sans MT"/>
                <w:lang w:val="fr-CA"/>
              </w:rPr>
              <w:t>(/</w:t>
            </w:r>
            <w:r w:rsidRPr="00F85852">
              <w:rPr>
                <w:rFonts w:ascii="Gill Sans MT" w:hAnsi="Lucida Sans Unicode" w:cs="Lucida Sans Unicode"/>
                <w:lang w:val="fr-CA"/>
              </w:rPr>
              <w:t>ɜ</w:t>
            </w:r>
            <w:r w:rsidRPr="00F85852">
              <w:rPr>
                <w:rFonts w:ascii="Gill Sans MT" w:hAnsi="Gill Sans MT"/>
                <w:lang w:val="fr-CA"/>
              </w:rPr>
              <w:t>:/)</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(stressed sound): her, term, verb, person</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r w:rsidRPr="00F85852">
              <w:rPr>
                <w:rFonts w:ascii="Gill Sans MT" w:hAnsi="Gill Sans MT"/>
                <w:bCs/>
                <w:lang w:val="fr-CA"/>
              </w:rPr>
              <w:lastRenderedPageBreak/>
              <w:t xml:space="preserve">er </w:t>
            </w:r>
            <w:r w:rsidRPr="00F85852">
              <w:rPr>
                <w:rFonts w:ascii="Gill Sans MT" w:hAnsi="Gill Sans MT"/>
                <w:lang w:val="fr-CA"/>
              </w:rPr>
              <w:t>(/</w:t>
            </w:r>
            <w:r w:rsidRPr="00F85852">
              <w:rPr>
                <w:rFonts w:ascii="Gill Sans MT"/>
                <w:lang w:val="fr-CA"/>
              </w:rPr>
              <w:t>ə</w:t>
            </w:r>
            <w:r w:rsidRPr="00F85852">
              <w:rPr>
                <w:rFonts w:ascii="Gill Sans MT" w:hAnsi="Gill Sans MT"/>
                <w:lang w:val="fr-CA"/>
              </w:rPr>
              <w:t>/)</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 xml:space="preserve">(unstressed </w:t>
            </w:r>
            <w:r w:rsidRPr="00F85852">
              <w:rPr>
                <w:rFonts w:ascii="Gill Sans MT" w:hAnsi="Gill Sans MT"/>
                <w:i/>
              </w:rPr>
              <w:t>schwa</w:t>
            </w:r>
            <w:r w:rsidRPr="00F85852">
              <w:rPr>
                <w:rFonts w:ascii="Gill Sans MT" w:hAnsi="Gill Sans MT"/>
              </w:rPr>
              <w:t xml:space="preserve"> sound): better, under, summer, winter, sister</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proofErr w:type="spellStart"/>
            <w:r w:rsidRPr="00F85852">
              <w:rPr>
                <w:rFonts w:ascii="Gill Sans MT" w:hAnsi="Gill Sans MT"/>
              </w:rPr>
              <w:t>ir</w:t>
            </w:r>
            <w:proofErr w:type="spellEnd"/>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girl, bird, shirt, first, third</w:t>
            </w:r>
          </w:p>
        </w:tc>
      </w:tr>
      <w:tr w:rsidR="00B91582" w:rsidRPr="00F85852" w:rsidTr="00DE6AA9">
        <w:tc>
          <w:tcPr>
            <w:tcW w:w="1814" w:type="dxa"/>
            <w:tcBorders>
              <w:top w:val="single" w:sz="4" w:space="0" w:color="104F75"/>
              <w:left w:val="single" w:sz="18" w:space="0" w:color="104F75"/>
              <w:bottom w:val="single" w:sz="18" w:space="0" w:color="104F75"/>
              <w:right w:val="single" w:sz="18" w:space="0" w:color="104F75"/>
            </w:tcBorders>
          </w:tcPr>
          <w:p w:rsidR="00B91582" w:rsidRPr="00F85852" w:rsidRDefault="00B91582" w:rsidP="00DE6AA9">
            <w:pPr>
              <w:spacing w:before="40" w:after="60" w:line="320" w:lineRule="exact"/>
              <w:rPr>
                <w:rFonts w:ascii="Gill Sans MT" w:hAnsi="Gill Sans MT"/>
              </w:rPr>
            </w:pPr>
            <w:proofErr w:type="spellStart"/>
            <w:r w:rsidRPr="00F85852">
              <w:rPr>
                <w:rFonts w:ascii="Gill Sans MT" w:hAnsi="Gill Sans MT"/>
              </w:rPr>
              <w:t>ur</w:t>
            </w:r>
            <w:proofErr w:type="spellEnd"/>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turn, hurt, church, burst, Thursday</w:t>
            </w:r>
          </w:p>
        </w:tc>
      </w:tr>
    </w:tbl>
    <w:p w:rsidR="00B91582" w:rsidRPr="00F85852" w:rsidRDefault="00B91582" w:rsidP="00B91582">
      <w:pPr>
        <w:rPr>
          <w:rFonts w:ascii="Gill Sans MT" w:hAnsi="Gill Sans MT"/>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912"/>
        <w:gridCol w:w="3686"/>
      </w:tblGrid>
      <w:tr w:rsidR="00B91582" w:rsidRPr="00F85852" w:rsidTr="00DE6AA9">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B91582" w:rsidRPr="00F85852" w:rsidRDefault="00B91582" w:rsidP="00DE6AA9">
            <w:pPr>
              <w:pStyle w:val="Heading4"/>
              <w:spacing w:before="60"/>
              <w:rPr>
                <w:rFonts w:ascii="Gill Sans MT" w:hAnsi="Gill Sans MT"/>
              </w:rPr>
            </w:pPr>
            <w:r w:rsidRPr="00F85852">
              <w:rPr>
                <w:rFonts w:ascii="Gill Sans MT" w:hAnsi="Gill Sans MT"/>
              </w:rPr>
              <w:t xml:space="preserve">Vowel digraphs and </w:t>
            </w:r>
            <w:proofErr w:type="spellStart"/>
            <w:r w:rsidRPr="00F85852">
              <w:rPr>
                <w:rFonts w:ascii="Gill Sans MT" w:hAnsi="Gill Sans MT"/>
              </w:rPr>
              <w:t>trigraphs</w:t>
            </w:r>
            <w:proofErr w:type="spellEnd"/>
          </w:p>
        </w:tc>
        <w:tc>
          <w:tcPr>
            <w:tcW w:w="246" w:type="dxa"/>
            <w:tcBorders>
              <w:top w:val="nil"/>
              <w:left w:val="single" w:sz="18" w:space="0" w:color="104F75"/>
              <w:bottom w:val="nil"/>
              <w:right w:val="single" w:sz="4" w:space="0" w:color="104F75"/>
            </w:tcBorders>
          </w:tcPr>
          <w:p w:rsidR="00B91582" w:rsidRPr="00F85852" w:rsidRDefault="00B91582" w:rsidP="00DE6AA9">
            <w:pPr>
              <w:pStyle w:val="Heading4"/>
              <w:spacing w:before="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shd w:val="clear" w:color="auto" w:fill="CFDCE3"/>
          </w:tcPr>
          <w:p w:rsidR="00B91582" w:rsidRPr="00F85852" w:rsidRDefault="00B91582" w:rsidP="00DE6AA9">
            <w:pPr>
              <w:pStyle w:val="Heading4"/>
              <w:spacing w:before="60"/>
              <w:rPr>
                <w:rFonts w:ascii="Gill Sans MT" w:hAnsi="Gill Sans MT"/>
              </w:rPr>
            </w:pPr>
            <w:r w:rsidRPr="00F85852">
              <w:rPr>
                <w:rFonts w:ascii="Gill Sans MT" w:hAnsi="Gill Sans MT"/>
              </w:rPr>
              <w:t>Rules and guidance (non</w:t>
            </w:r>
            <w:r w:rsidRPr="00F85852">
              <w:rPr>
                <w:rFonts w:ascii="Gill Sans MT" w:hAnsi="Gill Sans MT"/>
              </w:rPr>
              <w:noBreakHyphen/>
              <w:t>statutory)</w:t>
            </w:r>
          </w:p>
        </w:tc>
        <w:tc>
          <w:tcPr>
            <w:tcW w:w="3686" w:type="dxa"/>
            <w:tcBorders>
              <w:top w:val="single" w:sz="4" w:space="0" w:color="104F75"/>
              <w:left w:val="single" w:sz="4" w:space="0" w:color="104F75"/>
              <w:bottom w:val="single" w:sz="4" w:space="0" w:color="104F75"/>
              <w:right w:val="single" w:sz="4" w:space="0" w:color="104F75"/>
            </w:tcBorders>
            <w:shd w:val="clear" w:color="auto" w:fill="CFDCE3"/>
          </w:tcPr>
          <w:p w:rsidR="00B91582" w:rsidRPr="00F85852" w:rsidRDefault="00B91582" w:rsidP="00DE6AA9">
            <w:pPr>
              <w:pStyle w:val="Heading4"/>
              <w:spacing w:before="60"/>
              <w:rPr>
                <w:rFonts w:ascii="Gill Sans MT" w:hAnsi="Gill Sans MT"/>
              </w:rPr>
            </w:pPr>
            <w:r w:rsidRPr="00F85852">
              <w:rPr>
                <w:rFonts w:ascii="Gill Sans MT" w:hAnsi="Gill Sans MT"/>
              </w:rPr>
              <w:t>Example words (non</w:t>
            </w:r>
            <w:r w:rsidRPr="00F85852">
              <w:rPr>
                <w:rFonts w:ascii="Gill Sans MT" w:hAnsi="Gill Sans MT"/>
              </w:rPr>
              <w:noBreakHyphen/>
              <w:t>statutory)</w:t>
            </w:r>
          </w:p>
        </w:tc>
      </w:tr>
      <w:tr w:rsidR="00B91582" w:rsidRPr="00F85852" w:rsidTr="00DE6AA9">
        <w:trPr>
          <w:cantSplit/>
        </w:trPr>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40" w:after="60" w:line="320" w:lineRule="exact"/>
              <w:rPr>
                <w:rFonts w:ascii="Gill Sans MT" w:hAnsi="Gill Sans MT"/>
                <w:bCs/>
                <w:lang w:val="fr-CA"/>
              </w:rPr>
            </w:pPr>
            <w:proofErr w:type="spellStart"/>
            <w:r w:rsidRPr="00F85852">
              <w:rPr>
                <w:rFonts w:ascii="Gill Sans MT" w:hAnsi="Gill Sans MT"/>
                <w:lang w:val="fr-CA"/>
              </w:rPr>
              <w:t>oo</w:t>
            </w:r>
            <w:proofErr w:type="spellEnd"/>
            <w:r w:rsidRPr="00F85852">
              <w:rPr>
                <w:rFonts w:ascii="Gill Sans MT" w:hAnsi="Gill Sans MT"/>
                <w:lang w:val="fr-CA"/>
              </w:rPr>
              <w:t xml:space="preserve"> (/u:/)</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 xml:space="preserve">Very few words end with the letters </w:t>
            </w:r>
            <w:proofErr w:type="spellStart"/>
            <w:r w:rsidRPr="00F85852">
              <w:rPr>
                <w:rFonts w:ascii="Gill Sans MT" w:hAnsi="Gill Sans MT"/>
                <w:b/>
                <w:bCs/>
              </w:rPr>
              <w:t>oo</w:t>
            </w:r>
            <w:proofErr w:type="spellEnd"/>
            <w:r w:rsidRPr="00F85852">
              <w:rPr>
                <w:rFonts w:ascii="Gill Sans MT" w:hAnsi="Gill Sans MT"/>
                <w:bCs/>
              </w:rPr>
              <w:t>,</w:t>
            </w:r>
            <w:r w:rsidRPr="00F85852">
              <w:rPr>
                <w:rFonts w:ascii="Gill Sans MT" w:hAnsi="Gill Sans MT"/>
                <w:b/>
                <w:bCs/>
              </w:rPr>
              <w:t xml:space="preserve"> </w:t>
            </w:r>
            <w:r w:rsidRPr="00F85852">
              <w:rPr>
                <w:rFonts w:ascii="Gill Sans MT" w:hAnsi="Gill Sans MT"/>
                <w:bCs/>
              </w:rPr>
              <w:t xml:space="preserve">although the few that do are often words that primary children in year 1 will encounter, for example, </w:t>
            </w:r>
            <w:r w:rsidRPr="00F85852">
              <w:rPr>
                <w:rFonts w:ascii="Gill Sans MT" w:hAnsi="Gill Sans MT"/>
                <w:bCs/>
                <w:i/>
              </w:rPr>
              <w:t>zoo</w:t>
            </w: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food, pool, moon, zoo, soon</w:t>
            </w:r>
          </w:p>
        </w:tc>
      </w:tr>
      <w:tr w:rsidR="00B91582" w:rsidRPr="00F85852" w:rsidTr="00DE6AA9">
        <w:trPr>
          <w:cantSplit/>
        </w:trPr>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40" w:after="60" w:line="320" w:lineRule="exact"/>
              <w:rPr>
                <w:rFonts w:ascii="Gill Sans MT" w:hAnsi="Gill Sans MT"/>
              </w:rPr>
            </w:pPr>
            <w:proofErr w:type="spellStart"/>
            <w:r w:rsidRPr="00F85852">
              <w:rPr>
                <w:rFonts w:ascii="Gill Sans MT" w:hAnsi="Gill Sans MT"/>
                <w:bCs/>
                <w:lang w:val="fr-CA"/>
              </w:rPr>
              <w:t>oo</w:t>
            </w:r>
            <w:proofErr w:type="spellEnd"/>
            <w:r w:rsidRPr="00F85852">
              <w:rPr>
                <w:rFonts w:ascii="Gill Sans MT" w:hAnsi="Gill Sans MT"/>
                <w:bCs/>
                <w:lang w:val="fr-CA"/>
              </w:rPr>
              <w:t xml:space="preserve"> (</w:t>
            </w:r>
            <w:r w:rsidRPr="00F85852">
              <w:rPr>
                <w:rFonts w:ascii="Gill Sans MT" w:hAnsi="Gill Sans MT" w:cs="Arial"/>
              </w:rPr>
              <w:t>/</w:t>
            </w:r>
            <w:r w:rsidRPr="00F85852">
              <w:rPr>
                <w:rFonts w:ascii="Gill Sans MT" w:hAnsi="Lucida Sans Unicode" w:cs="Lucida Sans Unicode"/>
              </w:rPr>
              <w:t>ʊ</w:t>
            </w:r>
            <w:r w:rsidRPr="00F85852">
              <w:rPr>
                <w:rFonts w:ascii="Gill Sans MT" w:hAnsi="Gill Sans MT" w:cs="Arial"/>
              </w:rPr>
              <w:t>/)</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book, took, foot, wood, good</w:t>
            </w:r>
          </w:p>
        </w:tc>
      </w:tr>
      <w:tr w:rsidR="00B91582" w:rsidRPr="00F85852" w:rsidTr="00DE6AA9">
        <w:trPr>
          <w:cantSplit/>
        </w:trPr>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proofErr w:type="spellStart"/>
            <w:r w:rsidRPr="00F85852">
              <w:rPr>
                <w:rFonts w:ascii="Gill Sans MT" w:hAnsi="Gill Sans MT"/>
              </w:rPr>
              <w:t>oa</w:t>
            </w:r>
            <w:proofErr w:type="spellEnd"/>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 xml:space="preserve">The digraph </w:t>
            </w:r>
            <w:proofErr w:type="spellStart"/>
            <w:r w:rsidRPr="00F85852">
              <w:rPr>
                <w:rFonts w:ascii="Gill Sans MT" w:hAnsi="Gill Sans MT"/>
                <w:b/>
                <w:bCs/>
              </w:rPr>
              <w:t>oa</w:t>
            </w:r>
            <w:proofErr w:type="spellEnd"/>
            <w:r w:rsidRPr="00F85852">
              <w:rPr>
                <w:rFonts w:ascii="Gill Sans MT" w:hAnsi="Gill Sans MT"/>
              </w:rPr>
              <w:t xml:space="preserve"> is very rare at the end of an English word.</w:t>
            </w: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boat, coat, road, coach, goal</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proofErr w:type="spellStart"/>
            <w:r w:rsidRPr="00F85852">
              <w:rPr>
                <w:rFonts w:ascii="Gill Sans MT" w:hAnsi="Gill Sans MT"/>
              </w:rPr>
              <w:t>oe</w:t>
            </w:r>
            <w:proofErr w:type="spellEnd"/>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toe, goes</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proofErr w:type="spellStart"/>
            <w:r w:rsidRPr="00F85852">
              <w:rPr>
                <w:rFonts w:ascii="Gill Sans MT" w:hAnsi="Gill Sans MT"/>
              </w:rPr>
              <w:t>ou</w:t>
            </w:r>
            <w:proofErr w:type="spellEnd"/>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 xml:space="preserve">The only common English word ending in </w:t>
            </w:r>
            <w:proofErr w:type="spellStart"/>
            <w:r w:rsidRPr="00F85852">
              <w:rPr>
                <w:rFonts w:ascii="Gill Sans MT" w:hAnsi="Gill Sans MT"/>
                <w:b/>
                <w:bCs/>
              </w:rPr>
              <w:t>ou</w:t>
            </w:r>
            <w:proofErr w:type="spellEnd"/>
            <w:r w:rsidRPr="00F85852">
              <w:rPr>
                <w:rFonts w:ascii="Gill Sans MT" w:hAnsi="Gill Sans MT"/>
              </w:rPr>
              <w:t xml:space="preserve"> is </w:t>
            </w:r>
            <w:r w:rsidRPr="00F85852">
              <w:rPr>
                <w:rFonts w:ascii="Gill Sans MT" w:hAnsi="Gill Sans MT"/>
                <w:i/>
                <w:iCs/>
              </w:rPr>
              <w:t>you</w:t>
            </w:r>
            <w:r w:rsidRPr="00F85852">
              <w:rPr>
                <w:rFonts w:ascii="Gill Sans MT" w:hAnsi="Gill Sans MT"/>
              </w:rPr>
              <w:t>.</w:t>
            </w: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out, about, mouth, around, sound</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40" w:after="60" w:line="320" w:lineRule="exact"/>
              <w:rPr>
                <w:rFonts w:ascii="Gill Sans MT" w:hAnsi="Gill Sans MT"/>
              </w:rPr>
            </w:pPr>
            <w:r w:rsidRPr="00F85852">
              <w:rPr>
                <w:rFonts w:ascii="Gill Sans MT" w:hAnsi="Gill Sans MT"/>
                <w:bCs/>
              </w:rPr>
              <w:t xml:space="preserve">ow </w:t>
            </w:r>
            <w:r w:rsidRPr="00F85852">
              <w:rPr>
                <w:rFonts w:ascii="Gill Sans MT" w:hAnsi="Gill Sans MT"/>
              </w:rPr>
              <w:t>(/</w:t>
            </w:r>
            <w:proofErr w:type="spellStart"/>
            <w:r w:rsidRPr="00F85852">
              <w:rPr>
                <w:rFonts w:ascii="Gill Sans MT" w:hAnsi="Gill Sans MT"/>
              </w:rPr>
              <w:t>a</w:t>
            </w:r>
            <w:r w:rsidRPr="00F85852">
              <w:rPr>
                <w:rFonts w:ascii="Gill Sans MT" w:hAnsi="Lucida Sans Unicode" w:cs="Lucida Sans Unicode"/>
              </w:rPr>
              <w:t>ʊ</w:t>
            </w:r>
            <w:proofErr w:type="spellEnd"/>
            <w:r w:rsidRPr="00F85852">
              <w:rPr>
                <w:rFonts w:ascii="Gill Sans MT" w:hAnsi="Gill Sans MT"/>
              </w:rPr>
              <w:t xml:space="preserve">/) </w:t>
            </w:r>
          </w:p>
          <w:p w:rsidR="00B91582" w:rsidRPr="00F85852" w:rsidRDefault="00B91582" w:rsidP="00DE6AA9">
            <w:pPr>
              <w:spacing w:before="40" w:after="60" w:line="320" w:lineRule="exact"/>
              <w:rPr>
                <w:rFonts w:ascii="Gill Sans MT" w:hAnsi="Gill Sans MT"/>
              </w:rPr>
            </w:pPr>
            <w:r w:rsidRPr="00F85852">
              <w:rPr>
                <w:rFonts w:ascii="Gill Sans MT" w:hAnsi="Gill Sans MT"/>
                <w:bCs/>
              </w:rPr>
              <w:t xml:space="preserve">ow </w:t>
            </w:r>
            <w:r w:rsidRPr="00F85852">
              <w:rPr>
                <w:rFonts w:ascii="Gill Sans MT" w:hAnsi="Gill Sans MT"/>
              </w:rPr>
              <w:t>(/</w:t>
            </w:r>
            <w:proofErr w:type="spellStart"/>
            <w:r w:rsidRPr="00F85852">
              <w:rPr>
                <w:rFonts w:ascii="Gill Sans MT"/>
              </w:rPr>
              <w:t>ə</w:t>
            </w:r>
            <w:r w:rsidRPr="00F85852">
              <w:rPr>
                <w:rFonts w:ascii="Gill Sans MT" w:hAnsi="Lucida Sans Unicode" w:cs="Lucida Sans Unicode"/>
              </w:rPr>
              <w:t>ʊ</w:t>
            </w:r>
            <w:proofErr w:type="spellEnd"/>
            <w:r w:rsidRPr="00F85852">
              <w:rPr>
                <w:rFonts w:ascii="Gill Sans MT" w:hAnsi="Gill Sans MT"/>
              </w:rPr>
              <w:t>/)</w:t>
            </w:r>
          </w:p>
          <w:p w:rsidR="00B91582" w:rsidRPr="00F85852" w:rsidRDefault="00B91582" w:rsidP="00DE6AA9">
            <w:pPr>
              <w:spacing w:before="40" w:after="60" w:line="320" w:lineRule="exact"/>
              <w:rPr>
                <w:rFonts w:ascii="Gill Sans MT" w:hAnsi="Gill Sans MT"/>
                <w:bCs/>
              </w:rPr>
            </w:pPr>
            <w:proofErr w:type="spellStart"/>
            <w:r w:rsidRPr="00F85852">
              <w:rPr>
                <w:rFonts w:ascii="Gill Sans MT" w:hAnsi="Gill Sans MT"/>
                <w:bCs/>
              </w:rPr>
              <w:t>ue</w:t>
            </w:r>
            <w:proofErr w:type="spellEnd"/>
          </w:p>
          <w:p w:rsidR="00B91582" w:rsidRPr="00F85852" w:rsidRDefault="00B91582" w:rsidP="00DE6AA9">
            <w:pPr>
              <w:spacing w:before="40" w:after="60" w:line="320" w:lineRule="exact"/>
              <w:rPr>
                <w:rFonts w:ascii="Gill Sans MT" w:hAnsi="Gill Sans MT"/>
              </w:rPr>
            </w:pPr>
            <w:proofErr w:type="spellStart"/>
            <w:r w:rsidRPr="00F85852">
              <w:rPr>
                <w:rFonts w:ascii="Gill Sans MT" w:hAnsi="Gill Sans MT"/>
                <w:bCs/>
              </w:rPr>
              <w:t>ew</w:t>
            </w:r>
            <w:proofErr w:type="spellEnd"/>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Both the /u</w:t>
            </w:r>
            <w:proofErr w:type="gramStart"/>
            <w:r w:rsidRPr="00F85852">
              <w:rPr>
                <w:rFonts w:ascii="Gill Sans MT" w:hAnsi="Gill Sans MT"/>
              </w:rPr>
              <w:t>:/</w:t>
            </w:r>
            <w:proofErr w:type="gramEnd"/>
            <w:r w:rsidRPr="00F85852">
              <w:rPr>
                <w:rFonts w:ascii="Gill Sans MT" w:hAnsi="Gill Sans MT"/>
              </w:rPr>
              <w:t xml:space="preserve"> and /</w:t>
            </w:r>
            <w:proofErr w:type="spellStart"/>
            <w:r w:rsidRPr="00F85852">
              <w:rPr>
                <w:rFonts w:ascii="Gill Sans MT" w:hAnsi="Gill Sans MT"/>
              </w:rPr>
              <w:t>ju</w:t>
            </w:r>
            <w:proofErr w:type="spellEnd"/>
            <w:r w:rsidRPr="00F85852">
              <w:rPr>
                <w:rFonts w:ascii="Gill Sans MT" w:hAnsi="Gill Sans MT"/>
              </w:rPr>
              <w:t>:/ (</w:t>
            </w:r>
            <w:proofErr w:type="gramStart"/>
            <w:r w:rsidRPr="00F85852">
              <w:rPr>
                <w:rFonts w:ascii="Gill Sans MT" w:hAnsi="Gill Sans MT"/>
              </w:rPr>
              <w:t>‘</w:t>
            </w:r>
            <w:proofErr w:type="spellStart"/>
            <w:r w:rsidRPr="00F85852">
              <w:rPr>
                <w:rFonts w:ascii="Gill Sans MT" w:hAnsi="Gill Sans MT"/>
              </w:rPr>
              <w:t>oo</w:t>
            </w:r>
            <w:proofErr w:type="spellEnd"/>
            <w:proofErr w:type="gramEnd"/>
            <w:r w:rsidRPr="00F85852">
              <w:rPr>
                <w:rFonts w:ascii="Gill Sans MT" w:hAnsi="Gill Sans MT"/>
              </w:rPr>
              <w:t>’ and ‘</w:t>
            </w:r>
            <w:proofErr w:type="spellStart"/>
            <w:r w:rsidRPr="00F85852">
              <w:rPr>
                <w:rFonts w:ascii="Gill Sans MT" w:hAnsi="Gill Sans MT"/>
              </w:rPr>
              <w:t>yoo</w:t>
            </w:r>
            <w:proofErr w:type="spellEnd"/>
            <w:r w:rsidRPr="00F85852">
              <w:rPr>
                <w:rFonts w:ascii="Gill Sans MT" w:hAnsi="Gill Sans MT"/>
              </w:rPr>
              <w:t xml:space="preserve">’) sounds can be spelt as </w:t>
            </w:r>
            <w:r w:rsidRPr="00F85852">
              <w:rPr>
                <w:rFonts w:ascii="Gill Sans MT" w:hAnsi="Gill Sans MT"/>
                <w:b/>
                <w:bCs/>
              </w:rPr>
              <w:t>u–e</w:t>
            </w:r>
            <w:r w:rsidRPr="00F85852">
              <w:rPr>
                <w:rFonts w:ascii="Gill Sans MT" w:hAnsi="Gill Sans MT"/>
              </w:rPr>
              <w:t xml:space="preserve">, </w:t>
            </w:r>
            <w:proofErr w:type="spellStart"/>
            <w:r w:rsidRPr="00F85852">
              <w:rPr>
                <w:rFonts w:ascii="Gill Sans MT" w:hAnsi="Gill Sans MT"/>
                <w:b/>
                <w:bCs/>
              </w:rPr>
              <w:t>ue</w:t>
            </w:r>
            <w:proofErr w:type="spellEnd"/>
            <w:r w:rsidRPr="00F85852">
              <w:rPr>
                <w:rFonts w:ascii="Gill Sans MT" w:hAnsi="Gill Sans MT"/>
              </w:rPr>
              <w:t xml:space="preserve"> and </w:t>
            </w:r>
            <w:proofErr w:type="spellStart"/>
            <w:r w:rsidRPr="00F85852">
              <w:rPr>
                <w:rFonts w:ascii="Gill Sans MT" w:hAnsi="Gill Sans MT"/>
                <w:b/>
                <w:bCs/>
              </w:rPr>
              <w:t>ew</w:t>
            </w:r>
            <w:proofErr w:type="spellEnd"/>
            <w:r w:rsidRPr="00F85852">
              <w:rPr>
                <w:rFonts w:ascii="Gill Sans MT" w:hAnsi="Gill Sans MT"/>
                <w:i/>
                <w:iCs/>
              </w:rPr>
              <w:t>.</w:t>
            </w:r>
            <w:r w:rsidRPr="00F85852">
              <w:rPr>
                <w:rFonts w:ascii="Gill Sans MT" w:hAnsi="Gill Sans MT"/>
              </w:rPr>
              <w:t xml:space="preserve"> If words end in the /</w:t>
            </w:r>
            <w:proofErr w:type="spellStart"/>
            <w:r w:rsidRPr="00F85852">
              <w:rPr>
                <w:rFonts w:ascii="Gill Sans MT" w:hAnsi="Gill Sans MT"/>
              </w:rPr>
              <w:t>oo</w:t>
            </w:r>
            <w:proofErr w:type="spellEnd"/>
            <w:r w:rsidRPr="00F85852">
              <w:rPr>
                <w:rFonts w:ascii="Gill Sans MT" w:hAnsi="Gill Sans MT"/>
              </w:rPr>
              <w:t xml:space="preserve">/ sound, </w:t>
            </w:r>
            <w:proofErr w:type="spellStart"/>
            <w:r w:rsidRPr="00F85852">
              <w:rPr>
                <w:rFonts w:ascii="Gill Sans MT" w:hAnsi="Gill Sans MT"/>
                <w:b/>
                <w:bCs/>
              </w:rPr>
              <w:t>ue</w:t>
            </w:r>
            <w:proofErr w:type="spellEnd"/>
            <w:r w:rsidRPr="00F85852">
              <w:rPr>
                <w:rFonts w:ascii="Gill Sans MT" w:hAnsi="Gill Sans MT"/>
              </w:rPr>
              <w:t xml:space="preserve"> and </w:t>
            </w:r>
            <w:proofErr w:type="spellStart"/>
            <w:r w:rsidRPr="00F85852">
              <w:rPr>
                <w:rFonts w:ascii="Gill Sans MT" w:hAnsi="Gill Sans MT"/>
                <w:b/>
                <w:bCs/>
              </w:rPr>
              <w:t>ew</w:t>
            </w:r>
            <w:proofErr w:type="spellEnd"/>
            <w:r w:rsidRPr="00F85852">
              <w:rPr>
                <w:rFonts w:ascii="Gill Sans MT" w:hAnsi="Gill Sans MT"/>
              </w:rPr>
              <w:t xml:space="preserve"> are more common spellings than </w:t>
            </w:r>
            <w:proofErr w:type="spellStart"/>
            <w:r w:rsidRPr="00F85852">
              <w:rPr>
                <w:rFonts w:ascii="Gill Sans MT" w:hAnsi="Gill Sans MT"/>
                <w:b/>
                <w:bCs/>
              </w:rPr>
              <w:t>oo</w:t>
            </w:r>
            <w:proofErr w:type="spellEnd"/>
            <w:r w:rsidRPr="00F85852">
              <w:rPr>
                <w:rFonts w:ascii="Gill Sans MT" w:hAnsi="Gill Sans MT"/>
              </w:rPr>
              <w:t>.</w:t>
            </w: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now, how, brown, down, town</w:t>
            </w:r>
            <w:r w:rsidRPr="00F85852">
              <w:rPr>
                <w:rFonts w:ascii="Gill Sans MT" w:hAnsi="Gill Sans MT"/>
              </w:rPr>
              <w:br/>
              <w:t>own, blow, snow, grow, show</w:t>
            </w:r>
            <w:r w:rsidRPr="00F85852">
              <w:rPr>
                <w:rFonts w:ascii="Gill Sans MT" w:hAnsi="Gill Sans MT"/>
              </w:rPr>
              <w:br/>
            </w:r>
            <w:r w:rsidRPr="00F85852">
              <w:rPr>
                <w:rFonts w:ascii="Gill Sans MT" w:hAnsi="Gill Sans MT"/>
                <w:spacing w:val="-2"/>
              </w:rPr>
              <w:t>blue, clue, true, rescue, Tuesday</w:t>
            </w:r>
            <w:r w:rsidRPr="00F85852">
              <w:rPr>
                <w:rFonts w:ascii="Gill Sans MT" w:hAnsi="Gill Sans MT"/>
                <w:spacing w:val="-2"/>
              </w:rPr>
              <w:br/>
            </w:r>
            <w:r w:rsidRPr="00F85852">
              <w:rPr>
                <w:rFonts w:ascii="Gill Sans MT" w:hAnsi="Gill Sans MT"/>
                <w:spacing w:val="-3"/>
              </w:rPr>
              <w:t>new, few, grew, flew, drew, threw</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40" w:after="60" w:line="320" w:lineRule="exact"/>
              <w:rPr>
                <w:rFonts w:ascii="Gill Sans MT" w:hAnsi="Gill Sans MT"/>
              </w:rPr>
            </w:pPr>
            <w:proofErr w:type="spellStart"/>
            <w:r w:rsidRPr="00F85852">
              <w:rPr>
                <w:rFonts w:ascii="Gill Sans MT" w:hAnsi="Gill Sans MT"/>
                <w:bCs/>
                <w:lang w:val="fr-CA"/>
              </w:rPr>
              <w:lastRenderedPageBreak/>
              <w:t>ie</w:t>
            </w:r>
            <w:proofErr w:type="spellEnd"/>
            <w:r w:rsidRPr="00F85852">
              <w:rPr>
                <w:rFonts w:ascii="Gill Sans MT" w:hAnsi="Gill Sans MT"/>
                <w:bCs/>
                <w:lang w:val="fr-CA"/>
              </w:rPr>
              <w:t xml:space="preserve"> </w:t>
            </w:r>
            <w:r w:rsidRPr="00F85852">
              <w:rPr>
                <w:rFonts w:ascii="Gill Sans MT" w:hAnsi="Gill Sans MT"/>
                <w:lang w:val="fr-CA"/>
              </w:rPr>
              <w:t>(/</w:t>
            </w:r>
            <w:proofErr w:type="spellStart"/>
            <w:r w:rsidRPr="00F85852">
              <w:rPr>
                <w:rFonts w:ascii="Gill Sans MT" w:hAnsi="Gill Sans MT"/>
                <w:lang w:val="fr-CA"/>
              </w:rPr>
              <w:t>a</w:t>
            </w:r>
            <w:r w:rsidRPr="00F85852">
              <w:rPr>
                <w:rFonts w:ascii="Gill Sans MT" w:hAnsi="Lucida Sans Unicode" w:cs="Lucida Sans Unicode"/>
                <w:lang w:val="fr-CA"/>
              </w:rPr>
              <w:t>ɪ</w:t>
            </w:r>
            <w:proofErr w:type="spellEnd"/>
            <w:r w:rsidRPr="00F85852">
              <w:rPr>
                <w:rFonts w:ascii="Gill Sans MT" w:hAnsi="Gill Sans MT"/>
                <w:lang w:val="fr-CA"/>
              </w:rPr>
              <w:t>/)</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lie, tie, pie, cried, tried, dried</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proofErr w:type="spellStart"/>
            <w:proofErr w:type="gramStart"/>
            <w:r w:rsidRPr="00F85852">
              <w:rPr>
                <w:rFonts w:ascii="Gill Sans MT" w:hAnsi="Gill Sans MT"/>
              </w:rPr>
              <w:t>ie</w:t>
            </w:r>
            <w:proofErr w:type="spellEnd"/>
            <w:proofErr w:type="gramEnd"/>
            <w:r w:rsidRPr="00F85852">
              <w:rPr>
                <w:rFonts w:ascii="Gill Sans MT" w:hAnsi="Gill Sans MT"/>
              </w:rPr>
              <w:t xml:space="preserve"> (/</w:t>
            </w:r>
            <w:proofErr w:type="spellStart"/>
            <w:r w:rsidRPr="00F85852">
              <w:rPr>
                <w:rFonts w:ascii="Gill Sans MT" w:hAnsi="Gill Sans MT"/>
              </w:rPr>
              <w:t>i</w:t>
            </w:r>
            <w:proofErr w:type="spellEnd"/>
            <w:r w:rsidRPr="00F85852">
              <w:rPr>
                <w:rFonts w:ascii="Gill Sans MT" w:hAnsi="Gill Sans MT"/>
              </w:rPr>
              <w:t>:/)</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chief, field, thief</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proofErr w:type="spellStart"/>
            <w:r w:rsidRPr="00F85852">
              <w:rPr>
                <w:rFonts w:ascii="Gill Sans MT" w:hAnsi="Gill Sans MT"/>
              </w:rPr>
              <w:t>igh</w:t>
            </w:r>
            <w:proofErr w:type="spellEnd"/>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high, night, light, bright, right</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or</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for, short, born, horse, morning</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ore</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spacing w:val="-2"/>
              </w:rPr>
            </w:pPr>
            <w:r w:rsidRPr="00F85852">
              <w:rPr>
                <w:rFonts w:ascii="Gill Sans MT" w:hAnsi="Gill Sans MT"/>
                <w:spacing w:val="-2"/>
              </w:rPr>
              <w:t>more, score, before, wore, shore</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aw</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saw, draw, yawn, crawl</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au</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author, August, dinosaur, astronaut</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air</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air, fair, pair, hair, chair</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ear</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dear, hear, beard, near, year</w:t>
            </w:r>
          </w:p>
        </w:tc>
      </w:tr>
      <w:tr w:rsidR="00B91582" w:rsidRPr="00F85852" w:rsidTr="00DE6AA9">
        <w:tc>
          <w:tcPr>
            <w:tcW w:w="1814" w:type="dxa"/>
            <w:tcBorders>
              <w:top w:val="single" w:sz="4" w:space="0" w:color="104F75"/>
              <w:left w:val="single" w:sz="18" w:space="0" w:color="104F75"/>
              <w:bottom w:val="single" w:sz="4" w:space="0" w:color="104F75"/>
              <w:right w:val="single" w:sz="18" w:space="0" w:color="104F75"/>
            </w:tcBorders>
          </w:tcPr>
          <w:p w:rsidR="00B91582" w:rsidRPr="00F85852" w:rsidRDefault="00B91582" w:rsidP="00DE6AA9">
            <w:pPr>
              <w:spacing w:before="40" w:after="60" w:line="320" w:lineRule="exact"/>
              <w:rPr>
                <w:rFonts w:ascii="Gill Sans MT" w:hAnsi="Gill Sans MT"/>
              </w:rPr>
            </w:pPr>
            <w:r w:rsidRPr="00F85852">
              <w:rPr>
                <w:rFonts w:ascii="Gill Sans MT" w:hAnsi="Gill Sans MT"/>
              </w:rPr>
              <w:t>ear (/</w:t>
            </w:r>
            <w:proofErr w:type="spellStart"/>
            <w:r w:rsidRPr="00F85852">
              <w:rPr>
                <w:rFonts w:ascii="Gill Sans MT" w:eastAsia="MS Mincho" w:hAnsi="Lucida Sans Unicode" w:cs="Lucida Sans Unicode"/>
                <w:color w:val="000000"/>
              </w:rPr>
              <w:t>ɛ</w:t>
            </w:r>
            <w:r w:rsidRPr="00F85852">
              <w:rPr>
                <w:rFonts w:ascii="Gill Sans MT" w:eastAsia="MS Mincho" w:cs="Arial"/>
              </w:rPr>
              <w:t>ə</w:t>
            </w:r>
            <w:proofErr w:type="spellEnd"/>
            <w:r w:rsidRPr="00F85852">
              <w:rPr>
                <w:rFonts w:ascii="Gill Sans MT" w:hAnsi="Gill Sans MT"/>
              </w:rPr>
              <w:t>/)</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bear, pear, wear</w:t>
            </w:r>
          </w:p>
        </w:tc>
      </w:tr>
      <w:tr w:rsidR="00B91582" w:rsidRPr="00F85852" w:rsidTr="00DE6AA9">
        <w:tc>
          <w:tcPr>
            <w:tcW w:w="1814" w:type="dxa"/>
            <w:tcBorders>
              <w:top w:val="single" w:sz="4" w:space="0" w:color="104F75"/>
              <w:left w:val="single" w:sz="18" w:space="0" w:color="104F75"/>
              <w:bottom w:val="single" w:sz="18" w:space="0" w:color="104F75"/>
              <w:right w:val="single" w:sz="18" w:space="0" w:color="104F75"/>
            </w:tcBorders>
          </w:tcPr>
          <w:p w:rsidR="00B91582" w:rsidRPr="00F85852" w:rsidRDefault="00B91582" w:rsidP="00DE6AA9">
            <w:pPr>
              <w:spacing w:before="40" w:after="60" w:line="320" w:lineRule="exact"/>
              <w:rPr>
                <w:rFonts w:ascii="Gill Sans MT" w:hAnsi="Gill Sans MT"/>
              </w:rPr>
            </w:pPr>
            <w:r w:rsidRPr="00F85852">
              <w:rPr>
                <w:rFonts w:ascii="Gill Sans MT" w:hAnsi="Gill Sans MT"/>
              </w:rPr>
              <w:t>are (/</w:t>
            </w:r>
            <w:proofErr w:type="spellStart"/>
            <w:r w:rsidRPr="00F85852">
              <w:rPr>
                <w:rFonts w:ascii="Gill Sans MT" w:eastAsia="MS Mincho" w:hAnsi="Lucida Sans Unicode" w:cs="Lucida Sans Unicode"/>
                <w:color w:val="000000"/>
              </w:rPr>
              <w:t>ɛ</w:t>
            </w:r>
            <w:r w:rsidRPr="00F85852">
              <w:rPr>
                <w:rFonts w:ascii="Gill Sans MT" w:eastAsia="MS Mincho" w:cs="Arial"/>
              </w:rPr>
              <w:t>ə</w:t>
            </w:r>
            <w:proofErr w:type="spellEnd"/>
            <w:r w:rsidRPr="00F85852">
              <w:rPr>
                <w:rFonts w:ascii="Gill Sans MT" w:hAnsi="Gill Sans MT"/>
              </w:rPr>
              <w:t>/)</w:t>
            </w:r>
          </w:p>
        </w:tc>
        <w:tc>
          <w:tcPr>
            <w:tcW w:w="246" w:type="dxa"/>
            <w:tcBorders>
              <w:top w:val="nil"/>
              <w:left w:val="single" w:sz="18" w:space="0" w:color="104F75"/>
              <w:bottom w:val="nil"/>
              <w:right w:val="single" w:sz="4" w:space="0" w:color="104F75"/>
            </w:tcBorders>
          </w:tcPr>
          <w:p w:rsidR="00B91582" w:rsidRPr="00F85852" w:rsidRDefault="00B91582" w:rsidP="00DE6AA9">
            <w:pPr>
              <w:spacing w:before="60" w:after="60"/>
              <w:rPr>
                <w:rFonts w:ascii="Gill Sans MT" w:hAnsi="Gill Sans MT"/>
              </w:rPr>
            </w:pPr>
          </w:p>
        </w:tc>
        <w:tc>
          <w:tcPr>
            <w:tcW w:w="3912"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p>
        </w:tc>
        <w:tc>
          <w:tcPr>
            <w:tcW w:w="3686" w:type="dxa"/>
            <w:tcBorders>
              <w:top w:val="single" w:sz="4" w:space="0" w:color="104F75"/>
              <w:left w:val="single" w:sz="4" w:space="0" w:color="104F75"/>
              <w:bottom w:val="single" w:sz="4" w:space="0" w:color="104F75"/>
              <w:right w:val="single" w:sz="4" w:space="0" w:color="104F75"/>
            </w:tcBorders>
          </w:tcPr>
          <w:p w:rsidR="00B91582" w:rsidRPr="00F85852" w:rsidRDefault="00B91582" w:rsidP="00DE6AA9">
            <w:pPr>
              <w:spacing w:before="60" w:after="60"/>
              <w:rPr>
                <w:rFonts w:ascii="Gill Sans MT" w:hAnsi="Gill Sans MT"/>
              </w:rPr>
            </w:pPr>
            <w:r w:rsidRPr="00F85852">
              <w:rPr>
                <w:rFonts w:ascii="Gill Sans MT" w:hAnsi="Gill Sans MT"/>
              </w:rPr>
              <w:t>bare, dare, care, share, scared</w:t>
            </w:r>
          </w:p>
        </w:tc>
      </w:tr>
    </w:tbl>
    <w:p w:rsidR="00B91582" w:rsidRPr="00F85852" w:rsidRDefault="00B91582" w:rsidP="00B91582">
      <w:pPr>
        <w:rPr>
          <w:rFonts w:ascii="Gill Sans MT" w:hAnsi="Gill Sans MT"/>
        </w:rPr>
      </w:pPr>
    </w:p>
    <w:p w:rsidR="00B91582" w:rsidRDefault="00B91582" w:rsidP="00B15443"/>
    <w:sectPr w:rsidR="00B91582" w:rsidSect="00FF0BBE">
      <w:footerReference w:type="default" r:id="rId9"/>
      <w:pgSz w:w="16838" w:h="11906" w:orient="landscape"/>
      <w:pgMar w:top="1440" w:right="1440" w:bottom="1440" w:left="144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8F" w:rsidRDefault="0061208F" w:rsidP="0071340E">
      <w:pPr>
        <w:spacing w:after="0" w:line="240" w:lineRule="auto"/>
      </w:pPr>
      <w:r>
        <w:separator/>
      </w:r>
    </w:p>
  </w:endnote>
  <w:endnote w:type="continuationSeparator" w:id="0">
    <w:p w:rsidR="0061208F" w:rsidRDefault="0061208F" w:rsidP="0071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MV Boli">
    <w:panose1 w:val="02000500030200090000"/>
    <w:charset w:val="00"/>
    <w:family w:val="auto"/>
    <w:pitch w:val="variable"/>
    <w:sig w:usb0="00000003" w:usb1="00000000" w:usb2="00000100" w:usb3="00000000" w:csb0="00000001" w:csb1="00000000"/>
  </w:font>
  <w:font w:name="Segoe Script">
    <w:panose1 w:val="020B0504020000000003"/>
    <w:charset w:val="00"/>
    <w:family w:val="swiss"/>
    <w:pitch w:val="variable"/>
    <w:sig w:usb0="0000028F"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489"/>
      <w:docPartObj>
        <w:docPartGallery w:val="Page Numbers (Bottom of Page)"/>
        <w:docPartUnique/>
      </w:docPartObj>
    </w:sdtPr>
    <w:sdtEndPr/>
    <w:sdtContent>
      <w:p w:rsidR="00B15443" w:rsidRDefault="0061208F">
        <w:pPr>
          <w:pStyle w:val="Footer"/>
          <w:jc w:val="center"/>
        </w:pPr>
        <w:r>
          <w:fldChar w:fldCharType="begin"/>
        </w:r>
        <w:r>
          <w:instrText xml:space="preserve"> PAGE   \* MERGEFORMAT </w:instrText>
        </w:r>
        <w:r>
          <w:fldChar w:fldCharType="separate"/>
        </w:r>
        <w:r w:rsidR="00FF0BBE">
          <w:rPr>
            <w:noProof/>
          </w:rPr>
          <w:t>1</w:t>
        </w:r>
        <w:r>
          <w:rPr>
            <w:noProof/>
          </w:rPr>
          <w:fldChar w:fldCharType="end"/>
        </w:r>
      </w:p>
    </w:sdtContent>
  </w:sdt>
  <w:p w:rsidR="0071340E" w:rsidRDefault="00713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8F" w:rsidRDefault="0061208F" w:rsidP="0071340E">
      <w:pPr>
        <w:spacing w:after="0" w:line="240" w:lineRule="auto"/>
      </w:pPr>
      <w:r>
        <w:separator/>
      </w:r>
    </w:p>
  </w:footnote>
  <w:footnote w:type="continuationSeparator" w:id="0">
    <w:p w:rsidR="0061208F" w:rsidRDefault="0061208F" w:rsidP="00713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340E"/>
    <w:rsid w:val="00125E2F"/>
    <w:rsid w:val="0019152A"/>
    <w:rsid w:val="0051289B"/>
    <w:rsid w:val="0061208F"/>
    <w:rsid w:val="006432F6"/>
    <w:rsid w:val="0071340E"/>
    <w:rsid w:val="007470DB"/>
    <w:rsid w:val="007B6D77"/>
    <w:rsid w:val="0092195A"/>
    <w:rsid w:val="009561BE"/>
    <w:rsid w:val="009F3CC8"/>
    <w:rsid w:val="00B15443"/>
    <w:rsid w:val="00B74DE1"/>
    <w:rsid w:val="00B91582"/>
    <w:rsid w:val="00F93A5B"/>
    <w:rsid w:val="00FF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0E"/>
  </w:style>
  <w:style w:type="paragraph" w:styleId="Heading3">
    <w:name w:val="heading 3"/>
    <w:basedOn w:val="Normal"/>
    <w:next w:val="Normal"/>
    <w:link w:val="Heading3Char"/>
    <w:uiPriority w:val="9"/>
    <w:semiHidden/>
    <w:unhideWhenUsed/>
    <w:qFormat/>
    <w:rsid w:val="00B915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54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B15443"/>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34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340E"/>
  </w:style>
  <w:style w:type="paragraph" w:styleId="Footer">
    <w:name w:val="footer"/>
    <w:basedOn w:val="Normal"/>
    <w:link w:val="FooterChar"/>
    <w:uiPriority w:val="99"/>
    <w:unhideWhenUsed/>
    <w:rsid w:val="00713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40E"/>
  </w:style>
  <w:style w:type="paragraph" w:styleId="BalloonText">
    <w:name w:val="Balloon Text"/>
    <w:basedOn w:val="Normal"/>
    <w:link w:val="BalloonTextChar"/>
    <w:uiPriority w:val="99"/>
    <w:semiHidden/>
    <w:unhideWhenUsed/>
    <w:rsid w:val="0071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40E"/>
    <w:rPr>
      <w:rFonts w:ascii="Tahoma" w:hAnsi="Tahoma" w:cs="Tahoma"/>
      <w:sz w:val="16"/>
      <w:szCs w:val="16"/>
    </w:rPr>
  </w:style>
  <w:style w:type="character" w:customStyle="1" w:styleId="Heading5Char">
    <w:name w:val="Heading 5 Char"/>
    <w:basedOn w:val="DefaultParagraphFont"/>
    <w:link w:val="Heading5"/>
    <w:rsid w:val="00B15443"/>
    <w:rPr>
      <w:rFonts w:ascii="Arial" w:eastAsia="Times New Roman" w:hAnsi="Arial" w:cs="Times New Roman"/>
      <w:b/>
      <w:iCs/>
      <w:sz w:val="24"/>
      <w:szCs w:val="26"/>
    </w:rPr>
  </w:style>
  <w:style w:type="table" w:styleId="TableGrid">
    <w:name w:val="Table Grid"/>
    <w:basedOn w:val="TableNormal"/>
    <w:uiPriority w:val="59"/>
    <w:rsid w:val="00B1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B15443"/>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B15443"/>
    <w:pPr>
      <w:numPr>
        <w:numId w:val="2"/>
      </w:numPr>
      <w:spacing w:after="240" w:line="288" w:lineRule="auto"/>
    </w:pPr>
    <w:rPr>
      <w:rFonts w:ascii="Arial" w:eastAsia="Times New Roman" w:hAnsi="Arial" w:cs="Arial"/>
      <w:sz w:val="24"/>
      <w:szCs w:val="24"/>
      <w:lang w:eastAsia="en-GB"/>
    </w:rPr>
  </w:style>
  <w:style w:type="character" w:styleId="Hyperlink">
    <w:name w:val="Hyperlink"/>
    <w:rsid w:val="00B15443"/>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B15443"/>
    <w:rPr>
      <w:rFonts w:asciiTheme="majorHAnsi" w:eastAsiaTheme="majorEastAsia" w:hAnsiTheme="majorHAnsi" w:cstheme="majorBidi"/>
      <w:b/>
      <w:bCs/>
      <w:i/>
      <w:iCs/>
      <w:color w:val="4F81BD" w:themeColor="accent1"/>
    </w:rPr>
  </w:style>
  <w:style w:type="paragraph" w:customStyle="1" w:styleId="Heading-boxsub">
    <w:name w:val="Heading - box sub"/>
    <w:basedOn w:val="Normal"/>
    <w:rsid w:val="00B74DE1"/>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3Char">
    <w:name w:val="Heading 3 Char"/>
    <w:basedOn w:val="DefaultParagraphFont"/>
    <w:link w:val="Heading3"/>
    <w:uiPriority w:val="9"/>
    <w:semiHidden/>
    <w:rsid w:val="00B9158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Higham</cp:lastModifiedBy>
  <cp:revision>7</cp:revision>
  <dcterms:created xsi:type="dcterms:W3CDTF">2014-06-06T20:14:00Z</dcterms:created>
  <dcterms:modified xsi:type="dcterms:W3CDTF">2016-01-04T18:03:00Z</dcterms:modified>
</cp:coreProperties>
</file>